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43097" w14:textId="77777777" w:rsidR="0056747E" w:rsidRPr="00705040" w:rsidRDefault="0056747E" w:rsidP="005674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504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269C857" w14:textId="69CB0578" w:rsidR="0056747E" w:rsidRPr="00705040" w:rsidRDefault="0056747E" w:rsidP="005674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5040">
        <w:rPr>
          <w:rFonts w:ascii="Garamond" w:hAnsi="Garamond"/>
          <w:b/>
          <w:sz w:val="24"/>
          <w:szCs w:val="24"/>
          <w:lang w:val="sq-AL"/>
        </w:rPr>
        <w:t>N</w:t>
      </w:r>
      <w:r w:rsidR="00740D33" w:rsidRPr="00705040">
        <w:rPr>
          <w:rFonts w:ascii="Garamond" w:hAnsi="Garamond"/>
          <w:b/>
          <w:sz w:val="24"/>
          <w:szCs w:val="24"/>
          <w:lang w:val="sq-AL"/>
        </w:rPr>
        <w:t>r.</w:t>
      </w:r>
      <w:r w:rsidR="008C25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0D33" w:rsidRPr="00705040">
        <w:rPr>
          <w:rFonts w:ascii="Garamond" w:hAnsi="Garamond"/>
          <w:b/>
          <w:sz w:val="24"/>
          <w:szCs w:val="24"/>
          <w:lang w:val="sq-AL"/>
        </w:rPr>
        <w:t>156, datë 15.11.2023</w:t>
      </w:r>
    </w:p>
    <w:p w14:paraId="5ED6EE1E" w14:textId="77777777" w:rsidR="0056747E" w:rsidRPr="00705040" w:rsidRDefault="0056747E" w:rsidP="005674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79CF55" w14:textId="22440D16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>PËR PËRCAKTIMIN E DREJTORISË QË DUHET TË PËRMBUSHË ROLIN E</w:t>
      </w:r>
    </w:p>
    <w:p w14:paraId="3A13F94C" w14:textId="741A5C48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>AUTORITET</w:t>
      </w:r>
      <w:r w:rsidR="008705BE">
        <w:rPr>
          <w:rFonts w:ascii="Garamond" w:hAnsi="Garamond" w:cs="Times New Roman"/>
          <w:b/>
          <w:bCs/>
          <w:sz w:val="24"/>
          <w:szCs w:val="24"/>
          <w:lang w:val="sq-AL"/>
        </w:rPr>
        <w:t>IT</w:t>
      </w: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MENAXHUES E TË DREJTUESIT TË AUTORITETIT MENAXHUES, SI DHE DELE</w:t>
      </w:r>
      <w:r w:rsidR="008C253E">
        <w:rPr>
          <w:rFonts w:ascii="Garamond" w:hAnsi="Garamond" w:cs="Times New Roman"/>
          <w:b/>
          <w:bCs/>
          <w:sz w:val="24"/>
          <w:szCs w:val="24"/>
          <w:lang w:val="sq-AL"/>
        </w:rPr>
        <w:t>G</w:t>
      </w: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>IMI I TË DREJTAVE T</w:t>
      </w:r>
      <w:r w:rsidR="00705040"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NËNSHKRIMIT</w:t>
      </w:r>
    </w:p>
    <w:p w14:paraId="2B4FB78C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412EA8" w14:textId="4FA06C7B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Kushtetutës, të aneksit B, nënseksioni 3, të Marrëveshjes Financiare Kuadër të Partneritetit, ndër</w:t>
      </w:r>
      <w:r w:rsidR="00923F85">
        <w:rPr>
          <w:rFonts w:ascii="Garamond" w:hAnsi="Garamond" w:cs="Times New Roman"/>
          <w:sz w:val="24"/>
          <w:szCs w:val="24"/>
          <w:lang w:val="sq-AL"/>
        </w:rPr>
        <w:t>m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jet Republikës së Shqipërisë, përfaqësuar nga Këshilli i Ministrave i Republikës së Shqipërisë, dhe Komisionit Evropian, për rregullat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specifike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të zbatimit të asistencës financiare të Bashkimit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Evropian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për Republikën e Shqipërisë në kuadër të Instrumentit për Asistencën e Paraanëtarësimit (IPA</w:t>
      </w:r>
      <w:r w:rsidR="00FF37D6" w:rsidRPr="00705040">
        <w:rPr>
          <w:rFonts w:ascii="Garamond" w:hAnsi="Garamond" w:cs="Times New Roman"/>
          <w:sz w:val="24"/>
          <w:szCs w:val="24"/>
          <w:lang w:val="sq-AL"/>
        </w:rPr>
        <w:t xml:space="preserve"> III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), ratifikuar me </w:t>
      </w:r>
      <w:r w:rsidR="00B93835">
        <w:rPr>
          <w:rFonts w:ascii="Garamond" w:hAnsi="Garamond" w:cs="Times New Roman"/>
          <w:sz w:val="24"/>
          <w:szCs w:val="24"/>
          <w:lang w:val="sq-AL"/>
        </w:rPr>
        <w:t>l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igjin nr. 65/2022, të nenit 28, pika 2, të Kodit të Procedurave Administrative, si dhe në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përputhje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me nenin 8, pika 8, </w:t>
      </w:r>
      <w:r w:rsidR="00923F85">
        <w:rPr>
          <w:rFonts w:ascii="Garamond" w:hAnsi="Garamond" w:cs="Times New Roman"/>
          <w:sz w:val="24"/>
          <w:szCs w:val="24"/>
          <w:lang w:val="sq-AL"/>
        </w:rPr>
        <w:t>d</w:t>
      </w:r>
      <w:r w:rsidRPr="00705040">
        <w:rPr>
          <w:rFonts w:ascii="Garamond" w:hAnsi="Garamond" w:cs="Times New Roman"/>
          <w:sz w:val="24"/>
          <w:szCs w:val="24"/>
          <w:lang w:val="sq-AL"/>
        </w:rPr>
        <w:t>he nenin 12</w:t>
      </w:r>
      <w:r w:rsidR="00B93835">
        <w:rPr>
          <w:rFonts w:ascii="Garamond" w:hAnsi="Garamond" w:cs="Times New Roman"/>
          <w:sz w:val="24"/>
          <w:szCs w:val="24"/>
          <w:lang w:val="sq-AL"/>
        </w:rPr>
        <w:t>,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B93835">
        <w:rPr>
          <w:rFonts w:ascii="Garamond" w:hAnsi="Garamond" w:cs="Times New Roman"/>
          <w:sz w:val="24"/>
          <w:szCs w:val="24"/>
          <w:lang w:val="sq-AL"/>
        </w:rPr>
        <w:t>v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endimit të Këshillit të Ministrave </w:t>
      </w:r>
      <w:r w:rsidR="00B93835">
        <w:rPr>
          <w:rFonts w:ascii="Garamond" w:hAnsi="Garamond" w:cs="Times New Roman"/>
          <w:sz w:val="24"/>
          <w:szCs w:val="24"/>
          <w:lang w:val="sq-AL"/>
        </w:rPr>
        <w:t>n</w:t>
      </w:r>
      <w:r w:rsidRPr="00705040">
        <w:rPr>
          <w:rFonts w:ascii="Garamond" w:hAnsi="Garamond" w:cs="Times New Roman"/>
          <w:sz w:val="24"/>
          <w:szCs w:val="24"/>
          <w:lang w:val="sq-AL"/>
        </w:rPr>
        <w:t>r. 540, datë 20.9.2023,</w:t>
      </w:r>
      <w:r w:rsidR="00FF37D6" w:rsidRPr="007050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“Për përcaktimin e funksioneve,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përgjegjësive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dhe marrëdhënieve ndë</w:t>
      </w:r>
      <w:r w:rsidR="00FF37D6" w:rsidRPr="00705040">
        <w:rPr>
          <w:rFonts w:ascii="Garamond" w:hAnsi="Garamond" w:cs="Times New Roman"/>
          <w:sz w:val="24"/>
          <w:szCs w:val="24"/>
          <w:lang w:val="sq-AL"/>
        </w:rPr>
        <w:t>rm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jet autoriteteve e strukturave për menaxhimin indirekt të asistencës </w:t>
      </w:r>
      <w:r w:rsidR="00923F85">
        <w:rPr>
          <w:rFonts w:ascii="Garamond" w:hAnsi="Garamond" w:cs="Times New Roman"/>
          <w:sz w:val="24"/>
          <w:szCs w:val="24"/>
          <w:lang w:val="sq-AL"/>
        </w:rPr>
        <w:t>f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inanciare të Bashkimit Evropian nën Instrumentin për Asistencën </w:t>
      </w:r>
      <w:r w:rsidR="00EE4049">
        <w:rPr>
          <w:rFonts w:ascii="Garamond" w:hAnsi="Garamond" w:cs="Times New Roman"/>
          <w:sz w:val="24"/>
          <w:szCs w:val="24"/>
          <w:lang w:val="sq-AL"/>
        </w:rPr>
        <w:t>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Paraanëtarësimit 2021</w:t>
      </w:r>
      <w:r w:rsidR="00EF066C">
        <w:rPr>
          <w:rFonts w:ascii="Garamond" w:hAnsi="Garamond" w:cs="Times New Roman"/>
          <w:sz w:val="24"/>
          <w:szCs w:val="24"/>
          <w:lang w:val="sq-AL"/>
        </w:rPr>
        <w:t>–</w:t>
      </w:r>
      <w:r w:rsidRPr="00705040">
        <w:rPr>
          <w:rFonts w:ascii="Garamond" w:hAnsi="Garamond" w:cs="Times New Roman"/>
          <w:sz w:val="24"/>
          <w:szCs w:val="24"/>
          <w:lang w:val="sq-AL"/>
        </w:rPr>
        <w:t>2027</w:t>
      </w:r>
      <w:r w:rsidR="00EF06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05040">
        <w:rPr>
          <w:rFonts w:ascii="Garamond" w:hAnsi="Garamond" w:cs="Times New Roman"/>
          <w:sz w:val="24"/>
          <w:szCs w:val="24"/>
          <w:lang w:val="sq-AL"/>
        </w:rPr>
        <w:t>(IPA III)”,</w:t>
      </w:r>
    </w:p>
    <w:p w14:paraId="5BA7B0BB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B33DDA2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1FCA78AE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584631C" w14:textId="76C1137D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>1. Drejtoria e Konceptimit dhe Fizibilitetit të Projekteve të Industrisë dhe Energjisë, në Drejtorinë e Përgjithshme të Politikave dhe Zhvillimit të Industrisë dh</w:t>
      </w:r>
      <w:r w:rsidR="00923F85">
        <w:rPr>
          <w:rFonts w:ascii="Garamond" w:hAnsi="Garamond" w:cs="Times New Roman"/>
          <w:sz w:val="24"/>
          <w:szCs w:val="24"/>
          <w:lang w:val="sq-AL"/>
        </w:rPr>
        <w:t>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Energjisë, pranë Ministrisë së Infrastrukturës dhe Energjisë, caktohet për të përmbushur përgjegjësitë e Autoritetit Menaxhues të Programit Operativ Shumëvjeçar për energjinë (2024</w:t>
      </w:r>
      <w:r w:rsidR="00415155">
        <w:rPr>
          <w:rFonts w:ascii="Garamond" w:hAnsi="Garamond" w:cs="Times New Roman"/>
          <w:sz w:val="24"/>
          <w:szCs w:val="24"/>
          <w:lang w:val="sq-AL"/>
        </w:rPr>
        <w:t>–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2027) në përputhje me </w:t>
      </w:r>
      <w:r w:rsidR="00415155">
        <w:rPr>
          <w:rFonts w:ascii="Garamond" w:hAnsi="Garamond" w:cs="Times New Roman"/>
          <w:sz w:val="24"/>
          <w:szCs w:val="24"/>
          <w:lang w:val="sq-AL"/>
        </w:rPr>
        <w:t>v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endimin e Këshillit të Ministrave nr. 540, datë 20.9.2023, “Për përcaktimin </w:t>
      </w:r>
      <w:r w:rsidR="00092784">
        <w:rPr>
          <w:rFonts w:ascii="Garamond" w:hAnsi="Garamond" w:cs="Times New Roman"/>
          <w:sz w:val="24"/>
          <w:szCs w:val="24"/>
          <w:lang w:val="sq-AL"/>
        </w:rPr>
        <w:t>e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funksioneve, përgjegjësive dhe marrëdhënieve ndërmjet autoriteteve e strukturave për menaxhimin indirekt të asistencës financiare të Bashkimit Evropian nën Instrumentin për Asistencën e Paraanëtarësimit 2021</w:t>
      </w:r>
      <w:r w:rsidR="000F582E">
        <w:rPr>
          <w:rFonts w:ascii="Garamond" w:hAnsi="Garamond" w:cs="Times New Roman"/>
          <w:sz w:val="24"/>
          <w:szCs w:val="24"/>
          <w:lang w:val="sq-AL"/>
        </w:rPr>
        <w:t>–</w:t>
      </w:r>
      <w:r w:rsidRPr="00705040">
        <w:rPr>
          <w:rFonts w:ascii="Garamond" w:hAnsi="Garamond" w:cs="Times New Roman"/>
          <w:sz w:val="24"/>
          <w:szCs w:val="24"/>
          <w:lang w:val="sq-AL"/>
        </w:rPr>
        <w:t>2027 (IPA III)” (</w:t>
      </w:r>
      <w:r w:rsidR="00437FC6">
        <w:rPr>
          <w:rFonts w:ascii="Garamond" w:hAnsi="Garamond" w:cs="Times New Roman"/>
          <w:sz w:val="24"/>
          <w:szCs w:val="24"/>
          <w:lang w:val="sq-AL"/>
        </w:rPr>
        <w:t>v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endimi IPA III” dhe Marrëveshjen Financiare Kuadër të Partneritetit,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ndërmjet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Republikës së Shqipërisë, përfaqësuar nga Këshilli i Ministrave i Republikës së Shqipërisë, dhe Komisionit Evropian, për rre</w:t>
      </w:r>
      <w:r w:rsidR="00923F85">
        <w:rPr>
          <w:rFonts w:ascii="Garamond" w:hAnsi="Garamond" w:cs="Times New Roman"/>
          <w:sz w:val="24"/>
          <w:szCs w:val="24"/>
          <w:lang w:val="sq-AL"/>
        </w:rPr>
        <w:t>g</w:t>
      </w:r>
      <w:r w:rsidRPr="00705040">
        <w:rPr>
          <w:rFonts w:ascii="Garamond" w:hAnsi="Garamond" w:cs="Times New Roman"/>
          <w:sz w:val="24"/>
          <w:szCs w:val="24"/>
          <w:lang w:val="sq-AL"/>
        </w:rPr>
        <w:t>ullat specifike të zbatimit të asistencës f</w:t>
      </w:r>
      <w:r w:rsidR="00923F85">
        <w:rPr>
          <w:rFonts w:ascii="Garamond" w:hAnsi="Garamond" w:cs="Times New Roman"/>
          <w:sz w:val="24"/>
          <w:szCs w:val="24"/>
          <w:lang w:val="sq-AL"/>
        </w:rPr>
        <w:t>in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anciare të Bashkimit Evropian për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Republikën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e Shqipërisë në kuadër të Instrumentit për Asistencën e Paraanëtarësimit (IPA III),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ratifikuar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923F85">
        <w:rPr>
          <w:rFonts w:ascii="Garamond" w:hAnsi="Garamond" w:cs="Times New Roman"/>
          <w:sz w:val="24"/>
          <w:szCs w:val="24"/>
          <w:lang w:val="sq-AL"/>
        </w:rPr>
        <w:t>l</w:t>
      </w:r>
      <w:r w:rsidRPr="00705040">
        <w:rPr>
          <w:rFonts w:ascii="Garamond" w:hAnsi="Garamond" w:cs="Times New Roman"/>
          <w:sz w:val="24"/>
          <w:szCs w:val="24"/>
          <w:lang w:val="sq-AL"/>
        </w:rPr>
        <w:t>igjin nr. 65/2022 (</w:t>
      </w:r>
      <w:r w:rsidR="00923F85">
        <w:rPr>
          <w:rFonts w:ascii="Garamond" w:hAnsi="Garamond" w:cs="Times New Roman"/>
          <w:sz w:val="24"/>
          <w:szCs w:val="24"/>
          <w:lang w:val="sq-AL"/>
        </w:rPr>
        <w:t>“</w:t>
      </w:r>
      <w:r w:rsidRPr="00705040">
        <w:rPr>
          <w:rFonts w:ascii="Garamond" w:hAnsi="Garamond" w:cs="Times New Roman"/>
          <w:sz w:val="24"/>
          <w:szCs w:val="24"/>
          <w:lang w:val="sq-AL"/>
        </w:rPr>
        <w:t>Marrëveshja Kuadër”);</w:t>
      </w:r>
    </w:p>
    <w:p w14:paraId="32DAEFFB" w14:textId="33A85E1C" w:rsidR="0056747E" w:rsidRPr="00705040" w:rsidRDefault="0056747E" w:rsidP="0056747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>2.</w:t>
      </w:r>
      <w:r w:rsidRPr="00705040">
        <w:rPr>
          <w:rFonts w:ascii="Garamond" w:hAnsi="Garamond" w:cs="Times New Roman"/>
          <w:sz w:val="24"/>
          <w:szCs w:val="24"/>
          <w:lang w:val="sq-AL"/>
        </w:rPr>
        <w:tab/>
      </w:r>
      <w:r w:rsidR="006C3A7B" w:rsidRPr="007050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Z. Ardian Islami, si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drejtues</w:t>
      </w: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 i Drejtorisë së Konceptimit dhe Fizibilitetit të Projekteve të Industrisë dhe Energjisë është drejtuesi i Autoritetit Menaxhues, në përputhje me nenin 8, pika 8, të </w:t>
      </w:r>
      <w:r w:rsidR="00437FC6">
        <w:rPr>
          <w:rFonts w:ascii="Garamond" w:hAnsi="Garamond" w:cs="Times New Roman"/>
          <w:sz w:val="24"/>
          <w:szCs w:val="24"/>
          <w:lang w:val="sq-AL"/>
        </w:rPr>
        <w:t>v</w:t>
      </w:r>
      <w:r w:rsidRPr="00705040">
        <w:rPr>
          <w:rFonts w:ascii="Garamond" w:hAnsi="Garamond" w:cs="Times New Roman"/>
          <w:sz w:val="24"/>
          <w:szCs w:val="24"/>
          <w:lang w:val="sq-AL"/>
        </w:rPr>
        <w:t>endimit IPA III.</w:t>
      </w:r>
    </w:p>
    <w:p w14:paraId="14353C9D" w14:textId="69A2192B" w:rsidR="0056747E" w:rsidRPr="00705040" w:rsidRDefault="0056747E" w:rsidP="0056747E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>3.</w:t>
      </w:r>
      <w:r w:rsidRPr="00705040">
        <w:rPr>
          <w:rFonts w:ascii="Garamond" w:hAnsi="Garamond" w:cs="Times New Roman"/>
          <w:sz w:val="24"/>
          <w:szCs w:val="24"/>
          <w:lang w:val="sq-AL"/>
        </w:rPr>
        <w:tab/>
      </w:r>
      <w:r w:rsidR="006C3A7B" w:rsidRPr="007050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05040">
        <w:rPr>
          <w:rFonts w:ascii="Garamond" w:hAnsi="Garamond" w:cs="Times New Roman"/>
          <w:sz w:val="24"/>
          <w:szCs w:val="24"/>
          <w:lang w:val="sq-AL"/>
        </w:rPr>
        <w:t>Z. Ardian Islami, si drejtues i Autoritetit Menaxhues, është i autorizuar të nënshkruajë dokumentet e mëposhtme:</w:t>
      </w:r>
    </w:p>
    <w:p w14:paraId="59631100" w14:textId="4593C7B8" w:rsidR="0056747E" w:rsidRPr="00705040" w:rsidRDefault="0056747E" w:rsidP="0056747E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05040">
        <w:rPr>
          <w:rFonts w:ascii="Garamond" w:hAnsi="Garamond" w:cs="Times New Roman"/>
          <w:sz w:val="24"/>
          <w:szCs w:val="24"/>
          <w:lang w:val="sq-AL"/>
        </w:rPr>
        <w:t>Marrëveshje mbi bashkëpunimin ndërinstitucional ndërmjet Koordinatorit Kombëtar të IPA-s, Zyrtarit Kombëtar të Autorizimit, Organeve të Ndërmjetme për Menaxhimin e Politikave dhe Organit të Ndërmjetëm për Menaxhimin Financiar për zbatimin nën menaxhimin indirekt të programit operativ shumëvjeçar për energjinë (2024</w:t>
      </w:r>
      <w:r w:rsidR="00437FC6">
        <w:rPr>
          <w:rFonts w:ascii="Garamond" w:hAnsi="Garamond" w:cs="Times New Roman"/>
          <w:sz w:val="24"/>
          <w:szCs w:val="24"/>
          <w:lang w:val="sq-AL"/>
        </w:rPr>
        <w:t>–</w:t>
      </w:r>
      <w:r w:rsidRPr="00705040">
        <w:rPr>
          <w:rFonts w:ascii="Garamond" w:hAnsi="Garamond" w:cs="Times New Roman"/>
          <w:sz w:val="24"/>
          <w:szCs w:val="24"/>
          <w:lang w:val="sq-AL"/>
        </w:rPr>
        <w:t>2027) në Republikën e Shqipërisë;</w:t>
      </w:r>
    </w:p>
    <w:p w14:paraId="48900F28" w14:textId="6C612012" w:rsidR="0056747E" w:rsidRPr="00705040" w:rsidRDefault="004D1D6B" w:rsidP="0056747E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>Marrëveshjet me marrësit fundorë të ndihmës IPA III;</w:t>
      </w:r>
    </w:p>
    <w:p w14:paraId="59A2496C" w14:textId="334BD0E3" w:rsidR="0056747E" w:rsidRPr="00705040" w:rsidRDefault="004D1D6B" w:rsidP="0056747E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>Manualet e procedurave IPA III të zbatueshme për autoritetin menaxhues;</w:t>
      </w:r>
    </w:p>
    <w:p w14:paraId="41E7908C" w14:textId="24799B30" w:rsidR="0056747E" w:rsidRPr="00705040" w:rsidRDefault="004D1D6B" w:rsidP="005674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 xml:space="preserve">Çdo raport, dokument apo komunikim tjetër lidhur me IPA III </w:t>
      </w:r>
      <w:r w:rsidR="00351627" w:rsidRPr="00705040">
        <w:rPr>
          <w:rFonts w:ascii="Garamond" w:hAnsi="Garamond" w:cs="Times New Roman"/>
          <w:sz w:val="24"/>
          <w:szCs w:val="24"/>
          <w:lang w:val="sq-AL"/>
        </w:rPr>
        <w:t xml:space="preserve">drejtuar koordinatorit kombëtar 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6C53EE">
        <w:rPr>
          <w:rFonts w:ascii="Garamond" w:hAnsi="Garamond" w:cs="Times New Roman"/>
          <w:sz w:val="24"/>
          <w:szCs w:val="24"/>
          <w:lang w:val="sq-AL"/>
        </w:rPr>
        <w:t>I</w:t>
      </w:r>
      <w:r w:rsidR="00554B86">
        <w:rPr>
          <w:rFonts w:ascii="Garamond" w:hAnsi="Garamond" w:cs="Times New Roman"/>
          <w:sz w:val="24"/>
          <w:szCs w:val="24"/>
          <w:lang w:val="sq-AL"/>
        </w:rPr>
        <w:t>S</w:t>
      </w:r>
      <w:bookmarkStart w:id="0" w:name="_GoBack"/>
      <w:bookmarkEnd w:id="0"/>
      <w:r w:rsidR="0056747E" w:rsidRPr="00705040">
        <w:rPr>
          <w:rFonts w:ascii="Garamond" w:hAnsi="Garamond" w:cs="Times New Roman"/>
          <w:sz w:val="24"/>
          <w:szCs w:val="24"/>
          <w:lang w:val="sq-AL"/>
        </w:rPr>
        <w:t xml:space="preserve">PA-s, </w:t>
      </w:r>
      <w:r w:rsidR="00351627" w:rsidRPr="00705040">
        <w:rPr>
          <w:rFonts w:ascii="Garamond" w:hAnsi="Garamond" w:cs="Times New Roman"/>
          <w:sz w:val="24"/>
          <w:szCs w:val="24"/>
          <w:lang w:val="sq-AL"/>
        </w:rPr>
        <w:t>zyrtarit kombëtar autorizues, autoritetit auditues, organit kontabël</w:t>
      </w:r>
      <w:r w:rsidR="00351627">
        <w:rPr>
          <w:rFonts w:ascii="Garamond" w:hAnsi="Garamond" w:cs="Times New Roman"/>
          <w:sz w:val="24"/>
          <w:szCs w:val="24"/>
          <w:lang w:val="sq-AL"/>
        </w:rPr>
        <w:t>,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 xml:space="preserve"> Zyrës Mbështetëse të ZKA-së, </w:t>
      </w:r>
      <w:r w:rsidR="00FD07DE" w:rsidRPr="00705040">
        <w:rPr>
          <w:rFonts w:ascii="Garamond" w:hAnsi="Garamond" w:cs="Times New Roman"/>
          <w:sz w:val="24"/>
          <w:szCs w:val="24"/>
          <w:lang w:val="sq-AL"/>
        </w:rPr>
        <w:t>organeve të ndërmjetme për menaxhimin e politikave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 xml:space="preserve">, Organit të Ndërmjetëm për Menaxhimin Financiar, AFCOS, Delegacionit Evropian, Shërbimeve të Komisionit Evropian, programeve të tjera që menaxhojnë autoritetet ose organet e </w:t>
      </w:r>
      <w:r w:rsidR="00923F85" w:rsidRPr="00705040">
        <w:rPr>
          <w:rFonts w:ascii="Garamond" w:hAnsi="Garamond" w:cs="Times New Roman"/>
          <w:sz w:val="24"/>
          <w:szCs w:val="24"/>
          <w:lang w:val="sq-AL"/>
        </w:rPr>
        <w:t>ndërmjetme</w:t>
      </w:r>
      <w:r w:rsidR="0056747E" w:rsidRPr="0070504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BA11C4E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705040">
        <w:rPr>
          <w:rFonts w:ascii="Garamond" w:hAnsi="Garamond" w:cs="Times New Roman"/>
          <w:sz w:val="24"/>
          <w:szCs w:val="24"/>
          <w:lang w:val="sq-AL"/>
        </w:rPr>
        <w:t xml:space="preserve">Ky urdhër hyn në </w:t>
      </w:r>
      <w:r w:rsidR="007D488D" w:rsidRPr="00705040">
        <w:rPr>
          <w:rFonts w:ascii="Garamond" w:hAnsi="Garamond" w:cs="Times New Roman"/>
          <w:sz w:val="24"/>
          <w:szCs w:val="24"/>
          <w:lang w:val="sq-AL"/>
        </w:rPr>
        <w:t>f</w:t>
      </w:r>
      <w:r w:rsidRPr="00705040">
        <w:rPr>
          <w:rFonts w:ascii="Garamond" w:hAnsi="Garamond" w:cs="Times New Roman"/>
          <w:sz w:val="24"/>
          <w:szCs w:val="24"/>
          <w:lang w:val="sq-AL"/>
        </w:rPr>
        <w:t>uqi pas botimit të tij në Fletoren Zyrtare.</w:t>
      </w:r>
    </w:p>
    <w:p w14:paraId="1EC7C730" w14:textId="77777777" w:rsidR="0056747E" w:rsidRPr="00705040" w:rsidRDefault="0056747E" w:rsidP="005674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13130CF" w14:textId="7C849485" w:rsidR="0056747E" w:rsidRPr="00705040" w:rsidRDefault="007D488D" w:rsidP="005674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05040">
        <w:rPr>
          <w:rFonts w:ascii="Garamond" w:hAnsi="Garamond" w:cs="Times New Roman"/>
          <w:bCs/>
          <w:sz w:val="24"/>
          <w:szCs w:val="24"/>
          <w:lang w:val="sq-AL"/>
        </w:rPr>
        <w:t xml:space="preserve">ZËVENDËSKRYEMINISTËR </w:t>
      </w:r>
      <w:r w:rsidR="002F5A26" w:rsidRPr="00705040">
        <w:rPr>
          <w:rFonts w:ascii="Garamond" w:hAnsi="Garamond" w:cs="Times New Roman"/>
          <w:bCs/>
          <w:sz w:val="24"/>
          <w:szCs w:val="24"/>
          <w:lang w:val="sq-AL"/>
        </w:rPr>
        <w:t>DHE</w:t>
      </w:r>
    </w:p>
    <w:p w14:paraId="072A7422" w14:textId="6C447C7C" w:rsidR="0056747E" w:rsidRPr="00705040" w:rsidRDefault="002F5A26" w:rsidP="005674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05040">
        <w:rPr>
          <w:rFonts w:ascii="Garamond" w:hAnsi="Garamond" w:cs="Times New Roman"/>
          <w:bCs/>
          <w:sz w:val="24"/>
          <w:szCs w:val="24"/>
          <w:lang w:val="sq-AL"/>
        </w:rPr>
        <w:t xml:space="preserve">MINISTËR </w:t>
      </w:r>
      <w:r>
        <w:rPr>
          <w:rFonts w:ascii="Garamond" w:hAnsi="Garamond" w:cs="Times New Roman"/>
          <w:bCs/>
          <w:sz w:val="24"/>
          <w:szCs w:val="24"/>
          <w:lang w:val="sq-AL"/>
        </w:rPr>
        <w:t>I INFRASTRUKTURËS DHE ENERGJISË</w:t>
      </w:r>
    </w:p>
    <w:p w14:paraId="17097D59" w14:textId="513BAD01" w:rsidR="0056747E" w:rsidRPr="00705040" w:rsidRDefault="007D488D" w:rsidP="002809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5040">
        <w:rPr>
          <w:rFonts w:ascii="Garamond" w:hAnsi="Garamond" w:cs="Times New Roman"/>
          <w:b/>
          <w:bCs/>
          <w:sz w:val="24"/>
          <w:szCs w:val="24"/>
          <w:lang w:val="sq-AL"/>
        </w:rPr>
        <w:t>Belinda Balluku</w:t>
      </w:r>
    </w:p>
    <w:sectPr w:rsidR="0056747E" w:rsidRPr="00705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92784"/>
    <w:rsid w:val="000F582E"/>
    <w:rsid w:val="000F74B6"/>
    <w:rsid w:val="002809AD"/>
    <w:rsid w:val="002F5A26"/>
    <w:rsid w:val="00351627"/>
    <w:rsid w:val="00415155"/>
    <w:rsid w:val="00420FCC"/>
    <w:rsid w:val="00437FC6"/>
    <w:rsid w:val="00495544"/>
    <w:rsid w:val="004D1D6B"/>
    <w:rsid w:val="00554B86"/>
    <w:rsid w:val="0056747E"/>
    <w:rsid w:val="0066273F"/>
    <w:rsid w:val="006C3A7B"/>
    <w:rsid w:val="006C53EE"/>
    <w:rsid w:val="00705040"/>
    <w:rsid w:val="00740D33"/>
    <w:rsid w:val="007A461B"/>
    <w:rsid w:val="007D488D"/>
    <w:rsid w:val="008705BE"/>
    <w:rsid w:val="008C253E"/>
    <w:rsid w:val="008C7EE7"/>
    <w:rsid w:val="008F0A76"/>
    <w:rsid w:val="00923F85"/>
    <w:rsid w:val="009C78EC"/>
    <w:rsid w:val="00AD6F91"/>
    <w:rsid w:val="00B93835"/>
    <w:rsid w:val="00C97771"/>
    <w:rsid w:val="00EE4049"/>
    <w:rsid w:val="00EF066C"/>
    <w:rsid w:val="00F23FBB"/>
    <w:rsid w:val="00FD07DE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C857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2023-11-17T10:55:26Z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2023-11-16T23:00:00Z</Date_x0020_protokolli>
    <Titulli xmlns="0e656187-b300-4fb0-8bf4-3a50f872073c">Për përcaktimin e drejtorisë që duhet të përmbushë rolin e Autoritetit Menaxhues e të drejtuesit të Autoritetit Menaxhues, si dhe delegimi i të drejtave të nënshkrimit</Titulli>
    <Modifikuesi xmlns="0e656187-b300-4fb0-8bf4-3a50f872073c">jorina.kryeziu</Modifikuesi>
    <Nr_x002e__x0020_prot_x0020_QBZ xmlns="0e656187-b300-4fb0-8bf4-3a50f872073c">1724/1</Nr_x002e__x0020_prot_x0020_QBZ>
    <Data_x0020_e_x0020_Modifikimit xmlns="0e656187-b300-4fb0-8bf4-3a50f872073c">2023-11-20T11:38:29Z</Data_x0020_e_x0020_Modifikimit>
    <Dekretuar xmlns="0e656187-b300-4fb0-8bf4-3a50f872073c">false</Dekretuar>
    <Data xmlns="0e656187-b300-4fb0-8bf4-3a50f872073c">2023-11-14T23:00:00Z</Data>
    <Nr_x002e__x0020_protokolli_x0020_i_x0020_aktit xmlns="0e656187-b300-4fb0-8bf4-3a50f872073c">8987/1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58B544A6E479AB015805C0938F3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58B544A6E479AB015805C0938F3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F685F-7CA4-478C-8354-109BEF752F82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CC50C17-2442-4307-8D06-2233CCD81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15CA-D09F-46E7-A807-7F0081DA6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4B92D0-C477-4EB4-ADA3-FD38C8D3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8532BB-6C2A-4283-BA39-F09F94C612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drejtorisë që duhet të përmbushë rolin e Autoritetit Menaxhues e të drejtuesit të Autoritetit Menaxhues, si dhe delegimi i të drejtave të nënshkrimit</vt:lpstr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drejtorisë që duhet të përmbushë rolin e Autoritetit Menaxhues e të drejtuesit të Autoritetit Menaxhues, si dhe delegimi i të drejtave të nënshkrimit</dc:title>
  <dc:creator>Entela Suli</dc:creator>
  <cp:lastModifiedBy>Amarilda Muja</cp:lastModifiedBy>
  <cp:revision>33</cp:revision>
  <dcterms:created xsi:type="dcterms:W3CDTF">2023-11-17T10:56:00Z</dcterms:created>
  <dcterms:modified xsi:type="dcterms:W3CDTF">2023-11-20T13:04:00Z</dcterms:modified>
</cp:coreProperties>
</file>