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04AC38" w14:textId="77777777" w:rsidR="004A057E" w:rsidRPr="00E77BC8" w:rsidRDefault="004A057E" w:rsidP="004A05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77BC8">
        <w:rPr>
          <w:rFonts w:ascii="Garamond" w:hAnsi="Garamond"/>
          <w:b/>
          <w:sz w:val="24"/>
          <w:szCs w:val="24"/>
          <w:lang w:val="sq-AL"/>
        </w:rPr>
        <w:t>URDHËR</w:t>
      </w:r>
    </w:p>
    <w:p w14:paraId="1FF2FC54" w14:textId="2A4F9B04" w:rsidR="004A057E" w:rsidRPr="00E77BC8" w:rsidRDefault="004A057E" w:rsidP="004A05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77BC8">
        <w:rPr>
          <w:rFonts w:ascii="Garamond" w:hAnsi="Garamond"/>
          <w:b/>
          <w:sz w:val="24"/>
          <w:szCs w:val="24"/>
          <w:lang w:val="sq-AL"/>
        </w:rPr>
        <w:t>Nr. 49, datë 29.2.2024</w:t>
      </w:r>
    </w:p>
    <w:p w14:paraId="4AFAA48C" w14:textId="77777777" w:rsidR="004A057E" w:rsidRPr="00E77BC8" w:rsidRDefault="004A057E" w:rsidP="004A05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C875C44" w14:textId="77777777" w:rsidR="004A057E" w:rsidRPr="00E77BC8" w:rsidRDefault="004A057E" w:rsidP="004A05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77BC8">
        <w:rPr>
          <w:rFonts w:ascii="Garamond" w:hAnsi="Garamond"/>
          <w:b/>
          <w:sz w:val="24"/>
          <w:szCs w:val="24"/>
          <w:lang w:val="sq-AL"/>
        </w:rPr>
        <w:t>PËR DELEGIM KOMPETENCE</w:t>
      </w:r>
    </w:p>
    <w:p w14:paraId="3FEB422B" w14:textId="77777777" w:rsidR="004A057E" w:rsidRPr="00E77BC8" w:rsidRDefault="004A057E" w:rsidP="004A057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F563E91" w14:textId="55E143E5" w:rsidR="004A057E" w:rsidRPr="00E77BC8" w:rsidRDefault="004A057E" w:rsidP="00E77B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7BC8">
        <w:rPr>
          <w:rFonts w:ascii="Garamond" w:hAnsi="Garamond"/>
          <w:sz w:val="24"/>
          <w:szCs w:val="24"/>
          <w:lang w:val="sq-AL"/>
        </w:rPr>
        <w:t>Në mbështetje të pikës 4, të nenit 102, të Kushtetutës, të ligjit nr. 9000, datë 30.1.2003</w:t>
      </w:r>
      <w:r w:rsidR="00E77BC8">
        <w:rPr>
          <w:rFonts w:ascii="Garamond" w:hAnsi="Garamond"/>
          <w:sz w:val="24"/>
          <w:szCs w:val="24"/>
          <w:lang w:val="sq-AL"/>
        </w:rPr>
        <w:t>,</w:t>
      </w:r>
      <w:r w:rsidRPr="00E77BC8">
        <w:rPr>
          <w:rFonts w:ascii="Garamond" w:hAnsi="Garamond"/>
          <w:sz w:val="24"/>
          <w:szCs w:val="24"/>
          <w:lang w:val="sq-AL"/>
        </w:rPr>
        <w:t xml:space="preserve"> </w:t>
      </w:r>
      <w:r w:rsidR="00E77BC8" w:rsidRPr="00E77BC8">
        <w:rPr>
          <w:rFonts w:ascii="Garamond" w:hAnsi="Garamond"/>
          <w:sz w:val="24"/>
          <w:szCs w:val="24"/>
          <w:lang w:val="sq-AL"/>
        </w:rPr>
        <w:t>“</w:t>
      </w:r>
      <w:r w:rsidRPr="00E77BC8">
        <w:rPr>
          <w:rFonts w:ascii="Garamond" w:hAnsi="Garamond"/>
          <w:sz w:val="24"/>
          <w:szCs w:val="24"/>
          <w:lang w:val="sq-AL"/>
        </w:rPr>
        <w:t>Për organizimin dhe funksionimin e Këshillit të Ministrave</w:t>
      </w:r>
      <w:r w:rsidR="00E77BC8" w:rsidRPr="00E77BC8">
        <w:rPr>
          <w:rFonts w:ascii="Garamond" w:hAnsi="Garamond"/>
          <w:sz w:val="24"/>
          <w:szCs w:val="24"/>
          <w:lang w:val="sq-AL"/>
        </w:rPr>
        <w:t>”</w:t>
      </w:r>
      <w:r w:rsidRPr="00E77BC8">
        <w:rPr>
          <w:rFonts w:ascii="Garamond" w:hAnsi="Garamond"/>
          <w:sz w:val="24"/>
          <w:szCs w:val="24"/>
          <w:lang w:val="sq-AL"/>
        </w:rPr>
        <w:t xml:space="preserve">, të neneve 28 dhe 29, të ligjit nr. 44/2015, </w:t>
      </w:r>
      <w:r w:rsidR="00E77BC8" w:rsidRPr="00E77BC8">
        <w:rPr>
          <w:rFonts w:ascii="Garamond" w:hAnsi="Garamond"/>
          <w:sz w:val="24"/>
          <w:szCs w:val="24"/>
          <w:lang w:val="sq-AL"/>
        </w:rPr>
        <w:t>“</w:t>
      </w:r>
      <w:r w:rsidRPr="00E77BC8">
        <w:rPr>
          <w:rFonts w:ascii="Garamond" w:hAnsi="Garamond"/>
          <w:sz w:val="24"/>
          <w:szCs w:val="24"/>
          <w:lang w:val="sq-AL"/>
        </w:rPr>
        <w:t>Kodi i Procedurave Administrative i Republikës së Shqipërisë</w:t>
      </w:r>
      <w:r w:rsidR="00E77BC8" w:rsidRPr="00E77BC8">
        <w:rPr>
          <w:rFonts w:ascii="Garamond" w:hAnsi="Garamond"/>
          <w:sz w:val="24"/>
          <w:szCs w:val="24"/>
          <w:lang w:val="sq-AL"/>
        </w:rPr>
        <w:t>”</w:t>
      </w:r>
      <w:r w:rsidRPr="00E77BC8">
        <w:rPr>
          <w:rFonts w:ascii="Garamond" w:hAnsi="Garamond"/>
          <w:sz w:val="24"/>
          <w:szCs w:val="24"/>
          <w:lang w:val="sq-AL"/>
        </w:rPr>
        <w:t xml:space="preserve">, të pikave 2 dhe 3, të nenit 11, të ligjit nr. 90/2012, </w:t>
      </w:r>
      <w:r w:rsidR="00E77BC8" w:rsidRPr="00E77BC8">
        <w:rPr>
          <w:rFonts w:ascii="Garamond" w:hAnsi="Garamond"/>
          <w:sz w:val="24"/>
          <w:szCs w:val="24"/>
          <w:lang w:val="sq-AL"/>
        </w:rPr>
        <w:t>“</w:t>
      </w:r>
      <w:r w:rsidRPr="00E77BC8">
        <w:rPr>
          <w:rFonts w:ascii="Garamond" w:hAnsi="Garamond"/>
          <w:sz w:val="24"/>
          <w:szCs w:val="24"/>
          <w:lang w:val="sq-AL"/>
        </w:rPr>
        <w:t>Për organizimin dhe funksionimin e administratës shtetërore</w:t>
      </w:r>
      <w:r w:rsidR="00E77BC8" w:rsidRPr="00E77BC8">
        <w:rPr>
          <w:rFonts w:ascii="Garamond" w:hAnsi="Garamond"/>
          <w:sz w:val="24"/>
          <w:szCs w:val="24"/>
          <w:lang w:val="sq-AL"/>
        </w:rPr>
        <w:t>”</w:t>
      </w:r>
      <w:r w:rsidRPr="00E77BC8">
        <w:rPr>
          <w:rFonts w:ascii="Garamond" w:hAnsi="Garamond"/>
          <w:sz w:val="24"/>
          <w:szCs w:val="24"/>
          <w:lang w:val="sq-AL"/>
        </w:rPr>
        <w:t xml:space="preserve">, dhe ligjit nr. 10489, datë 15.12.2011 </w:t>
      </w:r>
      <w:r w:rsidR="00E77BC8" w:rsidRPr="00E77BC8">
        <w:rPr>
          <w:rFonts w:ascii="Garamond" w:hAnsi="Garamond"/>
          <w:sz w:val="24"/>
          <w:szCs w:val="24"/>
          <w:lang w:val="sq-AL"/>
        </w:rPr>
        <w:t>“</w:t>
      </w:r>
      <w:r w:rsidRPr="00E77BC8">
        <w:rPr>
          <w:rFonts w:ascii="Garamond" w:hAnsi="Garamond"/>
          <w:sz w:val="24"/>
          <w:szCs w:val="24"/>
          <w:lang w:val="sq-AL"/>
        </w:rPr>
        <w:t>Për tregtimin dhe mbikëqyrjen e tregut të produkteve joushqimore</w:t>
      </w:r>
      <w:r w:rsidR="00E77BC8" w:rsidRPr="00E77BC8">
        <w:rPr>
          <w:rFonts w:ascii="Garamond" w:hAnsi="Garamond"/>
          <w:sz w:val="24"/>
          <w:szCs w:val="24"/>
          <w:lang w:val="sq-AL"/>
        </w:rPr>
        <w:t>”</w:t>
      </w:r>
      <w:r w:rsidRPr="00E77BC8">
        <w:rPr>
          <w:rFonts w:ascii="Garamond" w:hAnsi="Garamond"/>
          <w:sz w:val="24"/>
          <w:szCs w:val="24"/>
          <w:lang w:val="sq-AL"/>
        </w:rPr>
        <w:t>, të ndryshuar,</w:t>
      </w:r>
    </w:p>
    <w:p w14:paraId="6AAB1D6F" w14:textId="77777777" w:rsidR="004A057E" w:rsidRPr="00E77BC8" w:rsidRDefault="004A057E" w:rsidP="004A057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1952695" w14:textId="77777777" w:rsidR="004A057E" w:rsidRPr="00E77BC8" w:rsidRDefault="004A057E" w:rsidP="004A05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77BC8">
        <w:rPr>
          <w:rFonts w:ascii="Garamond" w:hAnsi="Garamond"/>
          <w:sz w:val="24"/>
          <w:szCs w:val="24"/>
          <w:lang w:val="sq-AL"/>
        </w:rPr>
        <w:t>URDHËROJ:</w:t>
      </w:r>
    </w:p>
    <w:p w14:paraId="11F5F441" w14:textId="77777777" w:rsidR="004A057E" w:rsidRPr="00E77BC8" w:rsidRDefault="004A057E" w:rsidP="00E77B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A81817" w14:textId="0CC52C94" w:rsidR="004A057E" w:rsidRPr="00E77BC8" w:rsidRDefault="004A057E" w:rsidP="00E77B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7BC8">
        <w:rPr>
          <w:rFonts w:ascii="Garamond" w:hAnsi="Garamond"/>
          <w:sz w:val="24"/>
          <w:szCs w:val="24"/>
          <w:lang w:val="sq-AL"/>
        </w:rPr>
        <w:t>1. Delegimin e kompetencës së ministrit të Infrastrukturës dhe Energjisë, për miratimin e organit të vlerësimit të konformitetit, në përputhje me parashikimet në ligjin nr. 10489, datë 15.12.2011</w:t>
      </w:r>
      <w:r w:rsidR="00E77BC8">
        <w:rPr>
          <w:rFonts w:ascii="Garamond" w:hAnsi="Garamond"/>
          <w:sz w:val="24"/>
          <w:szCs w:val="24"/>
          <w:lang w:val="sq-AL"/>
        </w:rPr>
        <w:t>,</w:t>
      </w:r>
      <w:r w:rsidRPr="00E77BC8">
        <w:rPr>
          <w:rFonts w:ascii="Garamond" w:hAnsi="Garamond"/>
          <w:sz w:val="24"/>
          <w:szCs w:val="24"/>
          <w:lang w:val="sq-AL"/>
        </w:rPr>
        <w:t xml:space="preserve"> </w:t>
      </w:r>
      <w:r w:rsidR="00E77BC8" w:rsidRPr="00E77BC8">
        <w:rPr>
          <w:rFonts w:ascii="Garamond" w:hAnsi="Garamond"/>
          <w:sz w:val="24"/>
          <w:szCs w:val="24"/>
          <w:lang w:val="sq-AL"/>
        </w:rPr>
        <w:t>“</w:t>
      </w:r>
      <w:r w:rsidRPr="00E77BC8">
        <w:rPr>
          <w:rFonts w:ascii="Garamond" w:hAnsi="Garamond"/>
          <w:sz w:val="24"/>
          <w:szCs w:val="24"/>
          <w:lang w:val="sq-AL"/>
        </w:rPr>
        <w:t>Për tregtimin dhe mbikëqyrjen e tregut të produkteve joushqimore</w:t>
      </w:r>
      <w:r w:rsidR="00E77BC8" w:rsidRPr="00E77BC8">
        <w:rPr>
          <w:rFonts w:ascii="Garamond" w:hAnsi="Garamond"/>
          <w:sz w:val="24"/>
          <w:szCs w:val="24"/>
          <w:lang w:val="sq-AL"/>
        </w:rPr>
        <w:t>”</w:t>
      </w:r>
      <w:r w:rsidRPr="00E77BC8">
        <w:rPr>
          <w:rFonts w:ascii="Garamond" w:hAnsi="Garamond"/>
          <w:sz w:val="24"/>
          <w:szCs w:val="24"/>
          <w:lang w:val="sq-AL"/>
        </w:rPr>
        <w:t xml:space="preserve">, të ndryshuar, zëvendësministrit të Infrastrukturës dhe Energjisë </w:t>
      </w:r>
      <w:r w:rsidR="00E77BC8">
        <w:rPr>
          <w:rFonts w:ascii="Garamond" w:hAnsi="Garamond"/>
          <w:sz w:val="24"/>
          <w:szCs w:val="24"/>
          <w:lang w:val="sq-AL"/>
        </w:rPr>
        <w:t>z</w:t>
      </w:r>
      <w:r w:rsidRPr="00E77BC8">
        <w:rPr>
          <w:rFonts w:ascii="Garamond" w:hAnsi="Garamond"/>
          <w:sz w:val="24"/>
          <w:szCs w:val="24"/>
          <w:lang w:val="sq-AL"/>
        </w:rPr>
        <w:t>. Ami Kozeli.</w:t>
      </w:r>
    </w:p>
    <w:p w14:paraId="02B0DFDC" w14:textId="54BB84CE" w:rsidR="004A057E" w:rsidRPr="00E77BC8" w:rsidRDefault="004A057E" w:rsidP="00E77B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7BC8">
        <w:rPr>
          <w:rFonts w:ascii="Garamond" w:hAnsi="Garamond"/>
          <w:sz w:val="24"/>
          <w:szCs w:val="24"/>
          <w:lang w:val="sq-AL"/>
        </w:rPr>
        <w:t xml:space="preserve">2. Në ushtrimin e kompetencës së deleguar, </w:t>
      </w:r>
      <w:r w:rsidR="00E77BC8">
        <w:rPr>
          <w:rFonts w:ascii="Garamond" w:hAnsi="Garamond"/>
          <w:sz w:val="24"/>
          <w:szCs w:val="24"/>
          <w:lang w:val="sq-AL"/>
        </w:rPr>
        <w:t>z</w:t>
      </w:r>
      <w:r w:rsidRPr="00E77BC8">
        <w:rPr>
          <w:rFonts w:ascii="Garamond" w:hAnsi="Garamond"/>
          <w:sz w:val="24"/>
          <w:szCs w:val="24"/>
          <w:lang w:val="sq-AL"/>
        </w:rPr>
        <w:t>. Ami Kozeli</w:t>
      </w:r>
      <w:bookmarkStart w:id="0" w:name="_GoBack"/>
      <w:bookmarkEnd w:id="0"/>
      <w:r w:rsidRPr="00E77BC8">
        <w:rPr>
          <w:rFonts w:ascii="Garamond" w:hAnsi="Garamond"/>
          <w:sz w:val="24"/>
          <w:szCs w:val="24"/>
          <w:lang w:val="sq-AL"/>
        </w:rPr>
        <w:t xml:space="preserve"> ndjek dhe zbaton procedurat dhe rregullat e parashikuara në ligjin nr. 10489, datë 15.12.2011</w:t>
      </w:r>
      <w:r w:rsidR="00E77BC8">
        <w:rPr>
          <w:rFonts w:ascii="Garamond" w:hAnsi="Garamond"/>
          <w:sz w:val="24"/>
          <w:szCs w:val="24"/>
          <w:lang w:val="sq-AL"/>
        </w:rPr>
        <w:t>,</w:t>
      </w:r>
      <w:r w:rsidRPr="00E77BC8">
        <w:rPr>
          <w:rFonts w:ascii="Garamond" w:hAnsi="Garamond"/>
          <w:sz w:val="24"/>
          <w:szCs w:val="24"/>
          <w:lang w:val="sq-AL"/>
        </w:rPr>
        <w:t xml:space="preserve"> </w:t>
      </w:r>
      <w:r w:rsidR="00E77BC8" w:rsidRPr="00E77BC8">
        <w:rPr>
          <w:rFonts w:ascii="Garamond" w:hAnsi="Garamond"/>
          <w:sz w:val="24"/>
          <w:szCs w:val="24"/>
          <w:lang w:val="sq-AL"/>
        </w:rPr>
        <w:t>“</w:t>
      </w:r>
      <w:r w:rsidRPr="00E77BC8">
        <w:rPr>
          <w:rFonts w:ascii="Garamond" w:hAnsi="Garamond"/>
          <w:sz w:val="24"/>
          <w:szCs w:val="24"/>
          <w:lang w:val="sq-AL"/>
        </w:rPr>
        <w:t>Për tregtimin dhe mbikëqyrjen e tregut të produkteve joushqimore</w:t>
      </w:r>
      <w:r w:rsidR="00E77BC8" w:rsidRPr="00E77BC8">
        <w:rPr>
          <w:rFonts w:ascii="Garamond" w:hAnsi="Garamond"/>
          <w:sz w:val="24"/>
          <w:szCs w:val="24"/>
          <w:lang w:val="sq-AL"/>
        </w:rPr>
        <w:t>”</w:t>
      </w:r>
      <w:r w:rsidRPr="00E77BC8">
        <w:rPr>
          <w:rFonts w:ascii="Garamond" w:hAnsi="Garamond"/>
          <w:sz w:val="24"/>
          <w:szCs w:val="24"/>
          <w:lang w:val="sq-AL"/>
        </w:rPr>
        <w:t>, të ndryshuar.</w:t>
      </w:r>
    </w:p>
    <w:p w14:paraId="5688A28F" w14:textId="13BABF6F" w:rsidR="004A057E" w:rsidRPr="00E77BC8" w:rsidRDefault="004A057E" w:rsidP="00E77B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7BC8">
        <w:rPr>
          <w:rFonts w:ascii="Garamond" w:hAnsi="Garamond"/>
          <w:sz w:val="24"/>
          <w:szCs w:val="24"/>
          <w:lang w:val="sq-AL"/>
        </w:rPr>
        <w:t>3. Kompetenca e deleguar</w:t>
      </w:r>
      <w:r w:rsidR="00E77BC8">
        <w:rPr>
          <w:rFonts w:ascii="Garamond" w:hAnsi="Garamond"/>
          <w:sz w:val="24"/>
          <w:szCs w:val="24"/>
          <w:lang w:val="sq-AL"/>
        </w:rPr>
        <w:t>,</w:t>
      </w:r>
      <w:r w:rsidRPr="00E77BC8">
        <w:rPr>
          <w:rFonts w:ascii="Garamond" w:hAnsi="Garamond"/>
          <w:sz w:val="24"/>
          <w:szCs w:val="24"/>
          <w:lang w:val="sq-AL"/>
        </w:rPr>
        <w:t xml:space="preserve"> sipas pikës 1, do të ushtrohet nga data e hyrjes në fuqi e këtij urdhri deri në miratimin e një urdhri të dytë.</w:t>
      </w:r>
    </w:p>
    <w:p w14:paraId="52D12529" w14:textId="66964738" w:rsidR="004A057E" w:rsidRPr="00E77BC8" w:rsidRDefault="004A057E" w:rsidP="00E77B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7BC8">
        <w:rPr>
          <w:rFonts w:ascii="Garamond" w:hAnsi="Garamond"/>
          <w:sz w:val="24"/>
          <w:szCs w:val="24"/>
          <w:lang w:val="sq-AL"/>
        </w:rPr>
        <w:t xml:space="preserve">4. Ngarkohet zëvendësministri i Infrastrukturës dhe Energjisë </w:t>
      </w:r>
      <w:r w:rsidR="00E77BC8">
        <w:rPr>
          <w:rFonts w:ascii="Garamond" w:hAnsi="Garamond"/>
          <w:sz w:val="24"/>
          <w:szCs w:val="24"/>
          <w:lang w:val="sq-AL"/>
        </w:rPr>
        <w:t>z</w:t>
      </w:r>
      <w:r w:rsidRPr="00E77BC8">
        <w:rPr>
          <w:rFonts w:ascii="Garamond" w:hAnsi="Garamond"/>
          <w:sz w:val="24"/>
          <w:szCs w:val="24"/>
          <w:lang w:val="sq-AL"/>
        </w:rPr>
        <w:t>. Ami Kozeli</w:t>
      </w:r>
      <w:r w:rsidR="00F135C9">
        <w:rPr>
          <w:rFonts w:ascii="Garamond" w:hAnsi="Garamond"/>
          <w:sz w:val="24"/>
          <w:szCs w:val="24"/>
          <w:lang w:val="sq-AL"/>
        </w:rPr>
        <w:t xml:space="preserve"> </w:t>
      </w:r>
      <w:r w:rsidRPr="00E77BC8">
        <w:rPr>
          <w:rFonts w:ascii="Garamond" w:hAnsi="Garamond"/>
          <w:sz w:val="24"/>
          <w:szCs w:val="24"/>
          <w:lang w:val="sq-AL"/>
        </w:rPr>
        <w:t>për zbatimin e këtij urdhri.</w:t>
      </w:r>
    </w:p>
    <w:p w14:paraId="3C8B853D" w14:textId="77777777" w:rsidR="004A057E" w:rsidRPr="00E77BC8" w:rsidRDefault="004A057E" w:rsidP="00E77B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7BC8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4F834BDA" w14:textId="77777777" w:rsidR="004A057E" w:rsidRPr="00E77BC8" w:rsidRDefault="004A057E" w:rsidP="00E77B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B01CA1A" w14:textId="77777777" w:rsidR="004A057E" w:rsidRPr="00E77BC8" w:rsidRDefault="004A057E" w:rsidP="004A057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77BC8">
        <w:rPr>
          <w:rFonts w:ascii="Garamond" w:hAnsi="Garamond"/>
          <w:sz w:val="24"/>
          <w:szCs w:val="24"/>
          <w:lang w:val="sq-AL"/>
        </w:rPr>
        <w:t>ZËVENDËSKRYEMINISTËR DHE</w:t>
      </w:r>
    </w:p>
    <w:p w14:paraId="0EB33478" w14:textId="77777777" w:rsidR="004A057E" w:rsidRPr="00E77BC8" w:rsidRDefault="004A057E" w:rsidP="004A057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77BC8">
        <w:rPr>
          <w:rFonts w:ascii="Garamond" w:hAnsi="Garamond"/>
          <w:sz w:val="24"/>
          <w:szCs w:val="24"/>
          <w:lang w:val="sq-AL"/>
        </w:rPr>
        <w:t xml:space="preserve"> MINISTËR I INFRASTRUKTURËS DHE ENERGJISË</w:t>
      </w:r>
    </w:p>
    <w:p w14:paraId="0BF09E2A" w14:textId="77777777" w:rsidR="004A057E" w:rsidRPr="00E77BC8" w:rsidRDefault="004A057E" w:rsidP="004A057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77BC8">
        <w:rPr>
          <w:rFonts w:ascii="Garamond" w:hAnsi="Garamond"/>
          <w:b/>
          <w:sz w:val="24"/>
          <w:szCs w:val="24"/>
          <w:lang w:val="sq-AL"/>
        </w:rPr>
        <w:t>Belinda Balluku</w:t>
      </w:r>
    </w:p>
    <w:p w14:paraId="28F05813" w14:textId="77777777" w:rsidR="000F74B6" w:rsidRPr="00E77BC8" w:rsidRDefault="000F74B6" w:rsidP="004A057E">
      <w:pPr>
        <w:spacing w:after="0" w:line="240" w:lineRule="auto"/>
        <w:ind w:firstLine="284"/>
        <w:rPr>
          <w:lang w:val="sq-AL"/>
        </w:rPr>
      </w:pPr>
    </w:p>
    <w:sectPr w:rsidR="000F74B6" w:rsidRPr="00E77B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A7DEF"/>
    <w:rsid w:val="000B60A8"/>
    <w:rsid w:val="000F74B6"/>
    <w:rsid w:val="001017EA"/>
    <w:rsid w:val="00103EB6"/>
    <w:rsid w:val="0011053E"/>
    <w:rsid w:val="001342EE"/>
    <w:rsid w:val="00170D0F"/>
    <w:rsid w:val="001B4795"/>
    <w:rsid w:val="001E1001"/>
    <w:rsid w:val="002A2089"/>
    <w:rsid w:val="002B44F9"/>
    <w:rsid w:val="002E5489"/>
    <w:rsid w:val="0041106F"/>
    <w:rsid w:val="00420FCC"/>
    <w:rsid w:val="00443757"/>
    <w:rsid w:val="00470B93"/>
    <w:rsid w:val="00470D7C"/>
    <w:rsid w:val="0047610C"/>
    <w:rsid w:val="004826A1"/>
    <w:rsid w:val="00495544"/>
    <w:rsid w:val="004A057E"/>
    <w:rsid w:val="004B45A3"/>
    <w:rsid w:val="004C5F57"/>
    <w:rsid w:val="004C7BEE"/>
    <w:rsid w:val="004E6C26"/>
    <w:rsid w:val="004E778B"/>
    <w:rsid w:val="00505032"/>
    <w:rsid w:val="00527B19"/>
    <w:rsid w:val="005423E9"/>
    <w:rsid w:val="005B1A7D"/>
    <w:rsid w:val="005B5D0B"/>
    <w:rsid w:val="005C42FD"/>
    <w:rsid w:val="006215C4"/>
    <w:rsid w:val="00640310"/>
    <w:rsid w:val="00667717"/>
    <w:rsid w:val="007468CA"/>
    <w:rsid w:val="0075476B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C5107"/>
    <w:rsid w:val="008C7EE7"/>
    <w:rsid w:val="008E6D44"/>
    <w:rsid w:val="00912ADE"/>
    <w:rsid w:val="00921F57"/>
    <w:rsid w:val="00936464"/>
    <w:rsid w:val="009640F1"/>
    <w:rsid w:val="009B473E"/>
    <w:rsid w:val="009F0187"/>
    <w:rsid w:val="00A20EEA"/>
    <w:rsid w:val="00AD4950"/>
    <w:rsid w:val="00AD6F91"/>
    <w:rsid w:val="00AE2DD8"/>
    <w:rsid w:val="00AF42EC"/>
    <w:rsid w:val="00AF637C"/>
    <w:rsid w:val="00B23EF3"/>
    <w:rsid w:val="00B35417"/>
    <w:rsid w:val="00B36A16"/>
    <w:rsid w:val="00B43A86"/>
    <w:rsid w:val="00B57402"/>
    <w:rsid w:val="00B725BC"/>
    <w:rsid w:val="00B807F4"/>
    <w:rsid w:val="00B97296"/>
    <w:rsid w:val="00BA0BAD"/>
    <w:rsid w:val="00BE3147"/>
    <w:rsid w:val="00C14306"/>
    <w:rsid w:val="00C46FEA"/>
    <w:rsid w:val="00C61A8B"/>
    <w:rsid w:val="00C64D0A"/>
    <w:rsid w:val="00CA2585"/>
    <w:rsid w:val="00CA74A3"/>
    <w:rsid w:val="00CB56A2"/>
    <w:rsid w:val="00D07757"/>
    <w:rsid w:val="00D33BCB"/>
    <w:rsid w:val="00D52D16"/>
    <w:rsid w:val="00DB107E"/>
    <w:rsid w:val="00DF4E87"/>
    <w:rsid w:val="00E35D28"/>
    <w:rsid w:val="00E66AD3"/>
    <w:rsid w:val="00E77BC8"/>
    <w:rsid w:val="00EB3148"/>
    <w:rsid w:val="00EB687F"/>
    <w:rsid w:val="00F135C9"/>
    <w:rsid w:val="00F23FBB"/>
    <w:rsid w:val="00F325DD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2FC54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05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</Nr_x002e__x0020_akti>
    <Data_x0020_e_x0020_Krijimit xmlns="0e656187-b300-4fb0-8bf4-3a50f872073c">2024-03-21T12:33:37Z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2024-03-20T00:00:00Z</Date_x0020_protokolli>
    <Titulli xmlns="0e656187-b300-4fb0-8bf4-3a50f872073c">Për delegim kompetence</Titulli>
    <Modifikuesi xmlns="0e656187-b300-4fb0-8bf4-3a50f872073c">alma.lisaku</Modifikuesi>
    <Nr_x002e__x0020_prot_x0020_QBZ xmlns="0e656187-b300-4fb0-8bf4-3a50f872073c">523/1</Nr_x002e__x0020_prot_x0020_QBZ>
    <Data_x0020_e_x0020_Modifikimit xmlns="0e656187-b300-4fb0-8bf4-3a50f872073c">2024-03-25T13:30:21Z</Data_x0020_e_x0020_Modifikimit>
    <Dekretuar xmlns="0e656187-b300-4fb0-8bf4-3a50f872073c">false</Dekretuar>
    <Data xmlns="0e656187-b300-4fb0-8bf4-3a50f872073c">2024-02-29T00:00:00Z</Data>
    <Nr_x002e__x0020_protokolli_x0020_i_x0020_aktit xmlns="0e656187-b300-4fb0-8bf4-3a50f872073c">2165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56EC9E7AC141538405AEAA124A5C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56EC9E7AC141538405AEAA124A5C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A04AF0-6EF8-4880-BA41-54D3D030AC36}">
  <ds:schemaRefs>
    <ds:schemaRef ds:uri="http://schemas.openxmlformats.org/package/2006/metadata/core-properties"/>
    <ds:schemaRef ds:uri="http://www.w3.org/XML/1998/namespace"/>
    <ds:schemaRef ds:uri="http://purl.org/dc/terms/"/>
    <ds:schemaRef ds:uri="http://purl.org/dc/dcmitype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48B89B0-0704-4EDC-A541-0CF7EA7651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054DFF-882A-4BBA-B466-28F37DD53B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FD8BA8E-275B-4D5E-BC6C-92EE827656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B5D63CC-2FC2-4A8C-B906-A86C2946D6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Amarilda Muja</cp:lastModifiedBy>
  <cp:revision>6</cp:revision>
  <dcterms:created xsi:type="dcterms:W3CDTF">2024-03-21T11:30:00Z</dcterms:created>
  <dcterms:modified xsi:type="dcterms:W3CDTF">2024-03-25T13:12:00Z</dcterms:modified>
</cp:coreProperties>
</file>