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E4311" w14:textId="77777777" w:rsidR="00EE27B3" w:rsidRPr="00190F17" w:rsidRDefault="00EE27B3" w:rsidP="00EE27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0F1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1AD7C34" w14:textId="20805851" w:rsidR="000F74B6" w:rsidRPr="00190F17" w:rsidRDefault="00EE27B3" w:rsidP="00EE27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0F17">
        <w:rPr>
          <w:rFonts w:ascii="Garamond" w:hAnsi="Garamond"/>
          <w:b/>
          <w:sz w:val="24"/>
          <w:szCs w:val="24"/>
          <w:lang w:val="sq-AL"/>
        </w:rPr>
        <w:t>Nr</w:t>
      </w:r>
      <w:r w:rsidR="006659A6" w:rsidRPr="00190F17">
        <w:rPr>
          <w:rFonts w:ascii="Garamond" w:hAnsi="Garamond"/>
          <w:b/>
          <w:sz w:val="24"/>
          <w:szCs w:val="24"/>
          <w:lang w:val="sq-AL"/>
        </w:rPr>
        <w:t>.</w:t>
      </w:r>
      <w:r w:rsidR="00190F1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659A6" w:rsidRPr="00190F17">
        <w:rPr>
          <w:rFonts w:ascii="Garamond" w:hAnsi="Garamond"/>
          <w:b/>
          <w:sz w:val="24"/>
          <w:szCs w:val="24"/>
          <w:lang w:val="sq-AL"/>
        </w:rPr>
        <w:t>150, datë 17.7.2024</w:t>
      </w:r>
    </w:p>
    <w:p w14:paraId="185924BD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EE32201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90F17">
        <w:rPr>
          <w:rFonts w:ascii="Garamond" w:hAnsi="Garamond" w:cs="Times New Roman"/>
          <w:b/>
          <w:bCs/>
          <w:sz w:val="24"/>
          <w:szCs w:val="24"/>
          <w:lang w:val="sq-AL"/>
        </w:rPr>
        <w:t>PËR DELEGIM KOMPETENCE</w:t>
      </w:r>
    </w:p>
    <w:p w14:paraId="5A9C54CE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A6E57E0" w14:textId="38750D5F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0F17">
        <w:rPr>
          <w:rFonts w:ascii="Garamond" w:hAnsi="Garamond" w:cs="Times New Roman"/>
          <w:sz w:val="24"/>
          <w:szCs w:val="24"/>
          <w:lang w:val="sq-AL"/>
        </w:rPr>
        <w:t>Në mbështetje të nenit 102, pika 4 e Kushtetutës së Republikës së Shqipërisë, të neneve 28 dhe 29</w:t>
      </w:r>
      <w:r w:rsidR="00B05F38">
        <w:rPr>
          <w:rFonts w:ascii="Garamond" w:hAnsi="Garamond" w:cs="Times New Roman"/>
          <w:sz w:val="24"/>
          <w:szCs w:val="24"/>
          <w:lang w:val="sq-AL"/>
        </w:rPr>
        <w:t>,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të ligjit nr. 44/2015, datë 30.4.2015, “Kodi i Procedurave Administrative të Republikës së Shqipërisë”, të nenit 6</w:t>
      </w:r>
      <w:r w:rsidR="00274844">
        <w:rPr>
          <w:rFonts w:ascii="Garamond" w:hAnsi="Garamond" w:cs="Times New Roman"/>
          <w:sz w:val="24"/>
          <w:szCs w:val="24"/>
          <w:lang w:val="sq-AL"/>
        </w:rPr>
        <w:t>,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të ligjit nr. 9000, datë 30.12.2003</w:t>
      </w:r>
      <w:r w:rsidR="00274844">
        <w:rPr>
          <w:rFonts w:ascii="Garamond" w:hAnsi="Garamond" w:cs="Times New Roman"/>
          <w:sz w:val="24"/>
          <w:szCs w:val="24"/>
          <w:lang w:val="sq-AL"/>
        </w:rPr>
        <w:t>,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“Për organizimin dhe funksionimin e Këshillit të Ministrave”, të nenit 11</w:t>
      </w:r>
      <w:r w:rsidR="00274844">
        <w:rPr>
          <w:rFonts w:ascii="Garamond" w:hAnsi="Garamond" w:cs="Times New Roman"/>
          <w:sz w:val="24"/>
          <w:szCs w:val="24"/>
          <w:lang w:val="sq-AL"/>
        </w:rPr>
        <w:t>,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të ligjit nr. 90/2012, “Për organizimin dhe funksionimin e administratës shtetërore”, si dhe vendimit nr. 496</w:t>
      </w:r>
      <w:r w:rsidR="00274844">
        <w:rPr>
          <w:rFonts w:ascii="Garamond" w:hAnsi="Garamond" w:cs="Times New Roman"/>
          <w:sz w:val="24"/>
          <w:szCs w:val="24"/>
          <w:lang w:val="sq-AL"/>
        </w:rPr>
        <w:t>,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datë 22.7.2014</w:t>
      </w:r>
      <w:r w:rsidR="00274844">
        <w:rPr>
          <w:rFonts w:ascii="Garamond" w:hAnsi="Garamond" w:cs="Times New Roman"/>
          <w:sz w:val="24"/>
          <w:szCs w:val="24"/>
          <w:lang w:val="sq-AL"/>
        </w:rPr>
        <w:t>,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të Këshillit të Ministrave</w:t>
      </w:r>
      <w:r w:rsidR="00274844">
        <w:rPr>
          <w:rFonts w:ascii="Garamond" w:hAnsi="Garamond" w:cs="Times New Roman"/>
          <w:sz w:val="24"/>
          <w:szCs w:val="24"/>
          <w:lang w:val="sq-AL"/>
        </w:rPr>
        <w:t>,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“Për përcaktimin e rregullave dhe procedurave të rinovimit të autorizimit individual për përdorimin e frekuencave të dhëna në konkur</w:t>
      </w:r>
      <w:r w:rsidR="00446DA5">
        <w:rPr>
          <w:rFonts w:ascii="Garamond" w:hAnsi="Garamond" w:cs="Times New Roman"/>
          <w:sz w:val="24"/>
          <w:szCs w:val="24"/>
          <w:lang w:val="sq-AL"/>
        </w:rPr>
        <w:t>r</w:t>
      </w:r>
      <w:r w:rsidRPr="00190F17">
        <w:rPr>
          <w:rFonts w:ascii="Garamond" w:hAnsi="Garamond" w:cs="Times New Roman"/>
          <w:sz w:val="24"/>
          <w:szCs w:val="24"/>
          <w:lang w:val="sq-AL"/>
        </w:rPr>
        <w:t>im”,</w:t>
      </w:r>
    </w:p>
    <w:p w14:paraId="362DFB93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191005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190F17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65884C95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8EED5E2" w14:textId="2924C3A9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Delegimin e kompetencave të titullarit të Ministrisë së Infrastrukturës dhe Energjisë, </w:t>
      </w:r>
      <w:proofErr w:type="spellStart"/>
      <w:r w:rsidR="00274844">
        <w:rPr>
          <w:rFonts w:ascii="Garamond" w:hAnsi="Garamond" w:cs="Times New Roman"/>
          <w:sz w:val="24"/>
          <w:szCs w:val="24"/>
          <w:lang w:val="sq-AL"/>
        </w:rPr>
        <w:t>z</w:t>
      </w:r>
      <w:r w:rsidRPr="00190F17">
        <w:rPr>
          <w:rFonts w:ascii="Garamond" w:hAnsi="Garamond" w:cs="Times New Roman"/>
          <w:sz w:val="24"/>
          <w:szCs w:val="24"/>
          <w:lang w:val="sq-AL"/>
        </w:rPr>
        <w:t>nj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. Enkelejda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Muçaj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, për drejtimin e Komisionit </w:t>
      </w:r>
      <w:proofErr w:type="spellStart"/>
      <w:r w:rsidRPr="00190F17">
        <w:rPr>
          <w:rFonts w:ascii="Garamond" w:hAnsi="Garamond" w:cs="Times New Roman"/>
          <w:i/>
          <w:iCs/>
          <w:sz w:val="24"/>
          <w:szCs w:val="24"/>
          <w:lang w:val="sq-AL"/>
        </w:rPr>
        <w:t>ad</w:t>
      </w:r>
      <w:proofErr w:type="spellEnd"/>
      <w:r w:rsidRPr="00190F1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190F17">
        <w:rPr>
          <w:rFonts w:ascii="Garamond" w:hAnsi="Garamond" w:cs="Times New Roman"/>
          <w:i/>
          <w:iCs/>
          <w:sz w:val="24"/>
          <w:szCs w:val="24"/>
          <w:lang w:val="sq-AL"/>
        </w:rPr>
        <w:t>hoc</w:t>
      </w:r>
      <w:proofErr w:type="spellEnd"/>
      <w:r w:rsidRPr="00190F1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Negociimin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e Rinovimit të Autorizimit Individual të sipërmarrësit të komunikimeve elektronike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One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Albania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. dhe drejtimin e procesit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negociues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të rinovimit të autorizimit individual të sipërmarrësit të komunikimeve elektronike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One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Albania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. për përdorimin e spektrit të frekuencave prej 4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MHz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i çiftuar, në brezin 900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MHz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sipas përcaktimeve në </w:t>
      </w:r>
      <w:r w:rsidR="00274844">
        <w:rPr>
          <w:rFonts w:ascii="Garamond" w:hAnsi="Garamond" w:cs="Times New Roman"/>
          <w:sz w:val="24"/>
          <w:szCs w:val="24"/>
          <w:lang w:val="sq-AL"/>
        </w:rPr>
        <w:t>v</w:t>
      </w:r>
      <w:r w:rsidRPr="00190F17">
        <w:rPr>
          <w:rFonts w:ascii="Garamond" w:hAnsi="Garamond" w:cs="Times New Roman"/>
          <w:sz w:val="24"/>
          <w:szCs w:val="24"/>
          <w:lang w:val="sq-AL"/>
        </w:rPr>
        <w:t>endimin nr. 496</w:t>
      </w:r>
      <w:r w:rsidR="00723F4B">
        <w:rPr>
          <w:rFonts w:ascii="Garamond" w:hAnsi="Garamond" w:cs="Times New Roman"/>
          <w:sz w:val="24"/>
          <w:szCs w:val="24"/>
          <w:lang w:val="sq-AL"/>
        </w:rPr>
        <w:t>,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datë 22.7.2014</w:t>
      </w:r>
      <w:r w:rsidR="00723F4B">
        <w:rPr>
          <w:rFonts w:ascii="Garamond" w:hAnsi="Garamond" w:cs="Times New Roman"/>
          <w:sz w:val="24"/>
          <w:szCs w:val="24"/>
          <w:lang w:val="sq-AL"/>
        </w:rPr>
        <w:t>,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të Këshillit të Ministrave</w:t>
      </w:r>
      <w:r w:rsidR="00723F4B">
        <w:rPr>
          <w:rFonts w:ascii="Garamond" w:hAnsi="Garamond" w:cs="Times New Roman"/>
          <w:sz w:val="24"/>
          <w:szCs w:val="24"/>
          <w:lang w:val="sq-AL"/>
        </w:rPr>
        <w:t>,</w:t>
      </w: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“Për përcaktimin e rregullave dhe procedurave të </w:t>
      </w:r>
      <w:proofErr w:type="spellStart"/>
      <w:r w:rsidRPr="00190F17">
        <w:rPr>
          <w:rFonts w:ascii="Garamond" w:hAnsi="Garamond" w:cs="Times New Roman"/>
          <w:sz w:val="24"/>
          <w:szCs w:val="24"/>
          <w:lang w:val="sq-AL"/>
        </w:rPr>
        <w:t>rinovirnit</w:t>
      </w:r>
      <w:proofErr w:type="spellEnd"/>
      <w:r w:rsidRPr="00190F17">
        <w:rPr>
          <w:rFonts w:ascii="Garamond" w:hAnsi="Garamond" w:cs="Times New Roman"/>
          <w:sz w:val="24"/>
          <w:szCs w:val="24"/>
          <w:lang w:val="sq-AL"/>
        </w:rPr>
        <w:t xml:space="preserve"> të autorizimit individual për përdorimin e frekuencave të dhëna në konku</w:t>
      </w:r>
      <w:r w:rsidR="00723F4B">
        <w:rPr>
          <w:rFonts w:ascii="Garamond" w:hAnsi="Garamond" w:cs="Times New Roman"/>
          <w:sz w:val="24"/>
          <w:szCs w:val="24"/>
          <w:lang w:val="sq-AL"/>
        </w:rPr>
        <w:t>r</w:t>
      </w:r>
      <w:r w:rsidRPr="00190F17">
        <w:rPr>
          <w:rFonts w:ascii="Garamond" w:hAnsi="Garamond" w:cs="Times New Roman"/>
          <w:sz w:val="24"/>
          <w:szCs w:val="24"/>
          <w:lang w:val="sq-AL"/>
        </w:rPr>
        <w:t>rim”.</w:t>
      </w:r>
    </w:p>
    <w:p w14:paraId="3D900C34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190F17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5A30FD35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246EBDB0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190F17">
        <w:rPr>
          <w:rFonts w:ascii="Garamond" w:hAnsi="Garamond" w:cs="Times New Roman"/>
          <w:sz w:val="24"/>
          <w:szCs w:val="24"/>
          <w:lang w:val="sq-AL"/>
        </w:rPr>
        <w:t xml:space="preserve">ZËVENDËSKRYEMINISTËR </w:t>
      </w:r>
    </w:p>
    <w:p w14:paraId="476FBDD6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190F17">
        <w:rPr>
          <w:rFonts w:ascii="Garamond" w:hAnsi="Garamond" w:cs="Times New Roman"/>
          <w:sz w:val="24"/>
          <w:szCs w:val="24"/>
          <w:lang w:val="sq-AL"/>
        </w:rPr>
        <w:t>DHE MINISTËR I INFRASTRUKTURËS DHE ENERGJISË</w:t>
      </w:r>
    </w:p>
    <w:p w14:paraId="24D29DB9" w14:textId="77777777" w:rsidR="00EE27B3" w:rsidRPr="00190F17" w:rsidRDefault="00EE27B3" w:rsidP="00EE27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190F17">
        <w:rPr>
          <w:rFonts w:ascii="Garamond" w:hAnsi="Garamond" w:cs="Times New Roman"/>
          <w:b/>
          <w:sz w:val="24"/>
          <w:szCs w:val="24"/>
          <w:lang w:val="sq-AL"/>
        </w:rPr>
        <w:t>Belinda</w:t>
      </w:r>
      <w:proofErr w:type="spellEnd"/>
      <w:r w:rsidRPr="00190F17">
        <w:rPr>
          <w:rFonts w:ascii="Garamond" w:hAnsi="Garamond" w:cs="Times New Roman"/>
          <w:b/>
          <w:sz w:val="24"/>
          <w:szCs w:val="24"/>
          <w:lang w:val="sq-AL"/>
        </w:rPr>
        <w:t xml:space="preserve"> Balluku</w:t>
      </w:r>
    </w:p>
    <w:p w14:paraId="3EF99A06" w14:textId="77777777" w:rsidR="00EE27B3" w:rsidRPr="00EE27B3" w:rsidRDefault="00EE27B3" w:rsidP="00EE27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EE27B3" w:rsidRPr="00EE27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F74B6"/>
    <w:rsid w:val="00190F17"/>
    <w:rsid w:val="00274844"/>
    <w:rsid w:val="00420FCC"/>
    <w:rsid w:val="00446DA5"/>
    <w:rsid w:val="00495544"/>
    <w:rsid w:val="005B5F43"/>
    <w:rsid w:val="0061636A"/>
    <w:rsid w:val="006659A6"/>
    <w:rsid w:val="00723F4B"/>
    <w:rsid w:val="007A461B"/>
    <w:rsid w:val="008C7EE7"/>
    <w:rsid w:val="00AD6F91"/>
    <w:rsid w:val="00B05F38"/>
    <w:rsid w:val="00C07034"/>
    <w:rsid w:val="00EE27B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D7C34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F4BD2EFA474C2C862EF5EE878BBC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2024-07-29T09:33:23Z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1349/1</Nr_x002e__x0020_prot_x0020_QBZ>
    <Data_x0020_e_x0020_Modifikimit xmlns="0e656187-b300-4fb0-8bf4-3a50f872073c">2024-07-29T10:30:51Z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5298/7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F4BD2EFA474C2C862EF5EE878BBC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5A9926-79F9-451C-AC51-43FB8F81D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BABE20-AB17-404E-9396-37BD65FF42D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CDC1B9F-6DBC-49DE-B298-653F51DACE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F9FF0E-08E2-49F5-87A7-D48A2A5356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915A05-5BFC-4429-971E-4BED7C062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7</cp:revision>
  <dcterms:created xsi:type="dcterms:W3CDTF">2024-07-29T08:31:00Z</dcterms:created>
  <dcterms:modified xsi:type="dcterms:W3CDTF">2024-07-29T09:49:00Z</dcterms:modified>
</cp:coreProperties>
</file>