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D69C6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URDHËR</w:t>
      </w:r>
    </w:p>
    <w:p w14:paraId="090B2388" w14:textId="77E6A316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Nr. 176, datë 2.8</w:t>
      </w:r>
      <w:r w:rsidR="00B61AE8"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.</w:t>
      </w: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2024</w:t>
      </w:r>
    </w:p>
    <w:p w14:paraId="0B5ED04E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4F6A0724" w14:textId="1910412B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PËR MIRATIMIN E RREGULLORES “PËR PËRCAKTIMIN PËR SHPALLJEN DHE PËRZGJEDHJEN E ANËTARËVE TË KËSHILLIT DREJTUES TË </w:t>
      </w:r>
      <w:proofErr w:type="spellStart"/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-</w:t>
      </w:r>
      <w:r w:rsidR="0033643F"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it</w:t>
      </w: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”</w:t>
      </w:r>
    </w:p>
    <w:p w14:paraId="31A0E2D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042C42FB" w14:textId="4B8C00E5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Bazuar në pikën 4, të nenit 102 të Kushtetutës së Republikës së Shqipërisë dhe në pikën 8, të nenit 10</w:t>
      </w:r>
      <w:r w:rsidR="00427285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të ligjit nr. 40/2024</w:t>
      </w:r>
      <w:r w:rsidR="00C942AE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ofruesin e shërbimeve të lundrimit ajror “</w:t>
      </w:r>
      <w:proofErr w:type="spellStart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””;</w:t>
      </w:r>
    </w:p>
    <w:p w14:paraId="311252FA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270618B7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URDHËROJ:</w:t>
      </w:r>
    </w:p>
    <w:p w14:paraId="2FEEDA6E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93E7F68" w14:textId="74ECCEA1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1. Miratimin e </w:t>
      </w:r>
      <w:r w:rsidR="0033643F">
        <w:rPr>
          <w:rFonts w:ascii="Garamond" w:eastAsiaTheme="minorHAnsi" w:hAnsi="Garamond" w:cs="Times New Roman"/>
          <w:sz w:val="24"/>
          <w:szCs w:val="24"/>
          <w:lang w:val="sq-AL"/>
        </w:rPr>
        <w:t>r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regullores “Për përcaktimin e procedurës për shpalljen dhe përzgjedhjen e anëtarëve të Këshillit Drejtues të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-it”, sipas tekstit bashkëlidhur këtij urdhri.</w:t>
      </w:r>
    </w:p>
    <w:p w14:paraId="4654323A" w14:textId="1CD5D681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2. Ngarkohet Drejtoria e Miradministrimit të Burimeve Njerëzore,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 në Ministrinë e Infrastrukturës dhe Energjisë, për ndjekjen dhe zbatimin e këtij urdhri.</w:t>
      </w:r>
    </w:p>
    <w:p w14:paraId="53562262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A71FE91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40B4A05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ZËVENDËSKRYEMINISTËR</w:t>
      </w:r>
    </w:p>
    <w:p w14:paraId="6D377672" w14:textId="77777777" w:rsidR="00E77838" w:rsidRDefault="00950E7D" w:rsidP="00950E7D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DHE MINISTËR I INFRASTRUKTURËS </w:t>
      </w:r>
    </w:p>
    <w:p w14:paraId="37E4E066" w14:textId="49F8EA0B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DHE ENERGJISË</w:t>
      </w:r>
    </w:p>
    <w:p w14:paraId="76C31234" w14:textId="3BBFFEC9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  </w:t>
      </w:r>
      <w:proofErr w:type="spellStart"/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Belinda</w:t>
      </w:r>
      <w:proofErr w:type="spellEnd"/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Balluku</w:t>
      </w:r>
    </w:p>
    <w:p w14:paraId="349E5C36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5BB90918" w14:textId="660B8956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RREGULLORE</w:t>
      </w:r>
    </w:p>
    <w:p w14:paraId="39872884" w14:textId="6394D4FA" w:rsidR="00950E7D" w:rsidRPr="00E10597" w:rsidRDefault="00950E7D" w:rsidP="0065181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E10597">
        <w:rPr>
          <w:rFonts w:ascii="Garamond" w:eastAsiaTheme="minorHAnsi" w:hAnsi="Garamond" w:cs="Times New Roman"/>
          <w:bCs/>
          <w:sz w:val="24"/>
          <w:szCs w:val="24"/>
          <w:lang w:val="sq-AL"/>
        </w:rPr>
        <w:t>PËR</w:t>
      </w:r>
      <w:r w:rsidR="0065181A" w:rsidRPr="00E1059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 </w:t>
      </w:r>
      <w:r w:rsidRPr="00E1059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PËRCAKTIMIN E PROCEDURËS PËR SHPALLJEN DHE PËRZGJEDHJEN E ANËTARËVE TË KËSHILLIT DREJTUES TË </w:t>
      </w:r>
      <w:proofErr w:type="spellStart"/>
      <w:r w:rsidRPr="00E1059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ALBCONTROL</w:t>
      </w:r>
      <w:proofErr w:type="spellEnd"/>
      <w:r w:rsidRPr="00E1059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-</w:t>
      </w:r>
      <w:r w:rsidR="00B61AE8" w:rsidRPr="00E1059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it</w:t>
      </w:r>
    </w:p>
    <w:p w14:paraId="112A27D9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63187B1A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1</w:t>
      </w:r>
    </w:p>
    <w:p w14:paraId="3D377F4B" w14:textId="35868CC1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Objekti</w:t>
      </w:r>
    </w:p>
    <w:p w14:paraId="05D2990A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151B3AD6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1.1 Objekti i kësaj rregulloreje është përcaktimi i procedurës për shpalljen dhe përzgjedhjen e anëtarëve të Këshillit Drejtues të </w:t>
      </w:r>
      <w:proofErr w:type="spellStart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-it.</w:t>
      </w:r>
    </w:p>
    <w:p w14:paraId="50ACEE5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1541890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2</w:t>
      </w:r>
    </w:p>
    <w:p w14:paraId="0E33B010" w14:textId="7B45CEB3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Parimet e përgjithshme</w:t>
      </w:r>
    </w:p>
    <w:p w14:paraId="4017A077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6FF5FE59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2.1 Përzgjedhja e anëtarëve të Këshillit Drejtues bëhet sipas një procedure të bazuar në parimin e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mosdiskriminimit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, meritës, transparencës dhe profesionalizmit. </w:t>
      </w:r>
    </w:p>
    <w:p w14:paraId="4B2B8070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5EEB15F0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3</w:t>
      </w:r>
    </w:p>
    <w:p w14:paraId="7BB57C70" w14:textId="6573BD62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Ndjekja e procesit</w:t>
      </w:r>
    </w:p>
    <w:p w14:paraId="243555BC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C73D63C" w14:textId="17BAF5E4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3.1 Drejtoria e Miradministrimit të Burimeve Njerëzore,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 në Ministrinë e Infrastrukturës dhe Energjisë ndjek procesin e shpalljes dhe të kualifikimit të anëtarëve të Këshillit Drejtues të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-it. </w:t>
      </w:r>
    </w:p>
    <w:p w14:paraId="02EEBE40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1C0559D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4</w:t>
      </w:r>
    </w:p>
    <w:p w14:paraId="14557178" w14:textId="2D26CDD0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Publikimi i thirrjes </w:t>
      </w:r>
    </w:p>
    <w:p w14:paraId="44B26719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2CEECE94" w14:textId="34414A94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4.1 Me urdhër të </w:t>
      </w:r>
      <w:r w:rsidR="00E77838">
        <w:rPr>
          <w:rFonts w:ascii="Garamond" w:eastAsiaTheme="minorHAnsi" w:hAnsi="Garamond" w:cs="Times New Roman"/>
          <w:sz w:val="24"/>
          <w:szCs w:val="24"/>
          <w:lang w:val="sq-AL"/>
        </w:rPr>
        <w:t>m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inistrit të Infrastrukturës dhe Energjisë, Drejtoria e Miradministrimit të Burimeve Njerëzore,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Shërbimeve, shpall thirrjen për paraqitjen e shprehjes së interesit për pozicionin vakant të anëtarit të Këshillit Drejtues.</w:t>
      </w:r>
    </w:p>
    <w:p w14:paraId="6077D044" w14:textId="28355675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4.2 Thirrja publikohet në faqen zyrtare të Ministrisë së Infrastrukturës dhe Energjisë.</w:t>
      </w:r>
    </w:p>
    <w:p w14:paraId="6F7DABFF" w14:textId="701E7E0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4.3 Në rast të mungesës së konku</w:t>
      </w:r>
      <w:r w:rsidR="00F412AF">
        <w:rPr>
          <w:rFonts w:ascii="Garamond" w:eastAsiaTheme="minorHAnsi" w:hAnsi="Garamond" w:cs="Times New Roman"/>
          <w:sz w:val="24"/>
          <w:szCs w:val="24"/>
          <w:lang w:val="sq-AL"/>
        </w:rPr>
        <w:t>r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rencës apo mos kualifikimit të asnjë prej kandidatëve, procedura e publikimit të thirrjes, përsëritet. </w:t>
      </w:r>
    </w:p>
    <w:p w14:paraId="7D56E39B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0966B76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5</w:t>
      </w:r>
    </w:p>
    <w:p w14:paraId="4497D632" w14:textId="5D36594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Përbërja e Këshillit Drejtues</w:t>
      </w:r>
    </w:p>
    <w:p w14:paraId="090CFCDA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100110D6" w14:textId="4EFACD1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5.1 Këshilli Drejtues i </w:t>
      </w:r>
      <w:proofErr w:type="spellStart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 xml:space="preserve">-it 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përbëhet nga 5 (pesë) anëtarë, përkatësisht:</w:t>
      </w:r>
    </w:p>
    <w:p w14:paraId="13EF9EF6" w14:textId="1D49B964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a) </w:t>
      </w:r>
      <w:r w:rsidR="00E10597"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specialistë 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të fushës së transportit ajror;</w:t>
      </w:r>
    </w:p>
    <w:p w14:paraId="6AB20633" w14:textId="0AC5B473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b) </w:t>
      </w:r>
      <w:r w:rsidR="00E10597"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specialistë 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të fushës së financës;</w:t>
      </w:r>
    </w:p>
    <w:p w14:paraId="4AA4D3A1" w14:textId="7584402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c) </w:t>
      </w:r>
      <w:r w:rsidR="00E10597"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specialistë 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të fushës ligjore.</w:t>
      </w:r>
    </w:p>
    <w:p w14:paraId="3057A00E" w14:textId="4665517F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5.2 Anëtar i Këshillit Drejtues, sipas ligjit nr. 40/2024</w:t>
      </w:r>
      <w:r w:rsidR="00E77838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ofruesin e shërbimeve të lundrimit ajror </w:t>
      </w:r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“</w:t>
      </w:r>
      <w:proofErr w:type="spellStart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8D0FC9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”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”, mund të përzgjidhet dhe emërohet edhe një personalitet i njohur në fushën e tij profesionale.</w:t>
      </w:r>
    </w:p>
    <w:p w14:paraId="2CA40763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25438E83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6</w:t>
      </w:r>
    </w:p>
    <w:p w14:paraId="2BBF0691" w14:textId="524CDFC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Kriteret për përzgjedhjen e anëtarit të Këshillit Drejtues</w:t>
      </w:r>
    </w:p>
    <w:p w14:paraId="6A32CCE8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5A6BAD62" w14:textId="7B1EE1C2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6.1 Kandidati për anëtar në Këshillin Drejtues, në përmbushje të kritereve ligjore, paraqet pranë Ministrisë dokumentacionin si vijon:</w:t>
      </w:r>
    </w:p>
    <w:p w14:paraId="6FE77818" w14:textId="0B2CDDEE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a) kopje të mjetit të identifikimit;</w:t>
      </w:r>
    </w:p>
    <w:p w14:paraId="1DF7155A" w14:textId="70F6223D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b) jetëshkrimin;</w:t>
      </w:r>
    </w:p>
    <w:p w14:paraId="2AFACF13" w14:textId="50AB152A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c) kopje të njehsuar me origjinalin të diplomës së nivelit “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Master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i shkencave” apo “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Master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profesional”, të përfituar në fund të studimeve të ciklit të dytë me 120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kredite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me kohëzgjatje normale 2 </w:t>
      </w:r>
      <w:r w:rsidR="0033643F">
        <w:rPr>
          <w:rFonts w:ascii="Garamond" w:eastAsiaTheme="minorHAnsi" w:hAnsi="Garamond" w:cs="Times New Roman"/>
          <w:sz w:val="24"/>
          <w:szCs w:val="24"/>
          <w:lang w:val="sq-AL"/>
        </w:rPr>
        <w:t>vjet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akademik</w:t>
      </w:r>
      <w:r w:rsidR="0033643F" w:rsidRPr="008D0FC9">
        <w:rPr>
          <w:rFonts w:ascii="Garamond" w:eastAsiaTheme="minorHAnsi" w:hAnsi="Garamond" w:cs="Times New Roman"/>
          <w:sz w:val="24"/>
          <w:szCs w:val="24"/>
          <w:lang w:val="sq-AL"/>
        </w:rPr>
        <w:t>ë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në shkenca juridike, ekonomike ose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inxhinierike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;</w:t>
      </w:r>
    </w:p>
    <w:p w14:paraId="72E6DA46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ç) vërtetim që për të nuk është marrë masë disiplinore për largim nga puna, që nuk është </w:t>
      </w:r>
    </w:p>
    <w:p w14:paraId="1D50AF7C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shuar sipas legjislacionit në fuqi;</w:t>
      </w:r>
    </w:p>
    <w:p w14:paraId="3B68EBDC" w14:textId="3E502B51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d) kopje të librezës së punës të njehsuar me origjinalin; </w:t>
      </w:r>
    </w:p>
    <w:p w14:paraId="432D1929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dh) dëshmi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penaliteti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;</w:t>
      </w:r>
    </w:p>
    <w:p w14:paraId="342B0340" w14:textId="59D1553A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e) vërtetim mjekësor që është i aftë për punë; </w:t>
      </w:r>
    </w:p>
    <w:p w14:paraId="7128816B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ë)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vetëdeklarim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se nuk gjendet në konflikt interesi me detyrën, në përputhje me detyrimet e legjislacionit në fuqi. </w:t>
      </w:r>
    </w:p>
    <w:p w14:paraId="39F9D78A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40CE91BD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7</w:t>
      </w:r>
    </w:p>
    <w:p w14:paraId="4FB9D9E0" w14:textId="39EBCFC6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Procedura e verifikimit dhe e përzgjedhjes</w:t>
      </w:r>
    </w:p>
    <w:p w14:paraId="268EC38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27E83487" w14:textId="6376AD49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7.1 Kandidatët përcjellin dokumentacionin zyrtarisht pranë Drejtorisë së Miradministrimit të Burimeve Njerëzore,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Shërbimeve, brenda një afati prej 5 (pesë) ditë</w:t>
      </w:r>
      <w:r w:rsidR="00E10597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pune nga data e shpalljes së thirrjes.</w:t>
      </w:r>
    </w:p>
    <w:p w14:paraId="1233E3D5" w14:textId="7A8B205C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7.2 Struktura përgjegjëse për burimet nj</w:t>
      </w:r>
      <w:r w:rsidR="00E77838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rëzore në Drejtorinë e Miradministrimit të Burimeve Njerëzore, </w:t>
      </w:r>
      <w:proofErr w:type="spellStart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Shërbimeve, verifikon brenda 2 (dy) ditë</w:t>
      </w:r>
      <w:r w:rsidR="00E10597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pune nga paraqitja e dokumentacionit, nëse kandidatët plotësojnë kriteret ligjore të përcaktuara në nenin 6.1 të kësaj Rregulloreje. </w:t>
      </w:r>
    </w:p>
    <w:p w14:paraId="6BB80C1D" w14:textId="4EA01C7D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lastRenderedPageBreak/>
        <w:t>7.3 Nëse struktura përgjegjëse për burimet nj</w:t>
      </w:r>
      <w:r w:rsidR="00E77838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rëzore konstaton se dokumentacioni i paraqitur ka mangësi, e njofton kandidatin në rrugë elektronike për plotësimin e tyre brenda një afati prej 2 (dy) ditë</w:t>
      </w:r>
      <w:r w:rsidR="00E10597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pune.  </w:t>
      </w:r>
    </w:p>
    <w:p w14:paraId="0EB5950C" w14:textId="35CBBF0C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7.4 Pas shqyrtimit të dokumentacionit, struktura përgjegjëse harton dhe përcjell pranë </w:t>
      </w:r>
      <w:r w:rsidR="00F412AF">
        <w:rPr>
          <w:rFonts w:ascii="Garamond" w:eastAsiaTheme="minorHAnsi" w:hAnsi="Garamond" w:cs="Times New Roman"/>
          <w:sz w:val="24"/>
          <w:szCs w:val="24"/>
          <w:lang w:val="sq-AL"/>
        </w:rPr>
        <w:t>m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inistrit listën e kandidaturave dhe një relacion përmbledhës për secilin kandidat.</w:t>
      </w:r>
    </w:p>
    <w:p w14:paraId="67239F09" w14:textId="73EEF25C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7.5 Ministri përzgjedh kandidatët fitues nga lista e paraqitur nga struktura përgjegjëse për burimet nj</w:t>
      </w:r>
      <w:r w:rsidR="00FD6EC8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 xml:space="preserve">rëzore. </w:t>
      </w:r>
    </w:p>
    <w:p w14:paraId="759BE585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78C10AE9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Cs/>
          <w:sz w:val="24"/>
          <w:szCs w:val="24"/>
          <w:lang w:val="sq-AL"/>
        </w:rPr>
        <w:t>Neni 8</w:t>
      </w:r>
    </w:p>
    <w:p w14:paraId="20CC868E" w14:textId="4DF11C9D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Njoftimi i kandidatit fitues</w:t>
      </w:r>
    </w:p>
    <w:p w14:paraId="35E3A0CE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6152BD71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D0FC9">
        <w:rPr>
          <w:rFonts w:ascii="Garamond" w:eastAsiaTheme="minorHAnsi" w:hAnsi="Garamond" w:cs="Times New Roman"/>
          <w:sz w:val="24"/>
          <w:szCs w:val="24"/>
          <w:lang w:val="sq-AL"/>
        </w:rPr>
        <w:t>8.1 Kandidatët fitues njoftohen me shkrim dhe shpallen në faqen zyrtare të Ministrisë së Infrastrukturës dhe Energjisë.</w:t>
      </w:r>
    </w:p>
    <w:p w14:paraId="3E3A794F" w14:textId="77777777" w:rsidR="00950E7D" w:rsidRPr="008D0FC9" w:rsidRDefault="00950E7D" w:rsidP="00950E7D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2E32A92" w14:textId="77777777" w:rsidR="00443AE6" w:rsidRPr="008D0FC9" w:rsidRDefault="00443AE6" w:rsidP="00950E7D">
      <w:pPr>
        <w:spacing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43AE6" w:rsidRPr="008D0FC9" w:rsidSect="00B61AE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0D395" w14:textId="77777777" w:rsidR="00B61AE8" w:rsidRDefault="00B61AE8">
      <w:pPr>
        <w:spacing w:line="240" w:lineRule="auto"/>
      </w:pPr>
      <w:r>
        <w:separator/>
      </w:r>
    </w:p>
  </w:endnote>
  <w:endnote w:type="continuationSeparator" w:id="0">
    <w:p w14:paraId="49EF644B" w14:textId="77777777" w:rsidR="00B61AE8" w:rsidRDefault="00B61AE8">
      <w:pPr>
        <w:spacing w:line="240" w:lineRule="auto"/>
      </w:pPr>
      <w:r>
        <w:continuationSeparator/>
      </w:r>
    </w:p>
  </w:endnote>
  <w:endnote w:type="continuationNotice" w:id="1">
    <w:p w14:paraId="1209A804" w14:textId="77777777" w:rsidR="005A3239" w:rsidRDefault="005A32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4C929" w14:textId="77777777" w:rsidR="00B61AE8" w:rsidRDefault="00B61AE8">
      <w:pPr>
        <w:spacing w:line="240" w:lineRule="auto"/>
      </w:pPr>
      <w:r>
        <w:separator/>
      </w:r>
    </w:p>
  </w:footnote>
  <w:footnote w:type="continuationSeparator" w:id="0">
    <w:p w14:paraId="7A3EA609" w14:textId="77777777" w:rsidR="00B61AE8" w:rsidRDefault="00B61AE8">
      <w:pPr>
        <w:spacing w:line="240" w:lineRule="auto"/>
      </w:pPr>
      <w:r>
        <w:continuationSeparator/>
      </w:r>
    </w:p>
  </w:footnote>
  <w:footnote w:type="continuationNotice" w:id="1">
    <w:p w14:paraId="5000D1C3" w14:textId="77777777" w:rsidR="005A3239" w:rsidRDefault="005A323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714AA"/>
    <w:multiLevelType w:val="multilevel"/>
    <w:tmpl w:val="F0E063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9F00ADD"/>
    <w:multiLevelType w:val="hybridMultilevel"/>
    <w:tmpl w:val="D1BCADA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618AA"/>
    <w:multiLevelType w:val="multilevel"/>
    <w:tmpl w:val="CCB828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46C1975"/>
    <w:multiLevelType w:val="hybridMultilevel"/>
    <w:tmpl w:val="B6D236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B6BBF"/>
    <w:multiLevelType w:val="hybridMultilevel"/>
    <w:tmpl w:val="07A0CF42"/>
    <w:lvl w:ilvl="0" w:tplc="A59A9E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B2DF2"/>
    <w:multiLevelType w:val="multilevel"/>
    <w:tmpl w:val="B16AD8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A0933DB"/>
    <w:multiLevelType w:val="multilevel"/>
    <w:tmpl w:val="21D093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E1E53A8"/>
    <w:multiLevelType w:val="hybridMultilevel"/>
    <w:tmpl w:val="39B8C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282"/>
    <w:rsid w:val="0006429D"/>
    <w:rsid w:val="000B42AD"/>
    <w:rsid w:val="0015265C"/>
    <w:rsid w:val="001848B3"/>
    <w:rsid w:val="0033643F"/>
    <w:rsid w:val="003C0931"/>
    <w:rsid w:val="00424394"/>
    <w:rsid w:val="00427285"/>
    <w:rsid w:val="00443AE6"/>
    <w:rsid w:val="004F33C7"/>
    <w:rsid w:val="005A3239"/>
    <w:rsid w:val="005E232F"/>
    <w:rsid w:val="0065181A"/>
    <w:rsid w:val="006919ED"/>
    <w:rsid w:val="0073645F"/>
    <w:rsid w:val="008548E4"/>
    <w:rsid w:val="00880198"/>
    <w:rsid w:val="008D0FC9"/>
    <w:rsid w:val="009378EE"/>
    <w:rsid w:val="00950E7D"/>
    <w:rsid w:val="00B57FAB"/>
    <w:rsid w:val="00B61AE8"/>
    <w:rsid w:val="00BA7023"/>
    <w:rsid w:val="00C14F87"/>
    <w:rsid w:val="00C942AE"/>
    <w:rsid w:val="00D112C3"/>
    <w:rsid w:val="00D76D73"/>
    <w:rsid w:val="00E00282"/>
    <w:rsid w:val="00E10597"/>
    <w:rsid w:val="00E77838"/>
    <w:rsid w:val="00F412AF"/>
    <w:rsid w:val="00FC68A7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2A24"/>
  <w15:chartTrackingRefBased/>
  <w15:docId w15:val="{CA0639F7-6884-4C56-86AD-CFBFDB28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00282"/>
    <w:pPr>
      <w:spacing w:after="0" w:line="276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2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028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E00282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0028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50E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E7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2024-08-07T09:50:23Z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2024-08-06T00:00:00Z</Date_x0020_protokolli>
    <Titulli xmlns="0e656187-b300-4fb0-8bf4-3a50f872073c">Për miratimin e rregullores "Për përcaktimin për shpalljen dhe përzgjedhjen e anëtarëve të Këshillit Drejtues të ALBCONTROL-it"</Titulli>
    <Modifikuesi xmlns="0e656187-b300-4fb0-8bf4-3a50f872073c">jorina.kryeziu</Modifikuesi>
    <Nr_x002e__x0020_prot_x0020_QBZ xmlns="0e656187-b300-4fb0-8bf4-3a50f872073c">1450/1</Nr_x002e__x0020_prot_x0020_QBZ>
    <Data_x0020_e_x0020_Modifikimit xmlns="0e656187-b300-4fb0-8bf4-3a50f872073c">2024-08-07T12:35:35Z</Data_x0020_e_x0020_Modifikimit>
    <Dekretuar xmlns="0e656187-b300-4fb0-8bf4-3a50f872073c">false</Dekretuar>
    <Data xmlns="0e656187-b300-4fb0-8bf4-3a50f872073c">2024-08-02T00:00:00Z</Data>
    <Nr_x002e__x0020_protokolli_x0020_i_x0020_aktit xmlns="0e656187-b300-4fb0-8bf4-3a50f872073c">6359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D791645CDD45CEA4C2A571F3C84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97BFC4-1E39-4AB4-BCCF-3A8173F1F73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5091615-7082-410B-8497-9000B9C8B4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25B41C-627D-4424-BF6B-0F347E839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përcaktimin për shpalljen dhe përzgjedhjen e anëtarëve të Këshillit Drejtues të ALBCONTROL-it"</dc:title>
  <dc:creator>Klesta Alikaj</dc:creator>
  <cp:lastModifiedBy>Jorina Kryeziu</cp:lastModifiedBy>
  <cp:revision>27</cp:revision>
  <cp:lastPrinted>2024-07-31T16:12:00Z</cp:lastPrinted>
  <dcterms:created xsi:type="dcterms:W3CDTF">2024-07-31T14:04:00Z</dcterms:created>
  <dcterms:modified xsi:type="dcterms:W3CDTF">2024-08-07T11:41:00Z</dcterms:modified>
</cp:coreProperties>
</file>