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0517F" w14:textId="2588E76E" w:rsidR="003B6727" w:rsidRPr="00AB4798" w:rsidRDefault="003B6727" w:rsidP="00383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B4798">
        <w:rPr>
          <w:rFonts w:ascii="Garamond" w:hAnsi="Garamond"/>
          <w:b/>
          <w:sz w:val="24"/>
        </w:rPr>
        <w:t>URDHËR</w:t>
      </w:r>
    </w:p>
    <w:p w14:paraId="75825421" w14:textId="3A5A7F37" w:rsidR="00E57538" w:rsidRPr="00AB4798" w:rsidRDefault="003B6727" w:rsidP="00383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B4798">
        <w:rPr>
          <w:rFonts w:ascii="Garamond" w:hAnsi="Garamond"/>
          <w:b/>
          <w:sz w:val="24"/>
        </w:rPr>
        <w:t>Nr</w:t>
      </w:r>
      <w:r w:rsidR="00900407" w:rsidRPr="00AB4798">
        <w:rPr>
          <w:rFonts w:ascii="Garamond" w:hAnsi="Garamond"/>
          <w:b/>
          <w:sz w:val="24"/>
        </w:rPr>
        <w:t>.</w:t>
      </w:r>
      <w:r w:rsidR="00AB4798">
        <w:rPr>
          <w:rFonts w:ascii="Garamond" w:hAnsi="Garamond"/>
          <w:b/>
          <w:sz w:val="24"/>
        </w:rPr>
        <w:t xml:space="preserve"> </w:t>
      </w:r>
      <w:r w:rsidR="00786483" w:rsidRPr="00AB4798">
        <w:rPr>
          <w:rFonts w:ascii="Garamond" w:hAnsi="Garamond"/>
          <w:b/>
          <w:sz w:val="24"/>
        </w:rPr>
        <w:t>69</w:t>
      </w:r>
      <w:r w:rsidR="00D97824" w:rsidRPr="00AB4798">
        <w:rPr>
          <w:rFonts w:ascii="Garamond" w:hAnsi="Garamond"/>
          <w:b/>
          <w:sz w:val="24"/>
        </w:rPr>
        <w:t>, datë 17</w:t>
      </w:r>
      <w:r w:rsidR="009C4DB9" w:rsidRPr="00AB4798">
        <w:rPr>
          <w:rFonts w:ascii="Garamond" w:hAnsi="Garamond"/>
          <w:b/>
          <w:sz w:val="24"/>
        </w:rPr>
        <w:t>.3.2026</w:t>
      </w:r>
    </w:p>
    <w:p w14:paraId="0DCE7A6B" w14:textId="453B1CCF" w:rsidR="006D6973" w:rsidRPr="00AB4798" w:rsidRDefault="006D6973" w:rsidP="00383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D2FD31A" w14:textId="77777777" w:rsidR="00383CD9" w:rsidRPr="00AB4798" w:rsidRDefault="00383CD9" w:rsidP="00383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B4798">
        <w:rPr>
          <w:rFonts w:ascii="Garamond" w:hAnsi="Garamond"/>
          <w:b/>
          <w:sz w:val="24"/>
        </w:rPr>
        <w:t>PËR DELEGIM KOMPETENCE</w:t>
      </w:r>
    </w:p>
    <w:p w14:paraId="5BDF6DEC" w14:textId="77777777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EC2786C" w14:textId="6F1C7AC5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>Në mbështetje të pikës 4, të nenit 102, të Kushtetutës</w:t>
      </w:r>
      <w:r w:rsidR="00AB4798">
        <w:rPr>
          <w:rFonts w:ascii="Garamond" w:hAnsi="Garamond"/>
          <w:sz w:val="24"/>
        </w:rPr>
        <w:t>;</w:t>
      </w:r>
      <w:r w:rsidRPr="00AB4798">
        <w:rPr>
          <w:rFonts w:ascii="Garamond" w:hAnsi="Garamond"/>
          <w:sz w:val="24"/>
        </w:rPr>
        <w:t xml:space="preserve"> të ligjit nr. 9000, </w:t>
      </w:r>
      <w:r w:rsidR="00AB4798">
        <w:rPr>
          <w:rFonts w:ascii="Garamond" w:hAnsi="Garamond"/>
          <w:sz w:val="24"/>
        </w:rPr>
        <w:t>“</w:t>
      </w:r>
      <w:r w:rsidRPr="00AB4798">
        <w:rPr>
          <w:rFonts w:ascii="Garamond" w:hAnsi="Garamond"/>
          <w:sz w:val="24"/>
        </w:rPr>
        <w:t>Për organizimin dhe funksionimin e Këshillit të Ministrave</w:t>
      </w:r>
      <w:r w:rsidR="00AB4798">
        <w:rPr>
          <w:rFonts w:ascii="Garamond" w:hAnsi="Garamond"/>
          <w:sz w:val="24"/>
        </w:rPr>
        <w:t>”;</w:t>
      </w:r>
      <w:r w:rsidRPr="00AB4798">
        <w:rPr>
          <w:rFonts w:ascii="Garamond" w:hAnsi="Garamond"/>
          <w:sz w:val="24"/>
        </w:rPr>
        <w:t xml:space="preserve"> të neneve 28 dhe 29, të ligjit nr. 44/2015, </w:t>
      </w:r>
      <w:r w:rsidR="00AB4798">
        <w:rPr>
          <w:rFonts w:ascii="Garamond" w:hAnsi="Garamond"/>
          <w:sz w:val="24"/>
        </w:rPr>
        <w:t>“</w:t>
      </w:r>
      <w:r w:rsidRPr="00AB4798">
        <w:rPr>
          <w:rFonts w:ascii="Garamond" w:hAnsi="Garamond"/>
          <w:sz w:val="24"/>
        </w:rPr>
        <w:t>Kodi i Procedurave Administrative i Republikës së Shqipërisë</w:t>
      </w:r>
      <w:r w:rsidR="00AB4798">
        <w:rPr>
          <w:rFonts w:ascii="Garamond" w:hAnsi="Garamond"/>
          <w:sz w:val="24"/>
        </w:rPr>
        <w:t>”;</w:t>
      </w:r>
      <w:r w:rsidRPr="00AB4798">
        <w:rPr>
          <w:rFonts w:ascii="Garamond" w:hAnsi="Garamond"/>
          <w:sz w:val="24"/>
        </w:rPr>
        <w:t xml:space="preserve"> të pikave 2 dhe 3, të nenit 11, të ligjit nr. 90/2012, </w:t>
      </w:r>
      <w:r w:rsidR="00AB4798">
        <w:rPr>
          <w:rFonts w:ascii="Garamond" w:hAnsi="Garamond"/>
          <w:sz w:val="24"/>
        </w:rPr>
        <w:t>“</w:t>
      </w:r>
      <w:r w:rsidRPr="00AB4798">
        <w:rPr>
          <w:rFonts w:ascii="Garamond" w:hAnsi="Garamond"/>
          <w:sz w:val="24"/>
        </w:rPr>
        <w:t>Për organizimin dhe funksionimin e administratës shtetërore</w:t>
      </w:r>
      <w:r w:rsidR="00AB4798">
        <w:rPr>
          <w:rFonts w:ascii="Garamond" w:hAnsi="Garamond"/>
          <w:sz w:val="24"/>
        </w:rPr>
        <w:t>”</w:t>
      </w:r>
      <w:r w:rsidRPr="00AB4798">
        <w:rPr>
          <w:rFonts w:ascii="Garamond" w:hAnsi="Garamond"/>
          <w:sz w:val="24"/>
        </w:rPr>
        <w:t>,</w:t>
      </w:r>
    </w:p>
    <w:p w14:paraId="2F252F9D" w14:textId="77777777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7E88" w14:textId="67833215" w:rsidR="00383CD9" w:rsidRPr="00AB4798" w:rsidRDefault="00383CD9" w:rsidP="00383CD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>URDHËROJ:</w:t>
      </w:r>
    </w:p>
    <w:p w14:paraId="64B59F20" w14:textId="77777777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0D0331" w14:textId="782B1A65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 xml:space="preserve">1. Delegimin e kompetencës së ministrit të Infrastrukturës dhe Energjisë, për miratimin dhe nënshkrimin e autorizimeve në transportin ndërkombëtar të udhëtarëve dhe shkresat përcjellëse drejtuar ministrive homologe, palë në marrëveshje në fushën e transportit ndërkombëtar rrugor, zëvendësministrit të Infrastrukturës dhe Energjisë, </w:t>
      </w:r>
      <w:bookmarkStart w:id="0" w:name="_GoBack"/>
      <w:r w:rsidR="00DE113D" w:rsidRPr="00AB4798">
        <w:rPr>
          <w:rFonts w:ascii="Garamond" w:hAnsi="Garamond"/>
          <w:sz w:val="24"/>
        </w:rPr>
        <w:t xml:space="preserve">z. </w:t>
      </w:r>
      <w:bookmarkEnd w:id="0"/>
      <w:proofErr w:type="spellStart"/>
      <w:r w:rsidRPr="00AB4798">
        <w:rPr>
          <w:rFonts w:ascii="Garamond" w:hAnsi="Garamond"/>
          <w:sz w:val="24"/>
        </w:rPr>
        <w:t>Hantin</w:t>
      </w:r>
      <w:proofErr w:type="spellEnd"/>
      <w:r w:rsidRPr="00AB4798">
        <w:rPr>
          <w:rFonts w:ascii="Garamond" w:hAnsi="Garamond"/>
          <w:sz w:val="24"/>
        </w:rPr>
        <w:t xml:space="preserve"> </w:t>
      </w:r>
      <w:proofErr w:type="spellStart"/>
      <w:r w:rsidRPr="00AB4798">
        <w:rPr>
          <w:rFonts w:ascii="Garamond" w:hAnsi="Garamond"/>
          <w:sz w:val="24"/>
        </w:rPr>
        <w:t>Bonati</w:t>
      </w:r>
      <w:proofErr w:type="spellEnd"/>
      <w:r w:rsidRPr="00AB4798">
        <w:rPr>
          <w:rFonts w:ascii="Garamond" w:hAnsi="Garamond"/>
          <w:sz w:val="24"/>
        </w:rPr>
        <w:t>.</w:t>
      </w:r>
    </w:p>
    <w:p w14:paraId="3E405C32" w14:textId="0B3CA328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 xml:space="preserve">2. Z. </w:t>
      </w:r>
      <w:proofErr w:type="spellStart"/>
      <w:r w:rsidRPr="00AB4798">
        <w:rPr>
          <w:rFonts w:ascii="Garamond" w:hAnsi="Garamond"/>
          <w:sz w:val="24"/>
        </w:rPr>
        <w:t>Hantin</w:t>
      </w:r>
      <w:proofErr w:type="spellEnd"/>
      <w:r w:rsidRPr="00AB4798">
        <w:rPr>
          <w:rFonts w:ascii="Garamond" w:hAnsi="Garamond"/>
          <w:sz w:val="24"/>
        </w:rPr>
        <w:t xml:space="preserve"> </w:t>
      </w:r>
      <w:proofErr w:type="spellStart"/>
      <w:r w:rsidRPr="00AB4798">
        <w:rPr>
          <w:rFonts w:ascii="Garamond" w:hAnsi="Garamond"/>
          <w:sz w:val="24"/>
        </w:rPr>
        <w:t>Bonati</w:t>
      </w:r>
      <w:proofErr w:type="spellEnd"/>
      <w:r w:rsidRPr="00AB4798">
        <w:rPr>
          <w:rFonts w:ascii="Garamond" w:hAnsi="Garamond"/>
          <w:sz w:val="24"/>
        </w:rPr>
        <w:t xml:space="preserve">, të ndjekë dhe zbatojë kriteret dhe procedurat e përcaktuara në ligjin nr. 8308, datë 18.3.1998, </w:t>
      </w:r>
      <w:r w:rsidR="00AB4798">
        <w:rPr>
          <w:rFonts w:ascii="Garamond" w:hAnsi="Garamond"/>
          <w:sz w:val="24"/>
        </w:rPr>
        <w:t>“</w:t>
      </w:r>
      <w:r w:rsidRPr="00AB4798">
        <w:rPr>
          <w:rFonts w:ascii="Garamond" w:hAnsi="Garamond"/>
          <w:sz w:val="24"/>
        </w:rPr>
        <w:t>Për transportet rrugore</w:t>
      </w:r>
      <w:r w:rsidR="00AB4798">
        <w:rPr>
          <w:rFonts w:ascii="Garamond" w:hAnsi="Garamond"/>
          <w:sz w:val="24"/>
        </w:rPr>
        <w:t>”</w:t>
      </w:r>
      <w:r w:rsidRPr="00AB4798">
        <w:rPr>
          <w:rFonts w:ascii="Garamond" w:hAnsi="Garamond"/>
          <w:sz w:val="24"/>
        </w:rPr>
        <w:t xml:space="preserve">, </w:t>
      </w:r>
      <w:r w:rsidR="00EB441B">
        <w:rPr>
          <w:rFonts w:ascii="Garamond" w:hAnsi="Garamond"/>
          <w:sz w:val="24"/>
        </w:rPr>
        <w:t xml:space="preserve">të </w:t>
      </w:r>
      <w:r w:rsidRPr="00AB4798">
        <w:rPr>
          <w:rFonts w:ascii="Garamond" w:hAnsi="Garamond"/>
          <w:sz w:val="24"/>
        </w:rPr>
        <w:t>ndryshuar, dhe pikave 7.5.2 dhe 8.2 të udhëzimit nr.</w:t>
      </w:r>
      <w:r w:rsidR="00AB4798">
        <w:rPr>
          <w:rFonts w:ascii="Garamond" w:hAnsi="Garamond"/>
          <w:sz w:val="24"/>
        </w:rPr>
        <w:t xml:space="preserve"> </w:t>
      </w:r>
      <w:r w:rsidRPr="00AB4798">
        <w:rPr>
          <w:rFonts w:ascii="Garamond" w:hAnsi="Garamond"/>
          <w:sz w:val="24"/>
        </w:rPr>
        <w:t xml:space="preserve">8, datë 19.12.2019, </w:t>
      </w:r>
      <w:r w:rsidR="00AB4798">
        <w:rPr>
          <w:rFonts w:ascii="Garamond" w:hAnsi="Garamond"/>
          <w:sz w:val="24"/>
        </w:rPr>
        <w:t>“</w:t>
      </w:r>
      <w:r w:rsidRPr="00AB4798">
        <w:rPr>
          <w:rFonts w:ascii="Garamond" w:hAnsi="Garamond"/>
          <w:sz w:val="24"/>
        </w:rPr>
        <w:t>Për kriteret, rregullat dhe dokumentacionit për lëshimin e licencave, autorizimeve dhe certifikatave për ushtrimin e veprimtarisë në transportin ndërkombëtar rrugor të udhëtarëve</w:t>
      </w:r>
      <w:r w:rsidR="00AB4798">
        <w:rPr>
          <w:rFonts w:ascii="Garamond" w:hAnsi="Garamond"/>
          <w:sz w:val="24"/>
        </w:rPr>
        <w:t>”</w:t>
      </w:r>
      <w:r w:rsidRPr="00AB4798">
        <w:rPr>
          <w:rFonts w:ascii="Garamond" w:hAnsi="Garamond"/>
          <w:sz w:val="24"/>
        </w:rPr>
        <w:t>.</w:t>
      </w:r>
    </w:p>
    <w:p w14:paraId="461DCB7F" w14:textId="45528066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 xml:space="preserve">3. Urdhri nr. 13, datë 13.1.2026, i zëvendëskryeministrit dhe </w:t>
      </w:r>
      <w:r w:rsidR="00EB441B">
        <w:rPr>
          <w:rFonts w:ascii="Garamond" w:hAnsi="Garamond"/>
          <w:sz w:val="24"/>
        </w:rPr>
        <w:t xml:space="preserve">i </w:t>
      </w:r>
      <w:r w:rsidRPr="00AB4798">
        <w:rPr>
          <w:rFonts w:ascii="Garamond" w:hAnsi="Garamond"/>
          <w:sz w:val="24"/>
        </w:rPr>
        <w:t>Ministrit të Infrastrukturës dhe Energjisë</w:t>
      </w:r>
      <w:r w:rsidR="00EB441B">
        <w:rPr>
          <w:rFonts w:ascii="Garamond" w:hAnsi="Garamond"/>
          <w:sz w:val="24"/>
        </w:rPr>
        <w:t>,</w:t>
      </w:r>
      <w:r w:rsidRPr="00AB4798">
        <w:rPr>
          <w:rFonts w:ascii="Garamond" w:hAnsi="Garamond"/>
          <w:sz w:val="24"/>
        </w:rPr>
        <w:t xml:space="preserve"> </w:t>
      </w:r>
      <w:r w:rsidR="00AB4798">
        <w:rPr>
          <w:rFonts w:ascii="Garamond" w:hAnsi="Garamond"/>
          <w:sz w:val="24"/>
        </w:rPr>
        <w:t>“</w:t>
      </w:r>
      <w:r w:rsidRPr="00AB4798">
        <w:rPr>
          <w:rFonts w:ascii="Garamond" w:hAnsi="Garamond"/>
          <w:sz w:val="24"/>
        </w:rPr>
        <w:t>Për delegim kompetence</w:t>
      </w:r>
      <w:r w:rsidR="00AB4798">
        <w:rPr>
          <w:rFonts w:ascii="Garamond" w:hAnsi="Garamond"/>
          <w:sz w:val="24"/>
        </w:rPr>
        <w:t>”</w:t>
      </w:r>
      <w:r w:rsidRPr="00AB4798">
        <w:rPr>
          <w:rFonts w:ascii="Garamond" w:hAnsi="Garamond"/>
          <w:sz w:val="24"/>
        </w:rPr>
        <w:t>, shfuqizohet.</w:t>
      </w:r>
    </w:p>
    <w:p w14:paraId="00149F1B" w14:textId="79F60320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 xml:space="preserve">4. Ngarkohet zëvendësministri i Infrastrukturës dhe Energjisë, </w:t>
      </w:r>
      <w:r w:rsidR="00EB441B" w:rsidRPr="00AB4798">
        <w:rPr>
          <w:rFonts w:ascii="Garamond" w:hAnsi="Garamond"/>
          <w:sz w:val="24"/>
        </w:rPr>
        <w:t>z</w:t>
      </w:r>
      <w:r w:rsidRPr="00AB4798">
        <w:rPr>
          <w:rFonts w:ascii="Garamond" w:hAnsi="Garamond"/>
          <w:sz w:val="24"/>
        </w:rPr>
        <w:t xml:space="preserve">. </w:t>
      </w:r>
      <w:proofErr w:type="spellStart"/>
      <w:r w:rsidRPr="00AB4798">
        <w:rPr>
          <w:rFonts w:ascii="Garamond" w:hAnsi="Garamond"/>
          <w:sz w:val="24"/>
        </w:rPr>
        <w:t>Hantin</w:t>
      </w:r>
      <w:proofErr w:type="spellEnd"/>
      <w:r w:rsidRPr="00AB4798">
        <w:rPr>
          <w:rFonts w:ascii="Garamond" w:hAnsi="Garamond"/>
          <w:sz w:val="24"/>
        </w:rPr>
        <w:t xml:space="preserve"> </w:t>
      </w:r>
      <w:proofErr w:type="spellStart"/>
      <w:r w:rsidRPr="00AB4798">
        <w:rPr>
          <w:rFonts w:ascii="Garamond" w:hAnsi="Garamond"/>
          <w:sz w:val="24"/>
        </w:rPr>
        <w:t>Bonati</w:t>
      </w:r>
      <w:proofErr w:type="spellEnd"/>
      <w:r w:rsidRPr="00AB4798">
        <w:rPr>
          <w:rFonts w:ascii="Garamond" w:hAnsi="Garamond"/>
          <w:sz w:val="24"/>
        </w:rPr>
        <w:t>, për zbatimin e këtij urdhri.</w:t>
      </w:r>
    </w:p>
    <w:p w14:paraId="32288BBA" w14:textId="4643A4DE" w:rsidR="00383CD9" w:rsidRPr="00AB4798" w:rsidRDefault="00383CD9" w:rsidP="00383CD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>Ky urdhër hyn në fuqi menjëherë dhe botohet në Fletoren Zyrtare.</w:t>
      </w:r>
    </w:p>
    <w:p w14:paraId="484D02F9" w14:textId="4D77DE3A" w:rsidR="00383CD9" w:rsidRPr="00AB4798" w:rsidRDefault="00383CD9" w:rsidP="00383CD9">
      <w:pPr>
        <w:spacing w:after="0" w:line="240" w:lineRule="auto"/>
        <w:rPr>
          <w:rFonts w:ascii="Garamond" w:hAnsi="Garamond"/>
          <w:sz w:val="24"/>
        </w:rPr>
      </w:pPr>
    </w:p>
    <w:p w14:paraId="18EF6768" w14:textId="77777777" w:rsidR="00383CD9" w:rsidRPr="00AB4798" w:rsidRDefault="00383CD9" w:rsidP="00383CD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B4798">
        <w:rPr>
          <w:rFonts w:ascii="Garamond" w:hAnsi="Garamond"/>
          <w:sz w:val="24"/>
        </w:rPr>
        <w:t>MINISTËR I INFRASTRUKTURËS DHE ENERGJISË</w:t>
      </w:r>
    </w:p>
    <w:p w14:paraId="335EB0A9" w14:textId="77777777" w:rsidR="00383CD9" w:rsidRPr="00AB4798" w:rsidRDefault="00383CD9" w:rsidP="00383CD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AB4798">
        <w:rPr>
          <w:rFonts w:ascii="Garamond" w:hAnsi="Garamond"/>
          <w:b/>
          <w:sz w:val="24"/>
        </w:rPr>
        <w:t>Enea</w:t>
      </w:r>
      <w:proofErr w:type="spellEnd"/>
      <w:r w:rsidRPr="00AB4798">
        <w:rPr>
          <w:rFonts w:ascii="Garamond" w:hAnsi="Garamond"/>
          <w:b/>
          <w:sz w:val="24"/>
        </w:rPr>
        <w:t xml:space="preserve"> </w:t>
      </w:r>
      <w:proofErr w:type="spellStart"/>
      <w:r w:rsidRPr="00AB4798">
        <w:rPr>
          <w:rFonts w:ascii="Garamond" w:hAnsi="Garamond"/>
          <w:b/>
          <w:sz w:val="24"/>
        </w:rPr>
        <w:t>Karakaçi</w:t>
      </w:r>
      <w:proofErr w:type="spellEnd"/>
    </w:p>
    <w:p w14:paraId="52AC1FDB" w14:textId="77777777" w:rsidR="00383CD9" w:rsidRPr="00AB4798" w:rsidRDefault="00383CD9" w:rsidP="00383CD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A9533C3" w14:textId="77777777" w:rsidR="00383CD9" w:rsidRPr="00AB4798" w:rsidRDefault="00383CD9" w:rsidP="00383CD9">
      <w:pPr>
        <w:spacing w:after="0" w:line="240" w:lineRule="auto"/>
        <w:rPr>
          <w:rFonts w:ascii="Garamond" w:hAnsi="Garamond"/>
          <w:sz w:val="24"/>
        </w:rPr>
      </w:pPr>
    </w:p>
    <w:sectPr w:rsidR="00383CD9" w:rsidRPr="00AB479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EC"/>
    <w:rsid w:val="00083723"/>
    <w:rsid w:val="001249F4"/>
    <w:rsid w:val="00383CD9"/>
    <w:rsid w:val="003B6727"/>
    <w:rsid w:val="00424CA9"/>
    <w:rsid w:val="00565A95"/>
    <w:rsid w:val="006433EC"/>
    <w:rsid w:val="00666A84"/>
    <w:rsid w:val="006D6973"/>
    <w:rsid w:val="00786483"/>
    <w:rsid w:val="00900407"/>
    <w:rsid w:val="009C4DB9"/>
    <w:rsid w:val="00AB4798"/>
    <w:rsid w:val="00BC0C1B"/>
    <w:rsid w:val="00C208D8"/>
    <w:rsid w:val="00CE6474"/>
    <w:rsid w:val="00D97824"/>
    <w:rsid w:val="00DE113D"/>
    <w:rsid w:val="00E57538"/>
    <w:rsid w:val="00EB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25421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2026-03-30T09:10:35Z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636/2</Nr_x002e__x0020_prot_x0020_QBZ>
    <Data_x0020_e_x0020_Modifikimit xmlns="0e656187-b300-4fb0-8bf4-3a50f872073c">2026-03-31T09:58:34Z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2352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5701367DE9487EAEC196E655068B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5701367DE9487EAEC196E655068B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3AD4DF-4738-48F9-B9F3-31D5BE0208A7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F8E039-24A9-4BD8-942A-733C03712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452C2-64FE-4D5B-A3CE-81DE62913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CD541A-3187-47C0-95ED-FC54BEBB7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8426E6-5A16-450F-8BE1-5D24763FAD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9</cp:revision>
  <dcterms:created xsi:type="dcterms:W3CDTF">2026-03-30T08:14:00Z</dcterms:created>
  <dcterms:modified xsi:type="dcterms:W3CDTF">2026-03-31T09:28:00Z</dcterms:modified>
</cp:coreProperties>
</file>