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00B0E" w14:textId="21365459" w:rsidR="00752AA8" w:rsidRPr="00AB579F" w:rsidRDefault="00752AA8" w:rsidP="00AB579F">
      <w:pPr>
        <w:widowControl w:val="0"/>
        <w:autoSpaceDE w:val="0"/>
        <w:autoSpaceDN w:val="0"/>
        <w:spacing w:after="0" w:line="240" w:lineRule="auto"/>
        <w:ind w:firstLine="284"/>
        <w:jc w:val="center"/>
        <w:rPr>
          <w:rFonts w:ascii="Garamond" w:eastAsia="MS Mincho" w:hAnsi="Garamond" w:cs="Times New Roman"/>
          <w:b/>
          <w:sz w:val="24"/>
          <w:szCs w:val="24"/>
          <w:lang w:val="sq-AL" w:bidi="en-US"/>
        </w:rPr>
      </w:pPr>
      <w:r w:rsidRPr="00AB579F">
        <w:rPr>
          <w:rFonts w:ascii="Garamond" w:eastAsia="MS Mincho" w:hAnsi="Garamond" w:cs="Times New Roman"/>
          <w:b/>
          <w:sz w:val="24"/>
          <w:szCs w:val="24"/>
          <w:lang w:val="sq-AL" w:bidi="en-US"/>
        </w:rPr>
        <w:t>URDH</w:t>
      </w:r>
      <w:r w:rsidR="006B7661" w:rsidRPr="00AB579F">
        <w:rPr>
          <w:rFonts w:ascii="Garamond" w:eastAsia="MS Mincho" w:hAnsi="Garamond" w:cs="Times New Roman"/>
          <w:b/>
          <w:sz w:val="24"/>
          <w:szCs w:val="24"/>
          <w:lang w:val="sq-AL" w:bidi="en-US"/>
        </w:rPr>
        <w:t>Ë</w:t>
      </w:r>
      <w:r w:rsidRPr="00AB579F">
        <w:rPr>
          <w:rFonts w:ascii="Garamond" w:eastAsia="MS Mincho" w:hAnsi="Garamond" w:cs="Times New Roman"/>
          <w:b/>
          <w:sz w:val="24"/>
          <w:szCs w:val="24"/>
          <w:lang w:val="sq-AL" w:bidi="en-US"/>
        </w:rPr>
        <w:t>R I P</w:t>
      </w:r>
      <w:r w:rsidR="006B7661" w:rsidRPr="00AB579F">
        <w:rPr>
          <w:rFonts w:ascii="Garamond" w:eastAsia="MS Mincho" w:hAnsi="Garamond" w:cs="Times New Roman"/>
          <w:b/>
          <w:sz w:val="24"/>
          <w:szCs w:val="24"/>
          <w:lang w:val="sq-AL" w:bidi="en-US"/>
        </w:rPr>
        <w:t>Ë</w:t>
      </w:r>
      <w:r w:rsidRPr="00AB579F">
        <w:rPr>
          <w:rFonts w:ascii="Garamond" w:eastAsia="MS Mincho" w:hAnsi="Garamond" w:cs="Times New Roman"/>
          <w:b/>
          <w:sz w:val="24"/>
          <w:szCs w:val="24"/>
          <w:lang w:val="sq-AL" w:bidi="en-US"/>
        </w:rPr>
        <w:t>RBASHK</w:t>
      </w:r>
      <w:r w:rsidR="006B7661" w:rsidRPr="00AB579F">
        <w:rPr>
          <w:rFonts w:ascii="Garamond" w:eastAsia="MS Mincho" w:hAnsi="Garamond" w:cs="Times New Roman"/>
          <w:b/>
          <w:sz w:val="24"/>
          <w:szCs w:val="24"/>
          <w:lang w:val="sq-AL" w:bidi="en-US"/>
        </w:rPr>
        <w:t>Ë</w:t>
      </w:r>
      <w:r w:rsidRPr="00AB579F">
        <w:rPr>
          <w:rFonts w:ascii="Garamond" w:eastAsia="MS Mincho" w:hAnsi="Garamond" w:cs="Times New Roman"/>
          <w:b/>
          <w:sz w:val="24"/>
          <w:szCs w:val="24"/>
          <w:lang w:val="sq-AL" w:bidi="en-US"/>
        </w:rPr>
        <w:t>T</w:t>
      </w:r>
    </w:p>
    <w:p w14:paraId="09018BD4" w14:textId="561E58DB" w:rsidR="00333C25" w:rsidRPr="00AB579F" w:rsidRDefault="00333C25" w:rsidP="00AB579F">
      <w:pPr>
        <w:widowControl w:val="0"/>
        <w:autoSpaceDE w:val="0"/>
        <w:autoSpaceDN w:val="0"/>
        <w:spacing w:after="0" w:line="240" w:lineRule="auto"/>
        <w:ind w:firstLine="284"/>
        <w:jc w:val="center"/>
        <w:rPr>
          <w:rFonts w:ascii="Garamond" w:eastAsia="MS Mincho" w:hAnsi="Garamond" w:cs="Times New Roman"/>
          <w:b/>
          <w:sz w:val="24"/>
          <w:szCs w:val="24"/>
          <w:lang w:val="sq-AL" w:bidi="en-US"/>
        </w:rPr>
      </w:pPr>
      <w:r w:rsidRPr="00AB579F">
        <w:rPr>
          <w:rFonts w:ascii="Garamond" w:eastAsia="MS Mincho" w:hAnsi="Garamond" w:cs="Times New Roman"/>
          <w:b/>
          <w:sz w:val="24"/>
          <w:szCs w:val="24"/>
          <w:lang w:val="sq-AL" w:bidi="en-US"/>
        </w:rPr>
        <w:t xml:space="preserve">Nr. </w:t>
      </w:r>
      <w:r w:rsidR="00AB579F">
        <w:rPr>
          <w:rFonts w:ascii="Garamond" w:eastAsia="MS Mincho" w:hAnsi="Garamond" w:cs="Times New Roman"/>
          <w:b/>
          <w:sz w:val="24"/>
          <w:szCs w:val="24"/>
          <w:lang w:val="sq-AL" w:bidi="en-US"/>
        </w:rPr>
        <w:t>184</w:t>
      </w:r>
      <w:r w:rsidRPr="00AB579F">
        <w:rPr>
          <w:rFonts w:ascii="Garamond" w:eastAsia="MS Mincho" w:hAnsi="Garamond" w:cs="Times New Roman"/>
          <w:b/>
          <w:sz w:val="24"/>
          <w:szCs w:val="24"/>
          <w:lang w:val="sq-AL" w:bidi="en-US"/>
        </w:rPr>
        <w:t xml:space="preserve">, datë </w:t>
      </w:r>
      <w:r w:rsidR="00AB579F">
        <w:rPr>
          <w:rFonts w:ascii="Garamond" w:eastAsia="MS Mincho" w:hAnsi="Garamond" w:cs="Times New Roman"/>
          <w:b/>
          <w:sz w:val="24"/>
          <w:szCs w:val="24"/>
          <w:lang w:val="sq-AL" w:bidi="en-US"/>
        </w:rPr>
        <w:t>3.8</w:t>
      </w:r>
      <w:r w:rsidRPr="00AB579F">
        <w:rPr>
          <w:rFonts w:ascii="Garamond" w:eastAsia="MS Mincho" w:hAnsi="Garamond" w:cs="Times New Roman"/>
          <w:b/>
          <w:sz w:val="24"/>
          <w:szCs w:val="24"/>
          <w:lang w:val="sq-AL" w:bidi="en-US"/>
        </w:rPr>
        <w:t>.202</w:t>
      </w:r>
      <w:r w:rsidR="00E83B68" w:rsidRPr="00AB579F">
        <w:rPr>
          <w:rFonts w:ascii="Garamond" w:eastAsia="MS Mincho" w:hAnsi="Garamond" w:cs="Times New Roman"/>
          <w:b/>
          <w:sz w:val="24"/>
          <w:szCs w:val="24"/>
          <w:lang w:val="sq-AL" w:bidi="en-US"/>
        </w:rPr>
        <w:t>6</w:t>
      </w:r>
    </w:p>
    <w:p w14:paraId="15F65134" w14:textId="77777777" w:rsidR="00AB579F" w:rsidRPr="00AB579F" w:rsidRDefault="00AB579F" w:rsidP="00AB579F">
      <w:pPr>
        <w:widowControl w:val="0"/>
        <w:autoSpaceDE w:val="0"/>
        <w:autoSpaceDN w:val="0"/>
        <w:spacing w:after="0" w:line="240" w:lineRule="auto"/>
        <w:ind w:firstLine="284"/>
        <w:jc w:val="center"/>
        <w:rPr>
          <w:rFonts w:ascii="Garamond" w:eastAsia="MS Mincho" w:hAnsi="Garamond" w:cs="Times New Roman"/>
          <w:b/>
          <w:sz w:val="24"/>
          <w:szCs w:val="24"/>
          <w:lang w:val="sq-AL" w:bidi="en-US"/>
        </w:rPr>
      </w:pPr>
    </w:p>
    <w:p w14:paraId="21D651D8" w14:textId="5D06A410" w:rsidR="00C839D0" w:rsidRPr="00AB579F" w:rsidRDefault="00B87F66" w:rsidP="00AB579F">
      <w:pPr>
        <w:widowControl w:val="0"/>
        <w:autoSpaceDE w:val="0"/>
        <w:autoSpaceDN w:val="0"/>
        <w:spacing w:after="0" w:line="240" w:lineRule="auto"/>
        <w:ind w:firstLine="284"/>
        <w:jc w:val="center"/>
        <w:rPr>
          <w:rFonts w:ascii="Garamond" w:eastAsia="MS Mincho" w:hAnsi="Garamond" w:cs="Times New Roman"/>
          <w:b/>
          <w:bCs/>
          <w:sz w:val="24"/>
          <w:szCs w:val="24"/>
          <w:lang w:val="sq-AL" w:bidi="en-US"/>
        </w:rPr>
      </w:pPr>
      <w:r w:rsidRPr="00AB579F">
        <w:rPr>
          <w:rFonts w:ascii="Garamond" w:eastAsia="MS Mincho" w:hAnsi="Garamond" w:cs="Times New Roman"/>
          <w:b/>
          <w:bCs/>
          <w:sz w:val="24"/>
          <w:szCs w:val="24"/>
          <w:lang w:val="sq-AL" w:bidi="en-US"/>
        </w:rPr>
        <w:t>PËR</w:t>
      </w:r>
      <w:r w:rsidR="00AB579F">
        <w:rPr>
          <w:rFonts w:ascii="Garamond" w:eastAsia="MS Mincho" w:hAnsi="Garamond" w:cs="Times New Roman"/>
          <w:b/>
          <w:bCs/>
          <w:sz w:val="24"/>
          <w:szCs w:val="24"/>
          <w:lang w:val="sq-AL" w:bidi="en-US"/>
        </w:rPr>
        <w:t xml:space="preserve"> </w:t>
      </w:r>
      <w:r w:rsidR="00333C25" w:rsidRPr="00AB579F">
        <w:rPr>
          <w:rFonts w:ascii="Garamond" w:eastAsia="MS Mincho" w:hAnsi="Garamond" w:cs="Times New Roman"/>
          <w:b/>
          <w:bCs/>
          <w:sz w:val="24"/>
          <w:szCs w:val="24"/>
          <w:lang w:val="sq-AL" w:bidi="en-US"/>
        </w:rPr>
        <w:t xml:space="preserve">MIRATIMIN E </w:t>
      </w:r>
      <w:r w:rsidR="00F8700F" w:rsidRPr="00AB579F">
        <w:rPr>
          <w:rFonts w:ascii="Garamond" w:eastAsia="MS Mincho" w:hAnsi="Garamond" w:cs="Times New Roman"/>
          <w:b/>
          <w:bCs/>
          <w:sz w:val="24"/>
          <w:szCs w:val="24"/>
          <w:lang w:val="sq-AL" w:bidi="en-US"/>
        </w:rPr>
        <w:t>ST</w:t>
      </w:r>
      <w:r w:rsidR="005C1DE8" w:rsidRPr="00AB579F">
        <w:rPr>
          <w:rFonts w:ascii="Garamond" w:eastAsia="MS Mincho" w:hAnsi="Garamond" w:cs="Times New Roman"/>
          <w:b/>
          <w:bCs/>
          <w:sz w:val="24"/>
          <w:szCs w:val="24"/>
          <w:lang w:val="sq-AL" w:bidi="en-US"/>
        </w:rPr>
        <w:t>A</w:t>
      </w:r>
      <w:r w:rsidR="00F8700F" w:rsidRPr="00AB579F">
        <w:rPr>
          <w:rFonts w:ascii="Garamond" w:eastAsia="MS Mincho" w:hAnsi="Garamond" w:cs="Times New Roman"/>
          <w:b/>
          <w:bCs/>
          <w:sz w:val="24"/>
          <w:szCs w:val="24"/>
          <w:lang w:val="sq-AL" w:bidi="en-US"/>
        </w:rPr>
        <w:t>ND</w:t>
      </w:r>
      <w:r w:rsidR="005C1DE8" w:rsidRPr="00AB579F">
        <w:rPr>
          <w:rFonts w:ascii="Garamond" w:eastAsia="MS Mincho" w:hAnsi="Garamond" w:cs="Times New Roman"/>
          <w:b/>
          <w:bCs/>
          <w:sz w:val="24"/>
          <w:szCs w:val="24"/>
          <w:lang w:val="sq-AL" w:bidi="en-US"/>
        </w:rPr>
        <w:t>A</w:t>
      </w:r>
      <w:r w:rsidR="00F8700F" w:rsidRPr="00AB579F">
        <w:rPr>
          <w:rFonts w:ascii="Garamond" w:eastAsia="MS Mincho" w:hAnsi="Garamond" w:cs="Times New Roman"/>
          <w:b/>
          <w:bCs/>
          <w:sz w:val="24"/>
          <w:szCs w:val="24"/>
          <w:lang w:val="sq-AL" w:bidi="en-US"/>
        </w:rPr>
        <w:t>RDEVE</w:t>
      </w:r>
      <w:r w:rsidR="00333C25" w:rsidRPr="00AB579F">
        <w:rPr>
          <w:rFonts w:ascii="Garamond" w:eastAsia="Times New Roman" w:hAnsi="Garamond" w:cs="Times New Roman"/>
          <w:b/>
          <w:bCs/>
          <w:sz w:val="24"/>
          <w:szCs w:val="24"/>
          <w:lang w:val="sq-AL"/>
        </w:rPr>
        <w:t xml:space="preserve"> PËR KËRKIM </w:t>
      </w:r>
      <w:r w:rsidR="006110B4" w:rsidRPr="00AB579F">
        <w:rPr>
          <w:rFonts w:ascii="Garamond" w:eastAsia="Times New Roman" w:hAnsi="Garamond" w:cs="Times New Roman"/>
          <w:b/>
          <w:bCs/>
          <w:sz w:val="24"/>
          <w:szCs w:val="24"/>
          <w:lang w:val="sq-AL"/>
        </w:rPr>
        <w:t xml:space="preserve">– </w:t>
      </w:r>
      <w:r w:rsidR="00333C25" w:rsidRPr="00AB579F">
        <w:rPr>
          <w:rFonts w:ascii="Garamond" w:eastAsia="Times New Roman" w:hAnsi="Garamond" w:cs="Times New Roman"/>
          <w:b/>
          <w:bCs/>
          <w:sz w:val="24"/>
          <w:szCs w:val="24"/>
          <w:lang w:val="sq-AL"/>
        </w:rPr>
        <w:t>SHPËTIMIN</w:t>
      </w:r>
      <w:r w:rsidR="00AB579F">
        <w:rPr>
          <w:rFonts w:ascii="Garamond" w:eastAsia="MS Mincho" w:hAnsi="Garamond" w:cs="Times New Roman"/>
          <w:b/>
          <w:bCs/>
          <w:sz w:val="24"/>
          <w:szCs w:val="24"/>
          <w:lang w:val="sq-AL" w:bidi="en-US"/>
        </w:rPr>
        <w:t xml:space="preserve"> </w:t>
      </w:r>
      <w:r w:rsidR="00333C25" w:rsidRPr="00AB579F">
        <w:rPr>
          <w:rFonts w:ascii="Garamond" w:eastAsia="Times New Roman" w:hAnsi="Garamond" w:cs="Times New Roman"/>
          <w:b/>
          <w:bCs/>
          <w:sz w:val="24"/>
          <w:szCs w:val="24"/>
          <w:lang w:val="sq-AL"/>
        </w:rPr>
        <w:t>NË AVIACIONIN CIVIL</w:t>
      </w:r>
      <w:r w:rsidR="005C1DE8" w:rsidRPr="00AB579F">
        <w:rPr>
          <w:rFonts w:ascii="Garamond" w:eastAsia="Times New Roman" w:hAnsi="Garamond" w:cs="Times New Roman"/>
          <w:b/>
          <w:bCs/>
          <w:sz w:val="24"/>
          <w:szCs w:val="24"/>
          <w:lang w:val="sq-AL"/>
        </w:rPr>
        <w:t xml:space="preserve"> </w:t>
      </w:r>
    </w:p>
    <w:p w14:paraId="3270C69B" w14:textId="77777777" w:rsidR="00C839D0" w:rsidRPr="00AB579F" w:rsidRDefault="00C839D0" w:rsidP="00AB579F">
      <w:pPr>
        <w:widowControl w:val="0"/>
        <w:autoSpaceDE w:val="0"/>
        <w:autoSpaceDN w:val="0"/>
        <w:spacing w:after="0" w:line="240" w:lineRule="auto"/>
        <w:ind w:firstLine="284"/>
        <w:jc w:val="center"/>
        <w:rPr>
          <w:rFonts w:ascii="Garamond" w:eastAsia="MS Mincho" w:hAnsi="Garamond" w:cs="Times New Roman"/>
          <w:sz w:val="24"/>
          <w:szCs w:val="24"/>
          <w:lang w:val="sq-AL" w:bidi="en-US"/>
        </w:rPr>
      </w:pPr>
    </w:p>
    <w:p w14:paraId="2B800599" w14:textId="60CC9AF5" w:rsidR="00C839D0" w:rsidRPr="00AB579F" w:rsidRDefault="00C839D0" w:rsidP="00AB579F">
      <w:pPr>
        <w:widowControl w:val="0"/>
        <w:autoSpaceDE w:val="0"/>
        <w:autoSpaceDN w:val="0"/>
        <w:spacing w:after="0" w:line="240" w:lineRule="auto"/>
        <w:ind w:firstLine="284"/>
        <w:jc w:val="both"/>
        <w:rPr>
          <w:rFonts w:ascii="Garamond" w:eastAsia="MS Mincho" w:hAnsi="Garamond" w:cs="Times New Roman"/>
          <w:sz w:val="24"/>
          <w:szCs w:val="24"/>
          <w:lang w:val="sq-AL" w:bidi="en-US"/>
        </w:rPr>
      </w:pPr>
      <w:r w:rsidRPr="00AB579F">
        <w:rPr>
          <w:rFonts w:ascii="Garamond" w:hAnsi="Garamond" w:cs="Times New Roman"/>
          <w:sz w:val="24"/>
          <w:szCs w:val="24"/>
          <w:lang w:val="sq-AL"/>
        </w:rPr>
        <w:t>Në mbështetje të pikës 4, të nenit 102</w:t>
      </w:r>
      <w:r w:rsidR="00BA7229" w:rsidRPr="00AB579F">
        <w:rPr>
          <w:rFonts w:ascii="Garamond" w:hAnsi="Garamond" w:cs="Times New Roman"/>
          <w:sz w:val="24"/>
          <w:szCs w:val="24"/>
          <w:lang w:val="sq-AL"/>
        </w:rPr>
        <w:t>,</w:t>
      </w:r>
      <w:r w:rsidRPr="00AB579F">
        <w:rPr>
          <w:rFonts w:ascii="Garamond" w:hAnsi="Garamond" w:cs="Times New Roman"/>
          <w:sz w:val="24"/>
          <w:szCs w:val="24"/>
          <w:lang w:val="sq-AL"/>
        </w:rPr>
        <w:t xml:space="preserve"> të Kusht</w:t>
      </w:r>
      <w:r w:rsidR="00BA7229" w:rsidRPr="00AB579F">
        <w:rPr>
          <w:rFonts w:ascii="Garamond" w:hAnsi="Garamond" w:cs="Times New Roman"/>
          <w:sz w:val="24"/>
          <w:szCs w:val="24"/>
          <w:lang w:val="sq-AL"/>
        </w:rPr>
        <w:t xml:space="preserve">etutës; </w:t>
      </w:r>
      <w:r w:rsidRPr="00AB579F">
        <w:rPr>
          <w:rFonts w:ascii="Garamond" w:hAnsi="Garamond" w:cs="Times New Roman"/>
          <w:sz w:val="24"/>
          <w:szCs w:val="24"/>
          <w:lang w:val="sq-AL"/>
        </w:rPr>
        <w:t xml:space="preserve">të pikës </w:t>
      </w:r>
      <w:r w:rsidRPr="00AB579F">
        <w:rPr>
          <w:rFonts w:ascii="Garamond" w:eastAsia="MS Mincho" w:hAnsi="Garamond" w:cs="Times New Roman"/>
          <w:sz w:val="24"/>
          <w:szCs w:val="24"/>
          <w:lang w:val="sq-AL" w:bidi="en-US"/>
        </w:rPr>
        <w:t xml:space="preserve">4, të nenit 5, të ligjit nr. </w:t>
      </w:r>
      <w:r w:rsidRPr="00AB579F">
        <w:rPr>
          <w:rFonts w:ascii="Garamond" w:hAnsi="Garamond" w:cs="Times New Roman"/>
          <w:sz w:val="24"/>
          <w:szCs w:val="24"/>
          <w:lang w:val="sq-AL" w:eastAsia="el-GR"/>
        </w:rPr>
        <w:t>10 435, datë 23.6.2011,</w:t>
      </w:r>
      <w:r w:rsidRPr="00AB579F" w:rsidDel="001752F2">
        <w:rPr>
          <w:rFonts w:ascii="Garamond" w:eastAsia="MS Mincho" w:hAnsi="Garamond" w:cs="Times New Roman"/>
          <w:sz w:val="24"/>
          <w:szCs w:val="24"/>
          <w:lang w:val="sq-AL" w:bidi="en-US"/>
        </w:rPr>
        <w:t xml:space="preserve"> </w:t>
      </w:r>
      <w:r w:rsidRPr="00AB579F">
        <w:rPr>
          <w:rFonts w:ascii="Garamond" w:eastAsia="MS Mincho" w:hAnsi="Garamond" w:cs="Times New Roman"/>
          <w:sz w:val="24"/>
          <w:szCs w:val="24"/>
          <w:lang w:val="sq-AL" w:bidi="en-US"/>
        </w:rPr>
        <w:t>“Për shërbimin e kërkim</w:t>
      </w:r>
      <w:r w:rsidR="004034F7" w:rsidRPr="00AB579F">
        <w:rPr>
          <w:rFonts w:ascii="Garamond" w:eastAsia="MS Mincho" w:hAnsi="Garamond" w:cs="Times New Roman"/>
          <w:sz w:val="24"/>
          <w:szCs w:val="24"/>
          <w:lang w:val="sq-AL" w:bidi="en-US"/>
        </w:rPr>
        <w:t xml:space="preserve"> – </w:t>
      </w:r>
      <w:r w:rsidRPr="00AB579F">
        <w:rPr>
          <w:rFonts w:ascii="Garamond" w:eastAsia="MS Mincho" w:hAnsi="Garamond" w:cs="Times New Roman"/>
          <w:sz w:val="24"/>
          <w:szCs w:val="24"/>
          <w:lang w:val="sq-AL" w:bidi="en-US"/>
        </w:rPr>
        <w:t>shpëtimit</w:t>
      </w:r>
      <w:r w:rsidR="004034F7" w:rsidRPr="00AB579F">
        <w:rPr>
          <w:rFonts w:ascii="Garamond" w:eastAsia="MS Mincho" w:hAnsi="Garamond" w:cs="Times New Roman"/>
          <w:sz w:val="24"/>
          <w:szCs w:val="24"/>
          <w:lang w:val="sq-AL" w:bidi="en-US"/>
        </w:rPr>
        <w:t xml:space="preserve"> </w:t>
      </w:r>
      <w:r w:rsidRPr="00AB579F">
        <w:rPr>
          <w:rFonts w:ascii="Garamond" w:eastAsia="MS Mincho" w:hAnsi="Garamond" w:cs="Times New Roman"/>
          <w:sz w:val="24"/>
          <w:szCs w:val="24"/>
          <w:lang w:val="sq-AL" w:bidi="en-US"/>
        </w:rPr>
        <w:t>në Republikën e Shqipërisë”</w:t>
      </w:r>
      <w:r w:rsidR="003956A9">
        <w:rPr>
          <w:rFonts w:ascii="Garamond" w:eastAsia="MS Mincho" w:hAnsi="Garamond" w:cs="Times New Roman"/>
          <w:sz w:val="24"/>
          <w:szCs w:val="24"/>
          <w:lang w:val="sq-AL" w:bidi="en-US"/>
        </w:rPr>
        <w:t>,  të</w:t>
      </w:r>
      <w:r w:rsidRPr="00AB579F">
        <w:rPr>
          <w:rFonts w:ascii="Garamond" w:eastAsia="MS Mincho" w:hAnsi="Garamond" w:cs="Times New Roman"/>
          <w:sz w:val="24"/>
          <w:szCs w:val="24"/>
          <w:lang w:val="sq-AL" w:bidi="en-US"/>
        </w:rPr>
        <w:t xml:space="preserve"> ndryshuar, </w:t>
      </w:r>
    </w:p>
    <w:p w14:paraId="506A4B44" w14:textId="77777777" w:rsidR="00333C25" w:rsidRPr="00AB579F" w:rsidRDefault="00333C25" w:rsidP="00AB579F">
      <w:pPr>
        <w:widowControl w:val="0"/>
        <w:autoSpaceDE w:val="0"/>
        <w:autoSpaceDN w:val="0"/>
        <w:spacing w:after="0" w:line="240" w:lineRule="auto"/>
        <w:ind w:firstLine="284"/>
        <w:jc w:val="both"/>
        <w:rPr>
          <w:rFonts w:ascii="Garamond" w:eastAsia="MS Mincho" w:hAnsi="Garamond" w:cs="Times New Roman"/>
          <w:sz w:val="24"/>
          <w:szCs w:val="24"/>
          <w:lang w:val="sq-AL" w:bidi="en-US"/>
        </w:rPr>
      </w:pPr>
    </w:p>
    <w:p w14:paraId="5D28DC98" w14:textId="7E349DBB" w:rsidR="00A258BE" w:rsidRPr="00AB579F" w:rsidRDefault="00333C25" w:rsidP="00AB579F">
      <w:pPr>
        <w:widowControl w:val="0"/>
        <w:autoSpaceDE w:val="0"/>
        <w:autoSpaceDN w:val="0"/>
        <w:spacing w:after="0" w:line="240" w:lineRule="auto"/>
        <w:ind w:firstLine="284"/>
        <w:jc w:val="center"/>
        <w:rPr>
          <w:rFonts w:ascii="Garamond" w:eastAsia="MS Mincho" w:hAnsi="Garamond" w:cs="Times New Roman"/>
          <w:bCs/>
          <w:sz w:val="24"/>
          <w:szCs w:val="24"/>
          <w:lang w:val="sq-AL" w:bidi="en-US"/>
        </w:rPr>
      </w:pPr>
      <w:r w:rsidRPr="00AB579F">
        <w:rPr>
          <w:rFonts w:ascii="Garamond" w:eastAsia="MS Mincho" w:hAnsi="Garamond" w:cs="Times New Roman"/>
          <w:bCs/>
          <w:sz w:val="24"/>
          <w:szCs w:val="24"/>
          <w:lang w:val="sq-AL" w:bidi="en-US"/>
        </w:rPr>
        <w:t>URDHËROJ</w:t>
      </w:r>
      <w:r w:rsidR="006110B4" w:rsidRPr="00AB579F">
        <w:rPr>
          <w:rFonts w:ascii="Garamond" w:eastAsia="MS Mincho" w:hAnsi="Garamond" w:cs="Times New Roman"/>
          <w:bCs/>
          <w:sz w:val="24"/>
          <w:szCs w:val="24"/>
          <w:lang w:val="sq-AL" w:bidi="en-US"/>
        </w:rPr>
        <w:t>MË</w:t>
      </w:r>
      <w:r w:rsidRPr="00AB579F">
        <w:rPr>
          <w:rFonts w:ascii="Garamond" w:eastAsia="MS Mincho" w:hAnsi="Garamond" w:cs="Times New Roman"/>
          <w:bCs/>
          <w:sz w:val="24"/>
          <w:szCs w:val="24"/>
          <w:lang w:val="sq-AL" w:bidi="en-US"/>
        </w:rPr>
        <w:t>:</w:t>
      </w:r>
    </w:p>
    <w:p w14:paraId="5699C53A" w14:textId="77777777" w:rsidR="007A4569" w:rsidRPr="00AB579F" w:rsidRDefault="007A4569" w:rsidP="00AB579F">
      <w:pPr>
        <w:widowControl w:val="0"/>
        <w:autoSpaceDE w:val="0"/>
        <w:autoSpaceDN w:val="0"/>
        <w:spacing w:after="0" w:line="240" w:lineRule="auto"/>
        <w:ind w:firstLine="284"/>
        <w:jc w:val="center"/>
        <w:rPr>
          <w:rFonts w:ascii="Garamond" w:eastAsia="MS Mincho" w:hAnsi="Garamond" w:cs="Times New Roman"/>
          <w:b/>
          <w:bCs/>
          <w:sz w:val="24"/>
          <w:szCs w:val="24"/>
          <w:lang w:val="sq-AL" w:bidi="en-US"/>
        </w:rPr>
      </w:pPr>
    </w:p>
    <w:p w14:paraId="73AAC0BC" w14:textId="03795B22" w:rsidR="00AB579F" w:rsidRPr="00AB579F" w:rsidRDefault="00AB579F" w:rsidP="00AB579F">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AB579F">
        <w:rPr>
          <w:rFonts w:ascii="Garamond" w:hAnsi="Garamond" w:cs="Times New Roman"/>
          <w:color w:val="000000"/>
          <w:sz w:val="24"/>
          <w:szCs w:val="24"/>
          <w:lang w:val="en-US"/>
        </w:rPr>
        <w:t>1.</w:t>
      </w:r>
      <w:r>
        <w:rPr>
          <w:rFonts w:ascii="Garamond" w:hAnsi="Garamond" w:cs="Times New Roman"/>
          <w:color w:val="000000"/>
          <w:sz w:val="24"/>
          <w:szCs w:val="24"/>
          <w:lang w:val="en-US"/>
        </w:rPr>
        <w:t xml:space="preserve"> </w:t>
      </w:r>
      <w:r w:rsidRPr="00AB579F">
        <w:rPr>
          <w:rFonts w:ascii="Garamond" w:hAnsi="Garamond" w:cs="Times New Roman"/>
          <w:color w:val="000000"/>
          <w:sz w:val="24"/>
          <w:szCs w:val="24"/>
          <w:lang w:val="en-US"/>
        </w:rPr>
        <w:t>Miratimin e standardeve për kërkim-shpëtimin në aviacionin civil, sipas tekstit që i bashkëlidhet këtij urdhri dhe është pjesë përbërëse e tij.</w:t>
      </w:r>
    </w:p>
    <w:p w14:paraId="78B0EA06" w14:textId="4BB88EA3" w:rsidR="00AB579F" w:rsidRPr="00AB579F" w:rsidRDefault="00AB579F" w:rsidP="00AB579F">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AB579F">
        <w:rPr>
          <w:rFonts w:ascii="Garamond" w:hAnsi="Garamond" w:cs="Times New Roman"/>
          <w:color w:val="000000"/>
          <w:sz w:val="24"/>
          <w:szCs w:val="24"/>
          <w:lang w:val="en-US"/>
        </w:rPr>
        <w:t>2.</w:t>
      </w:r>
      <w:r>
        <w:rPr>
          <w:rFonts w:ascii="Garamond" w:hAnsi="Garamond" w:cs="Times New Roman"/>
          <w:color w:val="000000"/>
          <w:sz w:val="24"/>
          <w:szCs w:val="24"/>
          <w:lang w:val="en-US"/>
        </w:rPr>
        <w:t xml:space="preserve"> </w:t>
      </w:r>
      <w:r w:rsidRPr="00AB579F">
        <w:rPr>
          <w:rFonts w:ascii="Garamond" w:hAnsi="Garamond" w:cs="Times New Roman"/>
          <w:color w:val="000000"/>
          <w:sz w:val="24"/>
          <w:szCs w:val="24"/>
          <w:lang w:val="en-US"/>
        </w:rPr>
        <w:t xml:space="preserve">Ngarkohet Autoriteti i Aviacionit Civil për mbikëqyrjen e zbatimit të këtyre standardeve gjatë ofrimit të shërbimit të kërkimit dhe shpëtimit, për sa i takon funksioneve të ofrimit të shërbimit SAR, në situata emergjence të avionëve apo personave përkatës në bord të avionit. </w:t>
      </w:r>
    </w:p>
    <w:p w14:paraId="360EE097" w14:textId="2679B86A" w:rsidR="00AB579F" w:rsidRPr="00AB579F" w:rsidRDefault="00AB579F" w:rsidP="00AB579F">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AB579F">
        <w:rPr>
          <w:rFonts w:ascii="Garamond" w:hAnsi="Garamond" w:cs="Times New Roman"/>
          <w:color w:val="000000"/>
          <w:sz w:val="24"/>
          <w:szCs w:val="24"/>
          <w:lang w:val="en-US"/>
        </w:rPr>
        <w:t>3.</w:t>
      </w:r>
      <w:r>
        <w:rPr>
          <w:rFonts w:ascii="Garamond" w:hAnsi="Garamond" w:cs="Times New Roman"/>
          <w:color w:val="000000"/>
          <w:sz w:val="24"/>
          <w:szCs w:val="24"/>
          <w:lang w:val="en-US"/>
        </w:rPr>
        <w:t xml:space="preserve"> </w:t>
      </w:r>
      <w:r w:rsidRPr="00AB579F">
        <w:rPr>
          <w:rFonts w:ascii="Garamond" w:hAnsi="Garamond" w:cs="Times New Roman"/>
          <w:color w:val="000000"/>
          <w:sz w:val="24"/>
          <w:szCs w:val="24"/>
          <w:lang w:val="en-US"/>
        </w:rPr>
        <w:t xml:space="preserve">Ngarkohet struktura përgjegjëse e koordinimit të shpëtimit për ofrimin e shërbimit të kërkim – shpëtimit, në veçanti Qendra Kombëtare e Kërkim – Shpëtimit, për zbatimin e standardeve të miratuara me këtë urdhër. </w:t>
      </w:r>
    </w:p>
    <w:p w14:paraId="2FC27483" w14:textId="7594BD5A" w:rsidR="00333C25" w:rsidRDefault="00333C25" w:rsidP="00AB579F">
      <w:pPr>
        <w:widowControl w:val="0"/>
        <w:autoSpaceDE w:val="0"/>
        <w:autoSpaceDN w:val="0"/>
        <w:spacing w:after="0" w:line="240" w:lineRule="auto"/>
        <w:ind w:firstLine="284"/>
        <w:jc w:val="both"/>
        <w:rPr>
          <w:rFonts w:ascii="Garamond" w:eastAsia="MS Mincho" w:hAnsi="Garamond" w:cs="Times New Roman"/>
          <w:sz w:val="24"/>
          <w:szCs w:val="24"/>
          <w:lang w:val="sq-AL" w:bidi="en-US"/>
        </w:rPr>
      </w:pPr>
      <w:r w:rsidRPr="00AB579F">
        <w:rPr>
          <w:rFonts w:ascii="Garamond" w:eastAsia="MS Mincho" w:hAnsi="Garamond" w:cs="Times New Roman"/>
          <w:sz w:val="24"/>
          <w:szCs w:val="24"/>
          <w:lang w:val="sq-AL" w:bidi="en-US"/>
        </w:rPr>
        <w:t>Ky urdhër hyn në fuqi p</w:t>
      </w:r>
      <w:r w:rsidR="00B87F66" w:rsidRPr="00AB579F">
        <w:rPr>
          <w:rFonts w:ascii="Garamond" w:eastAsia="MS Mincho" w:hAnsi="Garamond" w:cs="Times New Roman"/>
          <w:sz w:val="24"/>
          <w:szCs w:val="24"/>
          <w:lang w:val="sq-AL" w:bidi="en-US"/>
        </w:rPr>
        <w:t>as botimit në Fletoren Zyrtare.</w:t>
      </w:r>
    </w:p>
    <w:p w14:paraId="06CDAA49" w14:textId="77777777" w:rsidR="00AB579F" w:rsidRPr="00AB579F" w:rsidRDefault="00AB579F" w:rsidP="00AB579F">
      <w:pPr>
        <w:widowControl w:val="0"/>
        <w:autoSpaceDE w:val="0"/>
        <w:autoSpaceDN w:val="0"/>
        <w:spacing w:after="0" w:line="240" w:lineRule="auto"/>
        <w:ind w:firstLine="284"/>
        <w:jc w:val="both"/>
        <w:rPr>
          <w:rFonts w:ascii="Garamond" w:eastAsia="MS Mincho" w:hAnsi="Garamond" w:cs="Times New Roman"/>
          <w:sz w:val="24"/>
          <w:szCs w:val="24"/>
          <w:lang w:val="sq-AL" w:bidi="en-US"/>
        </w:rPr>
      </w:pPr>
    </w:p>
    <w:p w14:paraId="718E93E9" w14:textId="5FFFA4DB" w:rsidR="00AB579F" w:rsidRPr="00AB579F" w:rsidRDefault="00AB579F" w:rsidP="00AB579F">
      <w:pPr>
        <w:spacing w:after="0" w:line="240" w:lineRule="auto"/>
        <w:ind w:firstLine="284"/>
        <w:jc w:val="right"/>
        <w:rPr>
          <w:rFonts w:ascii="Garamond" w:eastAsia="MS Mincho" w:hAnsi="Garamond"/>
          <w:bCs/>
          <w:sz w:val="24"/>
          <w:szCs w:val="24"/>
          <w:lang w:val="sq-AL"/>
        </w:rPr>
      </w:pPr>
      <w:r w:rsidRPr="00AB579F">
        <w:rPr>
          <w:rFonts w:ascii="Garamond" w:eastAsia="MS Mincho" w:hAnsi="Garamond"/>
          <w:bCs/>
          <w:sz w:val="24"/>
          <w:szCs w:val="24"/>
          <w:lang w:val="sq-AL"/>
        </w:rPr>
        <w:t>MINISTËR I INFRASTRUKTURËS DHE ENERGJISË</w:t>
      </w:r>
    </w:p>
    <w:p w14:paraId="1F92E9C7" w14:textId="0FD03E5A" w:rsidR="00F443EF" w:rsidRDefault="00AB579F" w:rsidP="00AB579F">
      <w:pPr>
        <w:widowControl w:val="0"/>
        <w:autoSpaceDE w:val="0"/>
        <w:autoSpaceDN w:val="0"/>
        <w:spacing w:after="0" w:line="240" w:lineRule="auto"/>
        <w:ind w:firstLine="284"/>
        <w:jc w:val="right"/>
        <w:rPr>
          <w:rFonts w:ascii="Garamond" w:eastAsia="MS Mincho" w:hAnsi="Garamond"/>
          <w:b/>
          <w:bCs/>
          <w:sz w:val="24"/>
          <w:szCs w:val="24"/>
          <w:lang w:val="sq-AL"/>
        </w:rPr>
      </w:pPr>
      <w:r w:rsidRPr="00AB579F">
        <w:rPr>
          <w:rFonts w:ascii="Garamond" w:eastAsia="MS Mincho" w:hAnsi="Garamond"/>
          <w:b/>
          <w:bCs/>
          <w:sz w:val="24"/>
          <w:szCs w:val="24"/>
          <w:lang w:val="sq-AL"/>
        </w:rPr>
        <w:t>Enea Karakaçi</w:t>
      </w:r>
    </w:p>
    <w:p w14:paraId="7115344E" w14:textId="6019CB18" w:rsidR="00D551BC" w:rsidRPr="00AB579F" w:rsidRDefault="00D551BC" w:rsidP="00AB579F">
      <w:pPr>
        <w:spacing w:after="0" w:line="240" w:lineRule="auto"/>
        <w:ind w:firstLine="284"/>
        <w:jc w:val="right"/>
        <w:rPr>
          <w:rFonts w:ascii="Garamond" w:eastAsia="Times New Roman" w:hAnsi="Garamond" w:cs="Times New Roman"/>
          <w:b/>
          <w:bCs/>
          <w:color w:val="000000"/>
          <w:sz w:val="24"/>
          <w:szCs w:val="24"/>
        </w:rPr>
      </w:pPr>
    </w:p>
    <w:p w14:paraId="5084A365" w14:textId="7F79BA74" w:rsidR="00AB579F" w:rsidRPr="00AB579F" w:rsidRDefault="00AB579F" w:rsidP="00AB579F">
      <w:pPr>
        <w:spacing w:after="0" w:line="240" w:lineRule="auto"/>
        <w:ind w:firstLine="284"/>
        <w:jc w:val="right"/>
        <w:rPr>
          <w:rFonts w:ascii="Garamond" w:eastAsia="MS Mincho" w:hAnsi="Garamond"/>
          <w:bCs/>
          <w:sz w:val="24"/>
          <w:szCs w:val="24"/>
          <w:lang w:val="sq-AL"/>
        </w:rPr>
      </w:pPr>
      <w:r w:rsidRPr="00AB579F">
        <w:rPr>
          <w:rFonts w:ascii="Garamond" w:eastAsia="MS Mincho" w:hAnsi="Garamond"/>
          <w:bCs/>
          <w:sz w:val="24"/>
          <w:szCs w:val="24"/>
          <w:lang w:val="sq-AL"/>
        </w:rPr>
        <w:t>MINISTËR I MBROJTJES</w:t>
      </w:r>
    </w:p>
    <w:p w14:paraId="47A3AC09" w14:textId="6D0BAC09" w:rsidR="00AB579F" w:rsidRPr="00AB579F" w:rsidRDefault="00AB579F" w:rsidP="00AB579F">
      <w:pPr>
        <w:widowControl w:val="0"/>
        <w:autoSpaceDE w:val="0"/>
        <w:autoSpaceDN w:val="0"/>
        <w:spacing w:after="0" w:line="240" w:lineRule="auto"/>
        <w:ind w:firstLine="284"/>
        <w:jc w:val="right"/>
        <w:rPr>
          <w:rFonts w:ascii="Garamond" w:eastAsia="MS Mincho" w:hAnsi="Garamond" w:cs="Times New Roman"/>
          <w:sz w:val="24"/>
          <w:szCs w:val="24"/>
          <w:lang w:val="sq-AL" w:bidi="en-US"/>
        </w:rPr>
      </w:pPr>
      <w:r w:rsidRPr="00AB579F">
        <w:rPr>
          <w:rFonts w:ascii="Garamond" w:eastAsia="MS Mincho" w:hAnsi="Garamond"/>
          <w:b/>
          <w:bCs/>
          <w:sz w:val="24"/>
          <w:szCs w:val="24"/>
          <w:lang w:val="sq-AL"/>
        </w:rPr>
        <w:t>Ermal Nufi</w:t>
      </w:r>
    </w:p>
    <w:p w14:paraId="303C5217" w14:textId="77777777" w:rsidR="00EE1A66" w:rsidRPr="00AB579F" w:rsidRDefault="00EE1A66" w:rsidP="00AB579F">
      <w:pPr>
        <w:spacing w:after="0" w:line="240" w:lineRule="auto"/>
        <w:ind w:firstLine="284"/>
        <w:rPr>
          <w:rFonts w:ascii="Garamond" w:eastAsia="Times New Roman" w:hAnsi="Garamond" w:cs="Times New Roman"/>
          <w:b/>
          <w:bCs/>
          <w:color w:val="000000"/>
          <w:sz w:val="24"/>
          <w:szCs w:val="24"/>
        </w:rPr>
      </w:pPr>
    </w:p>
    <w:p w14:paraId="30F13382" w14:textId="08D14A3D" w:rsidR="00406B58" w:rsidRPr="00AB579F" w:rsidRDefault="00406B58" w:rsidP="00AB579F">
      <w:pPr>
        <w:widowControl w:val="0"/>
        <w:autoSpaceDE w:val="0"/>
        <w:autoSpaceDN w:val="0"/>
        <w:spacing w:after="0" w:line="240" w:lineRule="auto"/>
        <w:ind w:firstLine="284"/>
        <w:jc w:val="center"/>
        <w:rPr>
          <w:rFonts w:ascii="Garamond" w:eastAsia="Times New Roman" w:hAnsi="Garamond" w:cs="Times New Roman"/>
          <w:b/>
          <w:bCs/>
          <w:sz w:val="24"/>
          <w:szCs w:val="24"/>
          <w:lang w:val="sq-AL"/>
        </w:rPr>
      </w:pPr>
      <w:r w:rsidRPr="00AB579F">
        <w:rPr>
          <w:rFonts w:ascii="Garamond" w:eastAsia="MS Mincho" w:hAnsi="Garamond" w:cs="Times New Roman"/>
          <w:b/>
          <w:bCs/>
          <w:sz w:val="24"/>
          <w:szCs w:val="24"/>
          <w:lang w:val="sq-AL" w:bidi="en-US"/>
        </w:rPr>
        <w:t>STANDARDET</w:t>
      </w:r>
      <w:r w:rsidRPr="00AB579F">
        <w:rPr>
          <w:rFonts w:ascii="Garamond" w:eastAsia="Times New Roman" w:hAnsi="Garamond" w:cs="Times New Roman"/>
          <w:b/>
          <w:bCs/>
          <w:sz w:val="24"/>
          <w:szCs w:val="24"/>
          <w:lang w:val="sq-AL"/>
        </w:rPr>
        <w:t xml:space="preserve"> PËR KËRKIM – SHPËTIMIN</w:t>
      </w:r>
    </w:p>
    <w:p w14:paraId="3051D40D" w14:textId="77777777" w:rsidR="00406B58" w:rsidRPr="00AB579F" w:rsidRDefault="00406B58" w:rsidP="00AB579F">
      <w:pPr>
        <w:widowControl w:val="0"/>
        <w:autoSpaceDE w:val="0"/>
        <w:autoSpaceDN w:val="0"/>
        <w:spacing w:after="0" w:line="240" w:lineRule="auto"/>
        <w:ind w:firstLine="284"/>
        <w:jc w:val="center"/>
        <w:rPr>
          <w:rFonts w:ascii="Garamond" w:eastAsia="MS Mincho" w:hAnsi="Garamond" w:cs="Times New Roman"/>
          <w:b/>
          <w:bCs/>
          <w:sz w:val="24"/>
          <w:szCs w:val="24"/>
          <w:lang w:val="sq-AL" w:bidi="en-US"/>
        </w:rPr>
      </w:pPr>
      <w:r w:rsidRPr="00AB579F">
        <w:rPr>
          <w:rFonts w:ascii="Garamond" w:eastAsia="Times New Roman" w:hAnsi="Garamond" w:cs="Times New Roman"/>
          <w:b/>
          <w:bCs/>
          <w:sz w:val="24"/>
          <w:szCs w:val="24"/>
          <w:lang w:val="sq-AL"/>
        </w:rPr>
        <w:t xml:space="preserve"> NË AVIACIONIN CIVIL </w:t>
      </w:r>
    </w:p>
    <w:p w14:paraId="035D045E" w14:textId="77777777" w:rsidR="00D551BC" w:rsidRPr="00AB579F" w:rsidRDefault="00D551BC" w:rsidP="00AB579F">
      <w:pPr>
        <w:spacing w:after="0" w:line="240" w:lineRule="auto"/>
        <w:ind w:firstLine="284"/>
        <w:jc w:val="center"/>
        <w:rPr>
          <w:rFonts w:ascii="Garamond" w:eastAsia="Times New Roman" w:hAnsi="Garamond" w:cs="Times New Roman"/>
          <w:b/>
          <w:bCs/>
          <w:color w:val="000000"/>
          <w:sz w:val="24"/>
          <w:szCs w:val="24"/>
        </w:rPr>
      </w:pPr>
    </w:p>
    <w:p w14:paraId="227D3FCD" w14:textId="3DA3DB13" w:rsidR="00D551BC" w:rsidRPr="00AB579F" w:rsidRDefault="00D551BC" w:rsidP="00AB579F">
      <w:pPr>
        <w:spacing w:after="0" w:line="240" w:lineRule="auto"/>
        <w:ind w:firstLine="284"/>
        <w:jc w:val="center"/>
        <w:rPr>
          <w:rFonts w:ascii="Garamond" w:eastAsia="Times New Roman" w:hAnsi="Garamond" w:cs="Times New Roman"/>
          <w:b/>
          <w:bCs/>
          <w:color w:val="000000"/>
          <w:sz w:val="24"/>
          <w:szCs w:val="24"/>
          <w:lang w:val="en-US"/>
        </w:rPr>
      </w:pPr>
      <w:r w:rsidRPr="00AB579F">
        <w:rPr>
          <w:rFonts w:ascii="Garamond" w:eastAsia="Times New Roman" w:hAnsi="Garamond" w:cs="Times New Roman"/>
          <w:b/>
          <w:bCs/>
          <w:color w:val="000000"/>
          <w:sz w:val="24"/>
          <w:szCs w:val="24"/>
        </w:rPr>
        <w:t xml:space="preserve">(Miratuar me urdhër të ministrit të </w:t>
      </w:r>
      <w:r w:rsidR="00406B58" w:rsidRPr="00AB579F">
        <w:rPr>
          <w:rFonts w:ascii="Garamond" w:eastAsia="Times New Roman" w:hAnsi="Garamond" w:cs="Times New Roman"/>
          <w:b/>
          <w:bCs/>
          <w:color w:val="000000"/>
          <w:sz w:val="24"/>
          <w:szCs w:val="24"/>
        </w:rPr>
        <w:t xml:space="preserve">Infrastrukturës dhe Energjisë dhe ministrit të </w:t>
      </w:r>
      <w:r w:rsidRPr="00AB579F">
        <w:rPr>
          <w:rFonts w:ascii="Garamond" w:eastAsia="Times New Roman" w:hAnsi="Garamond" w:cs="Times New Roman"/>
          <w:b/>
          <w:bCs/>
          <w:color w:val="000000"/>
          <w:sz w:val="24"/>
          <w:szCs w:val="24"/>
        </w:rPr>
        <w:t xml:space="preserve">Mbrojtjes nr. </w:t>
      </w:r>
      <w:r w:rsidRPr="00AB579F">
        <w:rPr>
          <w:rFonts w:ascii="Garamond" w:eastAsia="Times New Roman" w:hAnsi="Garamond" w:cs="Times New Roman"/>
          <w:b/>
          <w:bCs/>
          <w:color w:val="000000"/>
          <w:sz w:val="24"/>
          <w:szCs w:val="24"/>
          <w:lang w:val="en-US"/>
        </w:rPr>
        <w:t>_____, datë___.___.202</w:t>
      </w:r>
      <w:r w:rsidR="00E83B68" w:rsidRPr="00AB579F">
        <w:rPr>
          <w:rFonts w:ascii="Garamond" w:eastAsia="Times New Roman" w:hAnsi="Garamond" w:cs="Times New Roman"/>
          <w:b/>
          <w:bCs/>
          <w:color w:val="000000"/>
          <w:sz w:val="24"/>
          <w:szCs w:val="24"/>
          <w:lang w:val="en-US"/>
        </w:rPr>
        <w:t>6</w:t>
      </w:r>
      <w:r w:rsidRPr="00AB579F">
        <w:rPr>
          <w:rFonts w:ascii="Garamond" w:eastAsia="Times New Roman" w:hAnsi="Garamond" w:cs="Times New Roman"/>
          <w:b/>
          <w:bCs/>
          <w:color w:val="000000"/>
          <w:sz w:val="24"/>
          <w:szCs w:val="24"/>
          <w:lang w:val="en-US"/>
        </w:rPr>
        <w:t>)</w:t>
      </w:r>
    </w:p>
    <w:p w14:paraId="79030E53" w14:textId="77777777" w:rsidR="00D551BC" w:rsidRPr="00AB579F" w:rsidRDefault="00D551BC" w:rsidP="00AB579F">
      <w:pPr>
        <w:spacing w:after="0" w:line="240" w:lineRule="auto"/>
        <w:ind w:firstLine="284"/>
        <w:jc w:val="both"/>
        <w:rPr>
          <w:rFonts w:ascii="Garamond" w:eastAsia="Times New Roman" w:hAnsi="Garamond" w:cs="Times New Roman"/>
          <w:b/>
          <w:bCs/>
          <w:color w:val="000000"/>
          <w:sz w:val="24"/>
          <w:szCs w:val="24"/>
          <w:lang w:val="en-US"/>
        </w:rPr>
      </w:pPr>
    </w:p>
    <w:p w14:paraId="32212310" w14:textId="064BB6F6" w:rsidR="00D551BC" w:rsidRPr="00AB579F" w:rsidRDefault="00D551BC" w:rsidP="00AB579F">
      <w:pPr>
        <w:spacing w:after="0" w:line="240" w:lineRule="auto"/>
        <w:ind w:firstLine="284"/>
        <w:jc w:val="center"/>
        <w:rPr>
          <w:rFonts w:ascii="Garamond" w:eastAsia="Times New Roman" w:hAnsi="Garamond" w:cs="Times New Roman"/>
          <w:b/>
          <w:bCs/>
          <w:color w:val="000000"/>
          <w:sz w:val="24"/>
          <w:szCs w:val="24"/>
          <w:lang w:val="en-US"/>
        </w:rPr>
      </w:pPr>
      <w:r w:rsidRPr="00AB579F">
        <w:rPr>
          <w:rFonts w:ascii="Garamond" w:eastAsia="Times New Roman" w:hAnsi="Garamond" w:cs="Times New Roman"/>
          <w:b/>
          <w:bCs/>
          <w:color w:val="000000"/>
          <w:sz w:val="24"/>
          <w:szCs w:val="24"/>
          <w:lang w:val="en-US"/>
        </w:rPr>
        <w:t>Tiranë, më ____ .____.202</w:t>
      </w:r>
      <w:r w:rsidR="00E83B68" w:rsidRPr="00AB579F">
        <w:rPr>
          <w:rFonts w:ascii="Garamond" w:eastAsia="Times New Roman" w:hAnsi="Garamond" w:cs="Times New Roman"/>
          <w:b/>
          <w:bCs/>
          <w:color w:val="000000"/>
          <w:sz w:val="24"/>
          <w:szCs w:val="24"/>
          <w:lang w:val="en-US"/>
        </w:rPr>
        <w:t>6</w:t>
      </w:r>
    </w:p>
    <w:p w14:paraId="6D6EB906" w14:textId="77777777" w:rsidR="000E685B" w:rsidRPr="00AB579F" w:rsidRDefault="000E685B" w:rsidP="00AB579F">
      <w:pPr>
        <w:spacing w:after="0" w:line="240" w:lineRule="auto"/>
        <w:ind w:firstLine="284"/>
        <w:jc w:val="both"/>
        <w:rPr>
          <w:rFonts w:ascii="Garamond" w:eastAsia="Times New Roman" w:hAnsi="Garamond" w:cs="Times New Roman"/>
          <w:b/>
          <w:bCs/>
          <w:color w:val="000000"/>
          <w:sz w:val="24"/>
          <w:szCs w:val="24"/>
          <w:lang w:val="en-US"/>
        </w:rPr>
      </w:pPr>
    </w:p>
    <w:p w14:paraId="68C0159B" w14:textId="77777777" w:rsidR="00222BE6" w:rsidRPr="00AB579F" w:rsidRDefault="00222BE6" w:rsidP="00AB579F">
      <w:pPr>
        <w:spacing w:after="0" w:line="240" w:lineRule="auto"/>
        <w:ind w:firstLine="284"/>
        <w:jc w:val="both"/>
        <w:rPr>
          <w:rFonts w:ascii="Garamond" w:hAnsi="Garamond" w:cs="Times New Roman"/>
          <w:b/>
          <w:color w:val="000000"/>
          <w:sz w:val="24"/>
          <w:szCs w:val="24"/>
          <w:lang w:val="en-US"/>
        </w:rPr>
      </w:pPr>
      <w:r w:rsidRPr="00AB579F">
        <w:rPr>
          <w:rFonts w:ascii="Garamond" w:hAnsi="Garamond" w:cs="Times New Roman"/>
          <w:b/>
          <w:color w:val="000000"/>
          <w:sz w:val="24"/>
          <w:szCs w:val="24"/>
          <w:lang w:val="en-US"/>
        </w:rPr>
        <w:t xml:space="preserve">TABELA E PËRMBAJTJES </w:t>
      </w:r>
    </w:p>
    <w:p w14:paraId="4A2146D6" w14:textId="5D2EC6BF" w:rsidR="00AB579F" w:rsidRPr="00AB579F" w:rsidRDefault="00AB579F" w:rsidP="00AB579F">
      <w:pPr>
        <w:tabs>
          <w:tab w:val="left" w:pos="6750"/>
        </w:tabs>
        <w:spacing w:after="0" w:line="240" w:lineRule="auto"/>
        <w:ind w:firstLine="284"/>
        <w:jc w:val="both"/>
        <w:rPr>
          <w:rFonts w:ascii="Garamond" w:hAnsi="Garamond" w:cs="Times New Roman"/>
          <w:sz w:val="24"/>
          <w:szCs w:val="24"/>
        </w:rPr>
      </w:pPr>
    </w:p>
    <w:p w14:paraId="79A75EAC" w14:textId="0EF25780"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KREU I: PËRKUFIZIME</w:t>
      </w:r>
    </w:p>
    <w:p w14:paraId="24E7F202" w14:textId="78F19A2C"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KREU II: ORGANIZIMI</w:t>
      </w:r>
    </w:p>
    <w:p w14:paraId="713C0493" w14:textId="67B474E8"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2.1 Shërbimet e kërkim-shpëtimit</w:t>
      </w:r>
    </w:p>
    <w:p w14:paraId="2688710B" w14:textId="10F5C9EA"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2.2 Rajoni i kërkim-shpëtimit</w:t>
      </w:r>
    </w:p>
    <w:p w14:paraId="5B656D5D" w14:textId="523950BB"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2.3 Struktura përgjegjese e koordinimit të shpëtimit dhe nënqendrat e shpëtimit..</w:t>
      </w:r>
    </w:p>
    <w:p w14:paraId="5D2175BB" w14:textId="404FE37C"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2.4 Komunikimet e kërkim-shpëtimit</w:t>
      </w:r>
    </w:p>
    <w:p w14:paraId="67AE64D1" w14:textId="53D6DED7"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2.5 Njësitë e kërkim-shpëtimit</w:t>
      </w:r>
    </w:p>
    <w:p w14:paraId="285E969F" w14:textId="752FD34A"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2.6 Pajisjet e kërkim-shpëtimit</w:t>
      </w:r>
    </w:p>
    <w:p w14:paraId="4FC50C6E" w14:textId="46C9C162"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KREU III: BASHKËPUNIMI</w:t>
      </w:r>
    </w:p>
    <w:p w14:paraId="557ABA6A" w14:textId="450C9E0C"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3.1  Bashkëpunimi ndërmjet shteteve</w:t>
      </w:r>
    </w:p>
    <w:p w14:paraId="604E6845" w14:textId="10181D36"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3.2 Bashkëpunimi me shërbimet e tjera</w:t>
      </w:r>
    </w:p>
    <w:p w14:paraId="3B031142" w14:textId="082554D9"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3.3 Shpërndarja e informacionit</w:t>
      </w:r>
    </w:p>
    <w:p w14:paraId="7FB9E3EB" w14:textId="1B34AD1A"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KREU IV: MASAT PËRGATITORE</w:t>
      </w:r>
    </w:p>
    <w:p w14:paraId="1969B180" w14:textId="4EE16EA0"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4.1 Informacioni përgatitor</w:t>
      </w:r>
    </w:p>
    <w:p w14:paraId="06CB2A2F" w14:textId="395DC219"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lastRenderedPageBreak/>
        <w:t>4.2 Planet e operimit</w:t>
      </w:r>
    </w:p>
    <w:p w14:paraId="3B1E06C5" w14:textId="5CEC07FB"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4.3 Njësitë e kërkim-shpëtimit</w:t>
      </w:r>
    </w:p>
    <w:p w14:paraId="09F6882A" w14:textId="65FB0C49"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4.4 Stërvitje dhe ushtrime.</w:t>
      </w:r>
    </w:p>
    <w:p w14:paraId="51D26981" w14:textId="6B134022"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4.5 Rrënojat.</w:t>
      </w:r>
    </w:p>
    <w:p w14:paraId="10266730" w14:textId="641AC998" w:rsidR="00AB579F" w:rsidRPr="00AB579F" w:rsidRDefault="00737E57" w:rsidP="00AB579F">
      <w:pPr>
        <w:tabs>
          <w:tab w:val="left" w:pos="6750"/>
        </w:tabs>
        <w:spacing w:after="0" w:line="240" w:lineRule="auto"/>
        <w:ind w:firstLine="284"/>
        <w:jc w:val="both"/>
        <w:rPr>
          <w:rFonts w:ascii="Garamond" w:hAnsi="Garamond" w:cs="Times New Roman"/>
          <w:sz w:val="24"/>
          <w:szCs w:val="24"/>
        </w:rPr>
      </w:pPr>
      <w:r>
        <w:rPr>
          <w:rFonts w:ascii="Garamond" w:hAnsi="Garamond" w:cs="Times New Roman"/>
          <w:sz w:val="24"/>
          <w:szCs w:val="24"/>
        </w:rPr>
        <w:t>(E aplikueshme deri në 25 n</w:t>
      </w:r>
      <w:r w:rsidR="00AB579F" w:rsidRPr="00AB579F">
        <w:rPr>
          <w:rFonts w:ascii="Garamond" w:hAnsi="Garamond" w:cs="Times New Roman"/>
          <w:sz w:val="24"/>
          <w:szCs w:val="24"/>
        </w:rPr>
        <w:t>ëntor 2026)</w:t>
      </w:r>
    </w:p>
    <w:p w14:paraId="2C515070" w14:textId="2471E1A6"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4.5 Vendet e aksidentit dhe rrënojat.</w:t>
      </w:r>
    </w:p>
    <w:p w14:paraId="4687B4C6" w14:textId="3FEA60E4"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(E aplikueshme nga 26 Nëntori 2026)</w:t>
      </w:r>
    </w:p>
    <w:p w14:paraId="5F2EF2D5" w14:textId="1D93DE87"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KREU  V: PROCEDURAT E OPERIMIT</w:t>
      </w:r>
    </w:p>
    <w:p w14:paraId="2726CC97" w14:textId="4CCC9066"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5.1 Informacion në lidhje me emergjencat</w:t>
      </w:r>
    </w:p>
    <w:p w14:paraId="16839653" w14:textId="5ECC6B1A"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5.2 Procedurat për strukturën përgjegjese të koordinimit të shpëtimit gjatë fazave të emergjencës</w:t>
      </w:r>
    </w:p>
    <w:p w14:paraId="512A9CFB" w14:textId="63359A50"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5.3. Procedurat ku përgjegjësia për operacionet shtrihet në dy ose më shumë shtete</w:t>
      </w:r>
    </w:p>
    <w:p w14:paraId="6AD5372D" w14:textId="1A6DCF0C"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5.4 Procedurat për autoritetet në terren</w:t>
      </w:r>
    </w:p>
    <w:p w14:paraId="10B2AC11" w14:textId="01ACCCFD"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5.5  Procedurat për strukturën përgjegjese e koordinimit të shpëtimit, përfundimi dhe pezullimi të operacioneve</w:t>
      </w:r>
    </w:p>
    <w:p w14:paraId="317FBF40" w14:textId="5D40C047"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5.6 Procedurat në vendngjarjen e një aksidenti</w:t>
      </w:r>
    </w:p>
    <w:p w14:paraId="0CD8C123" w14:textId="181D50BE"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5.7 Procedurat për një pilot në komandë që vëren një transmetim  rreziku</w:t>
      </w:r>
    </w:p>
    <w:p w14:paraId="727608BE" w14:textId="46C4B29F"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(E zbatues</w:t>
      </w:r>
      <w:r w:rsidR="00737E57">
        <w:rPr>
          <w:rFonts w:ascii="Garamond" w:hAnsi="Garamond" w:cs="Times New Roman"/>
          <w:sz w:val="24"/>
          <w:szCs w:val="24"/>
        </w:rPr>
        <w:t>hme deri në 25 n</w:t>
      </w:r>
      <w:r w:rsidRPr="00AB579F">
        <w:rPr>
          <w:rFonts w:ascii="Garamond" w:hAnsi="Garamond" w:cs="Times New Roman"/>
          <w:sz w:val="24"/>
          <w:szCs w:val="24"/>
        </w:rPr>
        <w:t>ëntor 2026)</w:t>
      </w:r>
    </w:p>
    <w:p w14:paraId="353A6798" w14:textId="5CBE7D7C"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5.7 Procedurat për një pilot në komandë që vëren një transmetim rreziku</w:t>
      </w:r>
    </w:p>
    <w:p w14:paraId="1CA514C0" w14:textId="6106BD77" w:rsidR="00AB579F" w:rsidRPr="00AB579F" w:rsidRDefault="00737E57" w:rsidP="00AB579F">
      <w:pPr>
        <w:tabs>
          <w:tab w:val="left" w:pos="6750"/>
        </w:tabs>
        <w:spacing w:after="0" w:line="240" w:lineRule="auto"/>
        <w:ind w:firstLine="284"/>
        <w:jc w:val="both"/>
        <w:rPr>
          <w:rFonts w:ascii="Garamond" w:hAnsi="Garamond" w:cs="Times New Roman"/>
          <w:sz w:val="24"/>
          <w:szCs w:val="24"/>
        </w:rPr>
      </w:pPr>
      <w:r>
        <w:rPr>
          <w:rFonts w:ascii="Garamond" w:hAnsi="Garamond" w:cs="Times New Roman"/>
          <w:sz w:val="24"/>
          <w:szCs w:val="24"/>
        </w:rPr>
        <w:t>(E zbatueshme nga 26 n</w:t>
      </w:r>
      <w:r w:rsidR="00AB579F" w:rsidRPr="00AB579F">
        <w:rPr>
          <w:rFonts w:ascii="Garamond" w:hAnsi="Garamond" w:cs="Times New Roman"/>
          <w:sz w:val="24"/>
          <w:szCs w:val="24"/>
        </w:rPr>
        <w:t>ëntori 2026)</w:t>
      </w:r>
    </w:p>
    <w:p w14:paraId="0419DE20" w14:textId="57FA834C"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5.8  Sinjalet e kërkim-shpëtimit</w:t>
      </w:r>
    </w:p>
    <w:p w14:paraId="6F6B12F7" w14:textId="408BE768"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5.9  Mirëmbajtja e të dhënave</w:t>
      </w:r>
    </w:p>
    <w:p w14:paraId="79C38769" w14:textId="738CBB12" w:rsidR="00AB579F" w:rsidRPr="00AB579F" w:rsidRDefault="00AB579F" w:rsidP="00AB579F">
      <w:pPr>
        <w:tabs>
          <w:tab w:val="left" w:pos="6750"/>
        </w:tabs>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SHTOJCË. SINJALET E KËRKIMIT DHE SHPËTIMIT</w:t>
      </w:r>
    </w:p>
    <w:p w14:paraId="223C03C8" w14:textId="4B4938C1" w:rsidR="00C16223" w:rsidRPr="00AB579F" w:rsidRDefault="00C16223" w:rsidP="00AB579F">
      <w:pPr>
        <w:tabs>
          <w:tab w:val="left" w:pos="6750"/>
        </w:tabs>
        <w:spacing w:after="0" w:line="240" w:lineRule="auto"/>
        <w:ind w:firstLine="284"/>
        <w:rPr>
          <w:rFonts w:ascii="Garamond" w:hAnsi="Garamond" w:cs="Times New Roman"/>
          <w:sz w:val="24"/>
          <w:szCs w:val="24"/>
        </w:rPr>
      </w:pPr>
    </w:p>
    <w:p w14:paraId="483AF228" w14:textId="35BF4420" w:rsidR="000424FF" w:rsidRPr="00AB579F" w:rsidRDefault="00910124" w:rsidP="00AB579F">
      <w:pPr>
        <w:pStyle w:val="Heading1"/>
        <w:spacing w:before="0" w:line="240" w:lineRule="auto"/>
        <w:ind w:firstLine="284"/>
        <w:jc w:val="center"/>
        <w:rPr>
          <w:rFonts w:ascii="Garamond" w:hAnsi="Garamond" w:cs="Times New Roman"/>
          <w:b w:val="0"/>
          <w:sz w:val="24"/>
          <w:szCs w:val="24"/>
          <w:lang w:val="sq-AL"/>
        </w:rPr>
      </w:pPr>
      <w:bookmarkStart w:id="0" w:name="_Toc213282155"/>
      <w:r w:rsidRPr="00AB579F">
        <w:rPr>
          <w:rFonts w:ascii="Garamond" w:hAnsi="Garamond" w:cs="Times New Roman"/>
          <w:b w:val="0"/>
          <w:sz w:val="24"/>
          <w:szCs w:val="24"/>
          <w:lang w:val="sq-AL"/>
        </w:rPr>
        <w:t xml:space="preserve">KAPITULLI </w:t>
      </w:r>
      <w:r w:rsidR="001117B0" w:rsidRPr="00AB579F">
        <w:rPr>
          <w:rFonts w:ascii="Garamond" w:hAnsi="Garamond" w:cs="Times New Roman"/>
          <w:b w:val="0"/>
          <w:sz w:val="24"/>
          <w:szCs w:val="24"/>
          <w:lang w:val="sq-AL"/>
        </w:rPr>
        <w:t>I</w:t>
      </w:r>
      <w:bookmarkEnd w:id="0"/>
    </w:p>
    <w:p w14:paraId="7869BE7E" w14:textId="63BF3069" w:rsidR="00910124" w:rsidRPr="00AB579F" w:rsidRDefault="00813F8B" w:rsidP="00AB579F">
      <w:pPr>
        <w:pStyle w:val="Heading2"/>
        <w:spacing w:before="0"/>
        <w:ind w:firstLine="284"/>
        <w:jc w:val="center"/>
        <w:rPr>
          <w:rFonts w:ascii="Garamond" w:hAnsi="Garamond" w:cs="Times New Roman"/>
          <w:b w:val="0"/>
          <w:sz w:val="24"/>
          <w:szCs w:val="24"/>
          <w:lang w:val="sq-AL"/>
        </w:rPr>
      </w:pPr>
      <w:bookmarkStart w:id="1" w:name="_Toc213282156"/>
      <w:r w:rsidRPr="00AB579F">
        <w:rPr>
          <w:rFonts w:ascii="Garamond" w:hAnsi="Garamond" w:cs="Times New Roman"/>
          <w:sz w:val="24"/>
          <w:szCs w:val="24"/>
          <w:lang w:val="sq-AL"/>
        </w:rPr>
        <w:t>PËRKUFIZIME</w:t>
      </w:r>
      <w:bookmarkEnd w:id="1"/>
    </w:p>
    <w:p w14:paraId="1667FC3A" w14:textId="77777777" w:rsidR="002E2696" w:rsidRPr="00AB579F" w:rsidRDefault="002E2696" w:rsidP="00AB579F">
      <w:pPr>
        <w:spacing w:after="0" w:line="240" w:lineRule="auto"/>
        <w:ind w:firstLine="284"/>
        <w:rPr>
          <w:rFonts w:ascii="Garamond" w:hAnsi="Garamond"/>
          <w:sz w:val="24"/>
          <w:szCs w:val="24"/>
          <w:lang w:val="sq-AL"/>
        </w:rPr>
      </w:pPr>
    </w:p>
    <w:p w14:paraId="0BBDE31C" w14:textId="43D73FC8"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sz w:val="24"/>
          <w:szCs w:val="24"/>
          <w:lang w:val="sq-AL"/>
        </w:rPr>
        <w:t xml:space="preserve">Termat, shprehjet, dhe shkurtimet e përdorura në këtë </w:t>
      </w:r>
      <w:r w:rsidR="00AF7347" w:rsidRPr="00AB579F">
        <w:rPr>
          <w:rFonts w:ascii="Garamond" w:hAnsi="Garamond" w:cs="Times New Roman"/>
          <w:sz w:val="24"/>
          <w:szCs w:val="24"/>
          <w:lang w:val="sq-AL"/>
        </w:rPr>
        <w:t>urdh</w:t>
      </w:r>
      <w:r w:rsidR="00F868D7" w:rsidRPr="00AB579F">
        <w:rPr>
          <w:rFonts w:ascii="Garamond" w:hAnsi="Garamond" w:cs="Times New Roman"/>
          <w:sz w:val="24"/>
          <w:szCs w:val="24"/>
          <w:lang w:val="sq-AL"/>
        </w:rPr>
        <w:t>ë</w:t>
      </w:r>
      <w:r w:rsidR="00AF7347" w:rsidRPr="00AB579F">
        <w:rPr>
          <w:rFonts w:ascii="Garamond" w:hAnsi="Garamond" w:cs="Times New Roman"/>
          <w:sz w:val="24"/>
          <w:szCs w:val="24"/>
          <w:lang w:val="sq-AL"/>
        </w:rPr>
        <w:t>r</w:t>
      </w:r>
      <w:r w:rsidR="008B7449" w:rsidRPr="00AB579F">
        <w:rPr>
          <w:rFonts w:ascii="Garamond" w:hAnsi="Garamond" w:cs="Times New Roman"/>
          <w:sz w:val="24"/>
          <w:szCs w:val="24"/>
          <w:lang w:val="sq-AL"/>
        </w:rPr>
        <w:t xml:space="preserve"> </w:t>
      </w:r>
      <w:r w:rsidRPr="00AB579F">
        <w:rPr>
          <w:rFonts w:ascii="Garamond" w:hAnsi="Garamond" w:cs="Times New Roman"/>
          <w:sz w:val="24"/>
          <w:szCs w:val="24"/>
          <w:lang w:val="sq-AL"/>
        </w:rPr>
        <w:t>kanë kuptimet si në vijim:</w:t>
      </w:r>
    </w:p>
    <w:p w14:paraId="0EBE5C0D" w14:textId="7E7C111B"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Post alarmi</w:t>
      </w:r>
      <w:r w:rsidR="008B7449" w:rsidRPr="00AB579F">
        <w:rPr>
          <w:rFonts w:ascii="Garamond" w:hAnsi="Garamond" w:cs="Times New Roman"/>
          <w:b/>
          <w:i/>
          <w:sz w:val="24"/>
          <w:szCs w:val="24"/>
          <w:lang w:val="sq-AL"/>
        </w:rPr>
        <w:t xml:space="preserve"> </w:t>
      </w:r>
      <w:r w:rsidR="00B8164E" w:rsidRPr="00AB579F">
        <w:rPr>
          <w:rFonts w:ascii="Garamond" w:hAnsi="Garamond" w:cs="Times New Roman"/>
          <w:sz w:val="24"/>
          <w:szCs w:val="24"/>
          <w:lang w:val="sq-AL"/>
        </w:rPr>
        <w:t xml:space="preserve">është </w:t>
      </w:r>
      <w:r w:rsidR="000D5889" w:rsidRPr="00AB579F">
        <w:rPr>
          <w:rFonts w:ascii="Garamond" w:hAnsi="Garamond" w:cs="Times New Roman"/>
          <w:sz w:val="24"/>
          <w:szCs w:val="24"/>
          <w:lang w:val="sq-AL"/>
        </w:rPr>
        <w:t>ç</w:t>
      </w:r>
      <w:r w:rsidRPr="00AB579F">
        <w:rPr>
          <w:rFonts w:ascii="Garamond" w:hAnsi="Garamond" w:cs="Times New Roman"/>
          <w:sz w:val="24"/>
          <w:szCs w:val="24"/>
          <w:lang w:val="sq-AL"/>
        </w:rPr>
        <w:t>do strukturë që synon të shërbejë si një ndërmjetës midis një personi që raporton një emergjencë dhe një qendre të koordinimit të shpëtimit ose nënqendrës së shpëtimit.</w:t>
      </w:r>
    </w:p>
    <w:p w14:paraId="04C48792" w14:textId="78A927ED" w:rsidR="00771B5F" w:rsidRPr="00AB579F" w:rsidRDefault="00D1775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Faza e Alarmit</w:t>
      </w:r>
      <w:r w:rsidR="00910124"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 xml:space="preserve">është </w:t>
      </w:r>
      <w:r w:rsidR="000D5889" w:rsidRPr="00AB579F">
        <w:rPr>
          <w:rFonts w:ascii="Garamond" w:hAnsi="Garamond" w:cs="Times New Roman"/>
          <w:sz w:val="24"/>
          <w:szCs w:val="24"/>
          <w:lang w:val="sq-AL"/>
        </w:rPr>
        <w:t>n</w:t>
      </w:r>
      <w:r w:rsidR="00910124" w:rsidRPr="00AB579F">
        <w:rPr>
          <w:rFonts w:ascii="Garamond" w:hAnsi="Garamond" w:cs="Times New Roman"/>
          <w:sz w:val="24"/>
          <w:szCs w:val="24"/>
          <w:lang w:val="sq-AL"/>
        </w:rPr>
        <w:t xml:space="preserve">jë </w:t>
      </w:r>
      <w:r w:rsidR="00771B5F" w:rsidRPr="00AB579F">
        <w:rPr>
          <w:rFonts w:ascii="Garamond" w:hAnsi="Garamond" w:cs="Times New Roman"/>
          <w:sz w:val="24"/>
          <w:szCs w:val="24"/>
          <w:lang w:val="sq-AL"/>
        </w:rPr>
        <w:t>situatë kur mendohet se mjeti ajror/detar dhe personat në bordin e tij ose njësia tokësore janë të pasigurta.</w:t>
      </w:r>
    </w:p>
    <w:p w14:paraId="08ABD670" w14:textId="6353181A" w:rsidR="00771B5F" w:rsidRPr="00AB579F" w:rsidRDefault="00D1775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Faza e rrezikut</w:t>
      </w:r>
      <w:r w:rsidR="00B8164E" w:rsidRPr="00AB579F">
        <w:rPr>
          <w:rFonts w:ascii="Garamond" w:hAnsi="Garamond" w:cs="Times New Roman"/>
          <w:sz w:val="24"/>
          <w:szCs w:val="24"/>
          <w:lang w:val="sq-AL"/>
        </w:rPr>
        <w:t xml:space="preserve"> është</w:t>
      </w:r>
      <w:r w:rsidR="000D5889" w:rsidRPr="00AB579F">
        <w:rPr>
          <w:rFonts w:ascii="Garamond" w:hAnsi="Garamond" w:cs="Times New Roman"/>
          <w:sz w:val="24"/>
          <w:szCs w:val="24"/>
          <w:lang w:val="sq-AL"/>
        </w:rPr>
        <w:t xml:space="preserve"> n</w:t>
      </w:r>
      <w:r w:rsidR="00910124" w:rsidRPr="00AB579F">
        <w:rPr>
          <w:rFonts w:ascii="Garamond" w:hAnsi="Garamond" w:cs="Times New Roman"/>
          <w:sz w:val="24"/>
          <w:szCs w:val="24"/>
          <w:lang w:val="sq-AL"/>
        </w:rPr>
        <w:t xml:space="preserve">jë </w:t>
      </w:r>
      <w:r w:rsidR="00771B5F" w:rsidRPr="00AB579F">
        <w:rPr>
          <w:rFonts w:ascii="Garamond" w:hAnsi="Garamond" w:cs="Times New Roman"/>
          <w:sz w:val="24"/>
          <w:szCs w:val="24"/>
          <w:lang w:val="sq-AL"/>
        </w:rPr>
        <w:t>situatë në të cilën ekziston një bindje e arsyeshme dhe është e sigurt se personi/personat apo mjeti ajror/detar dhe personat në bordin e tij gjenden në rrezik serioz ose kanë nevojë për ndihmë të menjëhershme.</w:t>
      </w:r>
    </w:p>
    <w:p w14:paraId="62B63938" w14:textId="69C781AF"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Ulje mbi ujë</w:t>
      </w:r>
      <w:r w:rsidR="008B7449" w:rsidRPr="00AB579F">
        <w:rPr>
          <w:rFonts w:ascii="Garamond" w:hAnsi="Garamond" w:cs="Times New Roman"/>
          <w:b/>
          <w:i/>
          <w:sz w:val="24"/>
          <w:szCs w:val="24"/>
          <w:lang w:val="sq-AL"/>
        </w:rPr>
        <w:t xml:space="preserve"> </w:t>
      </w:r>
      <w:r w:rsidR="00B8164E" w:rsidRPr="00AB579F">
        <w:rPr>
          <w:rFonts w:ascii="Garamond" w:hAnsi="Garamond" w:cs="Times New Roman"/>
          <w:sz w:val="24"/>
          <w:szCs w:val="24"/>
          <w:lang w:val="sq-AL"/>
        </w:rPr>
        <w:t>është</w:t>
      </w:r>
      <w:r w:rsidR="000D5889" w:rsidRPr="00AB579F">
        <w:rPr>
          <w:rFonts w:ascii="Garamond" w:hAnsi="Garamond" w:cs="Times New Roman"/>
          <w:sz w:val="24"/>
          <w:szCs w:val="24"/>
          <w:lang w:val="sq-AL"/>
        </w:rPr>
        <w:t xml:space="preserve"> u</w:t>
      </w:r>
      <w:r w:rsidRPr="00AB579F">
        <w:rPr>
          <w:rFonts w:ascii="Garamond" w:hAnsi="Garamond" w:cs="Times New Roman"/>
          <w:sz w:val="24"/>
          <w:szCs w:val="24"/>
          <w:lang w:val="sq-AL"/>
        </w:rPr>
        <w:t>lja e detyruar e një avioni mbi ujë.</w:t>
      </w:r>
    </w:p>
    <w:p w14:paraId="03BE0146" w14:textId="5B04EA7B"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Faza e emergjencës</w:t>
      </w:r>
      <w:r w:rsidR="008B7449"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është</w:t>
      </w:r>
      <w:r w:rsidR="000D5889" w:rsidRPr="00AB579F">
        <w:rPr>
          <w:rFonts w:ascii="Garamond" w:hAnsi="Garamond" w:cs="Times New Roman"/>
          <w:sz w:val="24"/>
          <w:szCs w:val="24"/>
          <w:lang w:val="sq-AL"/>
        </w:rPr>
        <w:t xml:space="preserve"> n</w:t>
      </w:r>
      <w:r w:rsidRPr="00AB579F">
        <w:rPr>
          <w:rFonts w:ascii="Garamond" w:hAnsi="Garamond" w:cs="Times New Roman"/>
          <w:sz w:val="24"/>
          <w:szCs w:val="24"/>
          <w:lang w:val="sq-AL"/>
        </w:rPr>
        <w:t xml:space="preserve">jë term i përgjithshëm që nënkupton, sipas rastit, fazën e pasigurisë, fazën e vigjilencës, ose fazën e </w:t>
      </w:r>
      <w:r w:rsidR="0027243D" w:rsidRPr="00AB579F">
        <w:rPr>
          <w:rFonts w:ascii="Garamond" w:hAnsi="Garamond" w:cs="Times New Roman"/>
          <w:sz w:val="24"/>
          <w:szCs w:val="24"/>
          <w:lang w:val="sq-AL"/>
        </w:rPr>
        <w:t>rrezikut</w:t>
      </w:r>
      <w:r w:rsidRPr="00AB579F">
        <w:rPr>
          <w:rFonts w:ascii="Garamond" w:hAnsi="Garamond" w:cs="Times New Roman"/>
          <w:sz w:val="24"/>
          <w:szCs w:val="24"/>
          <w:lang w:val="sq-AL"/>
        </w:rPr>
        <w:t>.</w:t>
      </w:r>
    </w:p>
    <w:p w14:paraId="65BCE8CF" w14:textId="4C6EF2F1" w:rsidR="00771B5F" w:rsidRPr="00AB579F" w:rsidRDefault="00771B5F" w:rsidP="00AB579F">
      <w:pPr>
        <w:spacing w:after="0" w:line="240" w:lineRule="auto"/>
        <w:ind w:firstLine="284"/>
        <w:jc w:val="both"/>
        <w:rPr>
          <w:rFonts w:ascii="Garamond" w:hAnsi="Garamond" w:cs="Times New Roman"/>
          <w:b/>
          <w:i/>
          <w:sz w:val="24"/>
          <w:szCs w:val="24"/>
          <w:lang w:val="sq-AL"/>
        </w:rPr>
      </w:pPr>
      <w:r w:rsidRPr="00AB579F">
        <w:rPr>
          <w:rFonts w:ascii="Garamond" w:hAnsi="Garamond" w:cs="Times New Roman"/>
          <w:b/>
          <w:i/>
          <w:sz w:val="24"/>
          <w:szCs w:val="24"/>
          <w:lang w:val="sq-AL"/>
        </w:rPr>
        <w:t>JRCC</w:t>
      </w:r>
      <w:r w:rsidR="00DD5AA0"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është</w:t>
      </w:r>
      <w:r w:rsidRPr="00AB579F">
        <w:rPr>
          <w:rFonts w:ascii="Garamond" w:hAnsi="Garamond" w:cs="Times New Roman"/>
          <w:b/>
          <w:i/>
          <w:sz w:val="24"/>
          <w:szCs w:val="24"/>
          <w:lang w:val="sq-AL"/>
        </w:rPr>
        <w:t xml:space="preserve"> </w:t>
      </w:r>
      <w:r w:rsidR="000D5889" w:rsidRPr="00AB579F">
        <w:rPr>
          <w:rFonts w:ascii="Garamond" w:hAnsi="Garamond" w:cs="Times New Roman"/>
          <w:sz w:val="24"/>
          <w:szCs w:val="24"/>
          <w:lang w:val="sq-AL"/>
        </w:rPr>
        <w:t>Q</w:t>
      </w:r>
      <w:r w:rsidRPr="00AB579F">
        <w:rPr>
          <w:rFonts w:ascii="Garamond" w:hAnsi="Garamond" w:cs="Times New Roman"/>
          <w:sz w:val="24"/>
          <w:szCs w:val="24"/>
          <w:lang w:val="sq-AL"/>
        </w:rPr>
        <w:t>endra e Përbashkët e Koordinim-Shpëtimit, përgjegjëse për operacionet aeronautike dhe detare të kërkimit e të shpëtimit.</w:t>
      </w:r>
    </w:p>
    <w:p w14:paraId="5948F338" w14:textId="5BAC837D"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Operatori</w:t>
      </w:r>
      <w:r w:rsidR="00B8164E" w:rsidRPr="00AB579F">
        <w:rPr>
          <w:rFonts w:ascii="Garamond" w:hAnsi="Garamond" w:cs="Times New Roman"/>
          <w:sz w:val="24"/>
          <w:szCs w:val="24"/>
          <w:lang w:val="sq-AL"/>
        </w:rPr>
        <w:t xml:space="preserve"> është</w:t>
      </w:r>
      <w:r w:rsidR="000D5889" w:rsidRPr="00AB579F">
        <w:rPr>
          <w:rFonts w:ascii="Garamond" w:hAnsi="Garamond" w:cs="Times New Roman"/>
          <w:sz w:val="24"/>
          <w:szCs w:val="24"/>
          <w:lang w:val="sq-AL"/>
        </w:rPr>
        <w:t xml:space="preserve"> n</w:t>
      </w:r>
      <w:r w:rsidRPr="00AB579F">
        <w:rPr>
          <w:rFonts w:ascii="Garamond" w:hAnsi="Garamond" w:cs="Times New Roman"/>
          <w:sz w:val="24"/>
          <w:szCs w:val="24"/>
          <w:lang w:val="sq-AL"/>
        </w:rPr>
        <w:t xml:space="preserve">jë person, organizatë ose subjekt i angazhuar ose që ofron të angazhohet në një operim avioni. </w:t>
      </w:r>
    </w:p>
    <w:p w14:paraId="5EA799A3" w14:textId="49B39DA4"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Piloti në komandë</w:t>
      </w:r>
      <w:r w:rsidR="00B8164E" w:rsidRPr="00AB579F">
        <w:rPr>
          <w:rFonts w:ascii="Garamond" w:hAnsi="Garamond" w:cs="Times New Roman"/>
          <w:sz w:val="24"/>
          <w:szCs w:val="24"/>
          <w:lang w:val="sq-AL"/>
        </w:rPr>
        <w:t xml:space="preserve"> është </w:t>
      </w:r>
      <w:r w:rsidR="000D5889" w:rsidRPr="00AB579F">
        <w:rPr>
          <w:rFonts w:ascii="Garamond" w:hAnsi="Garamond" w:cs="Times New Roman"/>
          <w:sz w:val="24"/>
          <w:szCs w:val="24"/>
          <w:lang w:val="sq-AL"/>
        </w:rPr>
        <w:t>p</w:t>
      </w:r>
      <w:r w:rsidRPr="00AB579F">
        <w:rPr>
          <w:rFonts w:ascii="Garamond" w:hAnsi="Garamond" w:cs="Times New Roman"/>
          <w:sz w:val="24"/>
          <w:szCs w:val="24"/>
          <w:lang w:val="sq-AL"/>
        </w:rPr>
        <w:t>iloti i caktuar nga operatori, ose në rastin e aviacionit të përgjithshëm, pronari, si komandant dhe i ngarkuar për kryerjen e sigurt të një fluturimi.</w:t>
      </w:r>
    </w:p>
    <w:p w14:paraId="5EBDEA70" w14:textId="20712874"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Shpëtim</w:t>
      </w:r>
      <w:r w:rsidR="008B7449"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 xml:space="preserve">është </w:t>
      </w:r>
      <w:r w:rsidR="000D5889" w:rsidRPr="00AB579F">
        <w:rPr>
          <w:rFonts w:ascii="Garamond" w:hAnsi="Garamond" w:cs="Times New Roman"/>
          <w:sz w:val="24"/>
          <w:szCs w:val="24"/>
          <w:lang w:val="sq-AL"/>
        </w:rPr>
        <w:t>n</w:t>
      </w:r>
      <w:r w:rsidRPr="00AB579F">
        <w:rPr>
          <w:rFonts w:ascii="Garamond" w:hAnsi="Garamond" w:cs="Times New Roman"/>
          <w:sz w:val="24"/>
          <w:szCs w:val="24"/>
          <w:lang w:val="sq-AL"/>
        </w:rPr>
        <w:t>jë operacion për të shpëtuar personat në</w:t>
      </w:r>
      <w:r w:rsidR="00D17754" w:rsidRPr="00AB579F">
        <w:rPr>
          <w:rFonts w:ascii="Garamond" w:hAnsi="Garamond" w:cs="Times New Roman"/>
          <w:sz w:val="24"/>
          <w:szCs w:val="24"/>
          <w:lang w:val="sq-AL"/>
        </w:rPr>
        <w:t xml:space="preserve"> rrezik</w:t>
      </w:r>
      <w:r w:rsidRPr="00AB579F">
        <w:rPr>
          <w:rFonts w:ascii="Garamond" w:hAnsi="Garamond" w:cs="Times New Roman"/>
          <w:sz w:val="24"/>
          <w:szCs w:val="24"/>
          <w:lang w:val="sq-AL"/>
        </w:rPr>
        <w:t>, për të siguruar nevojat e tyre fillestare mjekësore ose të tjera dhe për t'i dorëzuar ata një vend të sigurtë.</w:t>
      </w:r>
    </w:p>
    <w:p w14:paraId="36D7BDEE" w14:textId="6D158EAA" w:rsidR="00910124" w:rsidRPr="00AB579F" w:rsidRDefault="00C73AFB"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“RCC”</w:t>
      </w:r>
      <w:r w:rsidR="00B8164E" w:rsidRPr="00AB579F">
        <w:rPr>
          <w:rFonts w:ascii="Garamond" w:hAnsi="Garamond" w:cs="Times New Roman"/>
          <w:sz w:val="24"/>
          <w:szCs w:val="24"/>
          <w:lang w:val="sq-AL"/>
        </w:rPr>
        <w:t xml:space="preserve"> është </w:t>
      </w:r>
      <w:r w:rsidR="00CD308C" w:rsidRPr="00AB579F">
        <w:rPr>
          <w:rFonts w:ascii="Garamond" w:hAnsi="Garamond" w:cs="Times New Roman"/>
          <w:sz w:val="24"/>
          <w:szCs w:val="24"/>
          <w:lang w:val="sq-AL"/>
        </w:rPr>
        <w:t>Q</w:t>
      </w:r>
      <w:r w:rsidRPr="00AB579F">
        <w:rPr>
          <w:rFonts w:ascii="Garamond" w:hAnsi="Garamond" w:cs="Times New Roman"/>
          <w:sz w:val="24"/>
          <w:szCs w:val="24"/>
          <w:lang w:val="sq-AL"/>
        </w:rPr>
        <w:t xml:space="preserve">endra e Koordinimit të Shpëtimit, njësi përgjegjëse e organizimit të shërbimeve të kërkim-shpëtimit dhe për koordinimin e kryerjes së operacioneve të kërkimit e të shpëtimit brenda një rajoni kërkimi dhe shpëtimi. </w:t>
      </w:r>
    </w:p>
    <w:p w14:paraId="0D9E14E0" w14:textId="642EB396"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lastRenderedPageBreak/>
        <w:t>Nënqendra e shpëtimit (NQKSH)</w:t>
      </w:r>
      <w:r w:rsidR="008B7449"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është</w:t>
      </w:r>
      <w:r w:rsidR="000D5889" w:rsidRPr="00AB579F">
        <w:rPr>
          <w:rFonts w:ascii="Garamond" w:hAnsi="Garamond" w:cs="Times New Roman"/>
          <w:sz w:val="24"/>
          <w:szCs w:val="24"/>
          <w:lang w:val="sq-AL"/>
        </w:rPr>
        <w:t xml:space="preserve"> n</w:t>
      </w:r>
      <w:r w:rsidRPr="00AB579F">
        <w:rPr>
          <w:rFonts w:ascii="Garamond" w:hAnsi="Garamond" w:cs="Times New Roman"/>
          <w:sz w:val="24"/>
          <w:szCs w:val="24"/>
          <w:lang w:val="sq-AL"/>
        </w:rPr>
        <w:t>jë njësi në varësi të një qendre koordinimi të shpëtimit, e krijuar për të ndihmuar këtë të fundit sipas dispozitave të veçanta të autoriteteve përgjegjëse.</w:t>
      </w:r>
    </w:p>
    <w:p w14:paraId="04939ECF" w14:textId="1A6FD19E"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Kërkim</w:t>
      </w:r>
      <w:r w:rsidR="008B7449"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 xml:space="preserve">është </w:t>
      </w:r>
      <w:r w:rsidR="000D5889" w:rsidRPr="00AB579F">
        <w:rPr>
          <w:rFonts w:ascii="Garamond" w:hAnsi="Garamond" w:cs="Times New Roman"/>
          <w:sz w:val="24"/>
          <w:szCs w:val="24"/>
          <w:lang w:val="sq-AL"/>
        </w:rPr>
        <w:t>n</w:t>
      </w:r>
      <w:r w:rsidRPr="00AB579F">
        <w:rPr>
          <w:rFonts w:ascii="Garamond" w:hAnsi="Garamond" w:cs="Times New Roman"/>
          <w:sz w:val="24"/>
          <w:szCs w:val="24"/>
          <w:lang w:val="sq-AL"/>
        </w:rPr>
        <w:t xml:space="preserve">jë operacion i koordinuar zakonisht nga një qendër e koordinimit të shpëtimit ose nga nënqendra e shpëtimit duke përdorur personelin dhe pajisjet e disponueshme për të lokalizuar personat në </w:t>
      </w:r>
      <w:r w:rsidR="0027243D" w:rsidRPr="00AB579F">
        <w:rPr>
          <w:rFonts w:ascii="Garamond" w:hAnsi="Garamond" w:cs="Times New Roman"/>
          <w:sz w:val="24"/>
          <w:szCs w:val="24"/>
          <w:lang w:val="sq-AL"/>
        </w:rPr>
        <w:t>rrezik</w:t>
      </w:r>
      <w:r w:rsidRPr="00AB579F">
        <w:rPr>
          <w:rFonts w:ascii="Garamond" w:hAnsi="Garamond" w:cs="Times New Roman"/>
          <w:sz w:val="24"/>
          <w:szCs w:val="24"/>
          <w:lang w:val="sq-AL"/>
        </w:rPr>
        <w:t>.</w:t>
      </w:r>
    </w:p>
    <w:p w14:paraId="67655203" w14:textId="24C9AA26" w:rsidR="00EA0365"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Avion kërkimi dhe</w:t>
      </w:r>
      <w:r w:rsidR="008B7449" w:rsidRPr="00AB579F">
        <w:rPr>
          <w:rFonts w:ascii="Garamond" w:hAnsi="Garamond" w:cs="Times New Roman"/>
          <w:b/>
          <w:i/>
          <w:sz w:val="24"/>
          <w:szCs w:val="24"/>
          <w:lang w:val="sq-AL"/>
        </w:rPr>
        <w:t xml:space="preserve"> </w:t>
      </w:r>
      <w:r w:rsidRPr="00AB579F">
        <w:rPr>
          <w:rFonts w:ascii="Garamond" w:hAnsi="Garamond" w:cs="Times New Roman"/>
          <w:b/>
          <w:i/>
          <w:sz w:val="24"/>
          <w:szCs w:val="24"/>
          <w:lang w:val="sq-AL"/>
        </w:rPr>
        <w:t>shpëtimi</w:t>
      </w:r>
      <w:r w:rsidR="00E97E96" w:rsidRPr="00AB579F">
        <w:rPr>
          <w:rFonts w:ascii="Garamond" w:hAnsi="Garamond" w:cs="Times New Roman"/>
          <w:b/>
          <w:i/>
          <w:sz w:val="24"/>
          <w:szCs w:val="24"/>
          <w:lang w:val="sq-AL"/>
        </w:rPr>
        <w:t xml:space="preserve"> </w:t>
      </w:r>
      <w:r w:rsidR="00B8164E" w:rsidRPr="00AB579F">
        <w:rPr>
          <w:rFonts w:ascii="Garamond" w:hAnsi="Garamond" w:cs="Times New Roman"/>
          <w:sz w:val="24"/>
          <w:szCs w:val="24"/>
          <w:lang w:val="sq-AL"/>
        </w:rPr>
        <w:t>është</w:t>
      </w:r>
      <w:r w:rsidR="000D5889" w:rsidRPr="00AB579F">
        <w:rPr>
          <w:rFonts w:ascii="Garamond" w:hAnsi="Garamond" w:cs="Times New Roman"/>
          <w:sz w:val="24"/>
          <w:szCs w:val="24"/>
          <w:lang w:val="sq-AL"/>
        </w:rPr>
        <w:t xml:space="preserve"> ç</w:t>
      </w:r>
      <w:r w:rsidR="00E97E96" w:rsidRPr="00AB579F">
        <w:rPr>
          <w:rFonts w:ascii="Garamond" w:hAnsi="Garamond" w:cs="Times New Roman"/>
          <w:sz w:val="24"/>
          <w:szCs w:val="24"/>
          <w:lang w:val="sq-AL"/>
        </w:rPr>
        <w:t xml:space="preserve">do mjet i përcaktuar </w:t>
      </w:r>
      <w:r w:rsidR="00280333" w:rsidRPr="00AB579F">
        <w:rPr>
          <w:rFonts w:ascii="Garamond" w:hAnsi="Garamond" w:cs="Times New Roman"/>
          <w:sz w:val="24"/>
          <w:szCs w:val="24"/>
          <w:lang w:val="sq-AL"/>
        </w:rPr>
        <w:t xml:space="preserve">si </w:t>
      </w:r>
      <w:r w:rsidR="00E97E96" w:rsidRPr="00AB579F">
        <w:rPr>
          <w:rFonts w:ascii="Garamond" w:hAnsi="Garamond" w:cs="Times New Roman"/>
          <w:sz w:val="24"/>
          <w:szCs w:val="24"/>
          <w:lang w:val="sq-AL"/>
        </w:rPr>
        <w:t xml:space="preserve">avion sipas përkufizimit të Kodit Ajoror, </w:t>
      </w:r>
      <w:r w:rsidRPr="00AB579F">
        <w:rPr>
          <w:rFonts w:ascii="Garamond" w:hAnsi="Garamond" w:cs="Times New Roman"/>
          <w:sz w:val="24"/>
          <w:szCs w:val="24"/>
          <w:lang w:val="sq-AL"/>
        </w:rPr>
        <w:t>i pajisur me pajisje të specializuara të përshtatshme për kryerjen efikase të misioneve të kërkimit dhe shpëtimit.</w:t>
      </w:r>
    </w:p>
    <w:p w14:paraId="6CF12400" w14:textId="7979A150"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Strukturë e kërkimit dhe shpëtimit</w:t>
      </w:r>
      <w:r w:rsidR="008B7449" w:rsidRPr="00AB579F">
        <w:rPr>
          <w:rFonts w:ascii="Garamond" w:hAnsi="Garamond" w:cs="Times New Roman"/>
          <w:b/>
          <w:i/>
          <w:sz w:val="24"/>
          <w:szCs w:val="24"/>
          <w:lang w:val="sq-AL"/>
        </w:rPr>
        <w:t xml:space="preserve"> </w:t>
      </w:r>
      <w:r w:rsidR="00B8164E" w:rsidRPr="00AB579F">
        <w:rPr>
          <w:rFonts w:ascii="Garamond" w:hAnsi="Garamond" w:cs="Times New Roman"/>
          <w:sz w:val="24"/>
          <w:szCs w:val="24"/>
          <w:lang w:val="sq-AL"/>
        </w:rPr>
        <w:t xml:space="preserve">është </w:t>
      </w:r>
      <w:r w:rsidR="000D5889" w:rsidRPr="00AB579F">
        <w:rPr>
          <w:rFonts w:ascii="Garamond" w:hAnsi="Garamond" w:cs="Times New Roman"/>
          <w:sz w:val="24"/>
          <w:szCs w:val="24"/>
          <w:lang w:val="sq-AL"/>
        </w:rPr>
        <w:t>ç</w:t>
      </w:r>
      <w:r w:rsidRPr="00AB579F">
        <w:rPr>
          <w:rFonts w:ascii="Garamond" w:hAnsi="Garamond" w:cs="Times New Roman"/>
          <w:sz w:val="24"/>
          <w:szCs w:val="24"/>
          <w:lang w:val="sq-AL"/>
        </w:rPr>
        <w:t>do aset i lëvizshëm, duke përfshirë njësitë e përcaktuara të kërkimit dhe shpëtimit, që përdoret për të kryer operacione kërkim-shpëtimi.</w:t>
      </w:r>
    </w:p>
    <w:p w14:paraId="79FF0344" w14:textId="370EC786"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Shërbimi i kërkim-shpëtimi</w:t>
      </w:r>
      <w:r w:rsidR="00B8164E" w:rsidRPr="00AB579F">
        <w:rPr>
          <w:rFonts w:ascii="Garamond" w:hAnsi="Garamond" w:cs="Times New Roman"/>
          <w:sz w:val="24"/>
          <w:szCs w:val="24"/>
          <w:lang w:val="sq-AL"/>
        </w:rPr>
        <w:t xml:space="preserve"> është </w:t>
      </w:r>
      <w:r w:rsidR="000D5889" w:rsidRPr="00AB579F">
        <w:rPr>
          <w:rFonts w:ascii="Garamond" w:hAnsi="Garamond" w:cs="Times New Roman"/>
          <w:sz w:val="24"/>
          <w:szCs w:val="24"/>
          <w:lang w:val="sq-AL"/>
        </w:rPr>
        <w:t>k</w:t>
      </w:r>
      <w:r w:rsidRPr="00AB579F">
        <w:rPr>
          <w:rFonts w:ascii="Garamond" w:hAnsi="Garamond" w:cs="Times New Roman"/>
          <w:sz w:val="24"/>
          <w:szCs w:val="24"/>
          <w:lang w:val="sq-AL"/>
        </w:rPr>
        <w:t xml:space="preserve">ryerja e funksioneve të monitorimit të </w:t>
      </w:r>
      <w:r w:rsidR="0027243D" w:rsidRPr="00AB579F">
        <w:rPr>
          <w:rFonts w:ascii="Garamond" w:hAnsi="Garamond" w:cs="Times New Roman"/>
          <w:sz w:val="24"/>
          <w:szCs w:val="24"/>
          <w:lang w:val="sq-AL"/>
        </w:rPr>
        <w:t>rreziqeve</w:t>
      </w:r>
      <w:r w:rsidRPr="00AB579F">
        <w:rPr>
          <w:rFonts w:ascii="Garamond" w:hAnsi="Garamond" w:cs="Times New Roman"/>
          <w:sz w:val="24"/>
          <w:szCs w:val="24"/>
          <w:lang w:val="sq-AL"/>
        </w:rPr>
        <w:t>, komunikimit, koordinimit dhe kërkim-shpëtimit, ndihmës mjekësore fillestare ose evakuimit mjekësor, nëpërmjet përdorimit të aseteve publike dhe private, duke përfshirë avionët bashkëpunues, anijet dhe mjetet dhe strukturat e tjera.</w:t>
      </w:r>
    </w:p>
    <w:p w14:paraId="472D3DDD" w14:textId="094AA2A9"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Rajoni i Kërkimit dhe Shpëtimit (RKSH)</w:t>
      </w:r>
      <w:r w:rsidR="008B7449"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është</w:t>
      </w:r>
      <w:r w:rsidR="008B7449" w:rsidRPr="00AB579F">
        <w:rPr>
          <w:rFonts w:ascii="Garamond" w:hAnsi="Garamond" w:cs="Times New Roman"/>
          <w:sz w:val="24"/>
          <w:szCs w:val="24"/>
          <w:lang w:val="sq-AL"/>
        </w:rPr>
        <w:t xml:space="preserve"> </w:t>
      </w:r>
      <w:r w:rsidR="000D5889" w:rsidRPr="00AB579F">
        <w:rPr>
          <w:rFonts w:ascii="Garamond" w:hAnsi="Garamond" w:cs="Times New Roman"/>
          <w:sz w:val="24"/>
          <w:szCs w:val="24"/>
          <w:lang w:val="sq-AL"/>
        </w:rPr>
        <w:t>n</w:t>
      </w:r>
      <w:r w:rsidRPr="00AB579F">
        <w:rPr>
          <w:rFonts w:ascii="Garamond" w:hAnsi="Garamond" w:cs="Times New Roman"/>
          <w:sz w:val="24"/>
          <w:szCs w:val="24"/>
          <w:lang w:val="sq-AL"/>
        </w:rPr>
        <w:t>jë zonë me përmasa të përcaktuara, e lidhur me një qendër koordinimi të shpëtimit, brenda së cilës ofrohen shërbimet e kërkim-shpëtimit.</w:t>
      </w:r>
    </w:p>
    <w:p w14:paraId="2DAB325C" w14:textId="61578E33"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Njësia e kërkim-shpëtimit</w:t>
      </w:r>
      <w:r w:rsidR="008B7449"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është</w:t>
      </w:r>
      <w:r w:rsidR="008B7449" w:rsidRPr="00AB579F">
        <w:rPr>
          <w:rFonts w:ascii="Garamond" w:hAnsi="Garamond" w:cs="Times New Roman"/>
          <w:sz w:val="24"/>
          <w:szCs w:val="24"/>
          <w:lang w:val="sq-AL"/>
        </w:rPr>
        <w:t xml:space="preserve"> </w:t>
      </w:r>
      <w:r w:rsidR="000D5889" w:rsidRPr="00AB579F">
        <w:rPr>
          <w:rFonts w:ascii="Garamond" w:hAnsi="Garamond" w:cs="Times New Roman"/>
          <w:sz w:val="24"/>
          <w:szCs w:val="24"/>
          <w:lang w:val="sq-AL"/>
        </w:rPr>
        <w:t>n</w:t>
      </w:r>
      <w:r w:rsidRPr="00AB579F">
        <w:rPr>
          <w:rFonts w:ascii="Garamond" w:hAnsi="Garamond" w:cs="Times New Roman"/>
          <w:sz w:val="24"/>
          <w:szCs w:val="24"/>
          <w:lang w:val="sq-AL"/>
        </w:rPr>
        <w:t>jë aset i lëvizshëm i përbërë nga personel i trajnuar dhe i pajisur me pajisje të përshtatshme për kryerjen e shpejtë të operacioneve të kërkim-shpëtimit.</w:t>
      </w:r>
    </w:p>
    <w:p w14:paraId="1BB7BC8E" w14:textId="7F95EEA9" w:rsidR="00910124" w:rsidRPr="00AB579F" w:rsidRDefault="00910124"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Shteti i Regjistrit</w:t>
      </w:r>
      <w:r w:rsidR="008B7449" w:rsidRPr="00AB579F">
        <w:rPr>
          <w:rFonts w:ascii="Garamond" w:hAnsi="Garamond" w:cs="Times New Roman"/>
          <w:sz w:val="24"/>
          <w:szCs w:val="24"/>
          <w:lang w:val="sq-AL"/>
        </w:rPr>
        <w:t xml:space="preserve"> </w:t>
      </w:r>
      <w:r w:rsidR="00B8164E" w:rsidRPr="00AB579F">
        <w:rPr>
          <w:rFonts w:ascii="Garamond" w:hAnsi="Garamond" w:cs="Times New Roman"/>
          <w:sz w:val="24"/>
          <w:szCs w:val="24"/>
          <w:lang w:val="sq-AL"/>
        </w:rPr>
        <w:t>është</w:t>
      </w:r>
      <w:r w:rsidR="008B7449" w:rsidRPr="00AB579F">
        <w:rPr>
          <w:rFonts w:ascii="Garamond" w:hAnsi="Garamond" w:cs="Times New Roman"/>
          <w:sz w:val="24"/>
          <w:szCs w:val="24"/>
          <w:lang w:val="sq-AL"/>
        </w:rPr>
        <w:t xml:space="preserve"> </w:t>
      </w:r>
      <w:r w:rsidR="000D5889" w:rsidRPr="00AB579F">
        <w:rPr>
          <w:rFonts w:ascii="Garamond" w:hAnsi="Garamond" w:cs="Times New Roman"/>
          <w:sz w:val="24"/>
          <w:szCs w:val="24"/>
          <w:lang w:val="sq-AL"/>
        </w:rPr>
        <w:t>s</w:t>
      </w:r>
      <w:r w:rsidRPr="00AB579F">
        <w:rPr>
          <w:rFonts w:ascii="Garamond" w:hAnsi="Garamond" w:cs="Times New Roman"/>
          <w:sz w:val="24"/>
          <w:szCs w:val="24"/>
          <w:lang w:val="sq-AL"/>
        </w:rPr>
        <w:t>hteti në regjistrin e të cilit është regjistruar avioni.</w:t>
      </w:r>
    </w:p>
    <w:p w14:paraId="112347EE" w14:textId="222E1F32" w:rsidR="00771B5F" w:rsidRPr="00AB579F" w:rsidRDefault="00771B5F"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b/>
          <w:i/>
          <w:sz w:val="24"/>
          <w:szCs w:val="24"/>
          <w:lang w:val="sq-AL"/>
        </w:rPr>
        <w:t>Faza e paqartësisë/pasigurisë</w:t>
      </w:r>
      <w:r w:rsidR="008B7449" w:rsidRPr="00AB579F">
        <w:rPr>
          <w:rFonts w:ascii="Garamond" w:hAnsi="Garamond" w:cs="Times New Roman"/>
          <w:b/>
          <w:i/>
          <w:sz w:val="24"/>
          <w:szCs w:val="24"/>
          <w:lang w:val="sq-AL"/>
        </w:rPr>
        <w:t xml:space="preserve"> </w:t>
      </w:r>
      <w:r w:rsidR="00B8164E" w:rsidRPr="00AB579F">
        <w:rPr>
          <w:rFonts w:ascii="Garamond" w:hAnsi="Garamond" w:cs="Times New Roman"/>
          <w:sz w:val="24"/>
          <w:szCs w:val="24"/>
          <w:lang w:val="sq-AL"/>
        </w:rPr>
        <w:t xml:space="preserve">është </w:t>
      </w:r>
      <w:r w:rsidR="000D5889" w:rsidRPr="00AB579F">
        <w:rPr>
          <w:rFonts w:ascii="Garamond" w:hAnsi="Garamond" w:cs="Times New Roman"/>
          <w:sz w:val="24"/>
          <w:szCs w:val="24"/>
          <w:lang w:val="sq-AL"/>
        </w:rPr>
        <w:t>n</w:t>
      </w:r>
      <w:r w:rsidRPr="00AB579F">
        <w:rPr>
          <w:rFonts w:ascii="Garamond" w:hAnsi="Garamond" w:cs="Times New Roman"/>
          <w:sz w:val="24"/>
          <w:szCs w:val="24"/>
          <w:lang w:val="sq-AL"/>
        </w:rPr>
        <w:t>jë situatë kur ekziston paqartësia për sigurinë e mjetit ajror dhe të personave në bordin e tij.</w:t>
      </w:r>
    </w:p>
    <w:p w14:paraId="5E064881" w14:textId="1B11B396" w:rsidR="007D6477" w:rsidRPr="00AB579F" w:rsidRDefault="007D6477" w:rsidP="00AB579F">
      <w:pPr>
        <w:spacing w:after="0" w:line="240" w:lineRule="auto"/>
        <w:ind w:firstLine="284"/>
        <w:jc w:val="both"/>
        <w:rPr>
          <w:rFonts w:ascii="Garamond" w:hAnsi="Garamond" w:cs="Times New Roman"/>
          <w:sz w:val="24"/>
          <w:szCs w:val="24"/>
          <w:lang w:val="sq-AL"/>
        </w:rPr>
      </w:pPr>
    </w:p>
    <w:p w14:paraId="6DB1474E" w14:textId="02B018CA" w:rsidR="007D6477" w:rsidRPr="00AB579F" w:rsidRDefault="00D17754" w:rsidP="00AB579F">
      <w:pPr>
        <w:pStyle w:val="Heading1"/>
        <w:spacing w:before="0" w:line="240" w:lineRule="auto"/>
        <w:ind w:firstLine="284"/>
        <w:jc w:val="center"/>
        <w:rPr>
          <w:rFonts w:ascii="Garamond" w:hAnsi="Garamond" w:cs="Times New Roman"/>
          <w:b w:val="0"/>
          <w:sz w:val="24"/>
          <w:szCs w:val="24"/>
        </w:rPr>
      </w:pPr>
      <w:bookmarkStart w:id="2" w:name="_Toc213282157"/>
      <w:r w:rsidRPr="00AB579F">
        <w:rPr>
          <w:rFonts w:ascii="Garamond" w:hAnsi="Garamond" w:cs="Times New Roman"/>
          <w:b w:val="0"/>
          <w:sz w:val="24"/>
          <w:szCs w:val="24"/>
        </w:rPr>
        <w:t>KAPITULLI II</w:t>
      </w:r>
      <w:bookmarkEnd w:id="2"/>
    </w:p>
    <w:p w14:paraId="38B3BCFF" w14:textId="115E37EE" w:rsidR="00D17754" w:rsidRPr="00AB579F" w:rsidRDefault="00FE7F0E" w:rsidP="00AB579F">
      <w:pPr>
        <w:pStyle w:val="Heading1"/>
        <w:spacing w:before="0" w:line="240" w:lineRule="auto"/>
        <w:ind w:firstLine="284"/>
        <w:jc w:val="center"/>
        <w:rPr>
          <w:rFonts w:ascii="Garamond" w:hAnsi="Garamond" w:cs="Times New Roman"/>
          <w:sz w:val="24"/>
          <w:szCs w:val="24"/>
        </w:rPr>
      </w:pPr>
      <w:bookmarkStart w:id="3" w:name="_Toc213282158"/>
      <w:r w:rsidRPr="00AB579F">
        <w:rPr>
          <w:rFonts w:ascii="Garamond" w:hAnsi="Garamond" w:cs="Times New Roman"/>
          <w:sz w:val="24"/>
          <w:szCs w:val="24"/>
        </w:rPr>
        <w:t>ORGANIZ</w:t>
      </w:r>
      <w:r w:rsidR="008B1AAB" w:rsidRPr="00AB579F">
        <w:rPr>
          <w:rFonts w:ascii="Garamond" w:hAnsi="Garamond" w:cs="Times New Roman"/>
          <w:sz w:val="24"/>
          <w:szCs w:val="24"/>
        </w:rPr>
        <w:t>IMI</w:t>
      </w:r>
      <w:bookmarkEnd w:id="3"/>
    </w:p>
    <w:p w14:paraId="17E5D100" w14:textId="668FB6CD" w:rsidR="00E760EA" w:rsidRPr="00AB579F" w:rsidRDefault="00D17754" w:rsidP="00AB579F">
      <w:pPr>
        <w:pStyle w:val="Heading2"/>
        <w:spacing w:before="0"/>
        <w:ind w:firstLine="284"/>
        <w:rPr>
          <w:rFonts w:ascii="Garamond" w:hAnsi="Garamond" w:cs="Times New Roman"/>
          <w:sz w:val="24"/>
          <w:szCs w:val="24"/>
        </w:rPr>
      </w:pPr>
      <w:bookmarkStart w:id="4" w:name="_Toc213282159"/>
      <w:r w:rsidRPr="00AB579F">
        <w:rPr>
          <w:rFonts w:ascii="Garamond" w:hAnsi="Garamond" w:cs="Times New Roman"/>
          <w:sz w:val="24"/>
          <w:szCs w:val="24"/>
        </w:rPr>
        <w:t>2.</w:t>
      </w:r>
      <w:r w:rsidR="00BA6B6D" w:rsidRPr="00AB579F">
        <w:rPr>
          <w:rFonts w:ascii="Garamond" w:hAnsi="Garamond" w:cs="Times New Roman"/>
          <w:sz w:val="24"/>
          <w:szCs w:val="24"/>
        </w:rPr>
        <w:t xml:space="preserve">1 </w:t>
      </w:r>
      <w:r w:rsidR="001117B0" w:rsidRPr="00AB579F">
        <w:rPr>
          <w:rFonts w:ascii="Garamond" w:hAnsi="Garamond" w:cs="Times New Roman"/>
          <w:sz w:val="24"/>
          <w:szCs w:val="24"/>
        </w:rPr>
        <w:t>Shërbimet e kërkim-shpëtimit</w:t>
      </w:r>
      <w:bookmarkEnd w:id="4"/>
    </w:p>
    <w:p w14:paraId="00C2FBDB" w14:textId="571DB032" w:rsidR="00D14FC5" w:rsidRPr="00AB579F" w:rsidRDefault="00D1775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2.1.1</w:t>
      </w:r>
      <w:r w:rsidR="00280333" w:rsidRPr="00AB579F">
        <w:rPr>
          <w:rFonts w:ascii="Garamond" w:hAnsi="Garamond" w:cs="Times New Roman"/>
          <w:sz w:val="24"/>
          <w:szCs w:val="24"/>
        </w:rPr>
        <w:t xml:space="preserve"> </w:t>
      </w:r>
      <w:r w:rsidR="00D14FC5" w:rsidRPr="00AB579F">
        <w:rPr>
          <w:rFonts w:ascii="Garamond" w:hAnsi="Garamond" w:cs="Times New Roman"/>
          <w:sz w:val="24"/>
          <w:szCs w:val="24"/>
        </w:rPr>
        <w:t>Ofrimi i shërbimeve të kërkim</w:t>
      </w:r>
      <w:r w:rsidR="008E5D11" w:rsidRPr="00AB579F">
        <w:rPr>
          <w:rFonts w:ascii="Garamond" w:hAnsi="Garamond" w:cs="Times New Roman"/>
          <w:sz w:val="24"/>
          <w:szCs w:val="24"/>
        </w:rPr>
        <w:t xml:space="preserve"> – </w:t>
      </w:r>
      <w:r w:rsidR="00D14FC5" w:rsidRPr="00AB579F">
        <w:rPr>
          <w:rFonts w:ascii="Garamond" w:hAnsi="Garamond" w:cs="Times New Roman"/>
          <w:sz w:val="24"/>
          <w:szCs w:val="24"/>
        </w:rPr>
        <w:t>shpëtimit</w:t>
      </w:r>
      <w:r w:rsidR="008E5D11" w:rsidRPr="00AB579F">
        <w:rPr>
          <w:rFonts w:ascii="Garamond" w:hAnsi="Garamond" w:cs="Times New Roman"/>
          <w:sz w:val="24"/>
          <w:szCs w:val="24"/>
        </w:rPr>
        <w:t xml:space="preserve"> </w:t>
      </w:r>
      <w:r w:rsidR="00D14FC5" w:rsidRPr="00AB579F">
        <w:rPr>
          <w:rFonts w:ascii="Garamond" w:hAnsi="Garamond" w:cs="Times New Roman"/>
          <w:sz w:val="24"/>
          <w:szCs w:val="24"/>
        </w:rPr>
        <w:t>në Republikën e Shqipërisë organizohet me qëllim</w:t>
      </w:r>
      <w:r w:rsidR="00E82B00" w:rsidRPr="00AB579F">
        <w:rPr>
          <w:rFonts w:ascii="Garamond" w:hAnsi="Garamond" w:cs="Times New Roman"/>
          <w:sz w:val="24"/>
          <w:szCs w:val="24"/>
        </w:rPr>
        <w:t xml:space="preserve"> që ndihma t'u jepet personave në </w:t>
      </w:r>
      <w:r w:rsidR="0027243D" w:rsidRPr="00AB579F">
        <w:rPr>
          <w:rFonts w:ascii="Garamond" w:hAnsi="Garamond" w:cs="Times New Roman"/>
          <w:sz w:val="24"/>
          <w:szCs w:val="24"/>
        </w:rPr>
        <w:t>rrezik</w:t>
      </w:r>
      <w:r w:rsidR="00E82B00" w:rsidRPr="00AB579F">
        <w:rPr>
          <w:rFonts w:ascii="Garamond" w:hAnsi="Garamond" w:cs="Times New Roman"/>
          <w:sz w:val="24"/>
          <w:szCs w:val="24"/>
        </w:rPr>
        <w:t xml:space="preserve"> </w:t>
      </w:r>
      <w:r w:rsidR="00D14FC5" w:rsidRPr="00AB579F">
        <w:rPr>
          <w:rFonts w:ascii="Garamond" w:hAnsi="Garamond" w:cs="Times New Roman"/>
          <w:sz w:val="24"/>
          <w:szCs w:val="24"/>
        </w:rPr>
        <w:t>në incidentet dhe aksidentet e aviacionit civil. Këto shërbime ofrohen individualisht  ose në bashkëpunim me shtet</w:t>
      </w:r>
      <w:r w:rsidR="00E82B00" w:rsidRPr="00AB579F">
        <w:rPr>
          <w:rFonts w:ascii="Garamond" w:hAnsi="Garamond" w:cs="Times New Roman"/>
          <w:sz w:val="24"/>
          <w:szCs w:val="24"/>
        </w:rPr>
        <w:t>et  tjera të rajonit dhe do të jen</w:t>
      </w:r>
      <w:r w:rsidR="00D14FC5" w:rsidRPr="00AB579F">
        <w:rPr>
          <w:rFonts w:ascii="Garamond" w:hAnsi="Garamond" w:cs="Times New Roman"/>
          <w:sz w:val="24"/>
          <w:szCs w:val="24"/>
        </w:rPr>
        <w:t>ë në dispozicion 24/7 përmes institucioneve përkatëse</w:t>
      </w:r>
      <w:r w:rsidR="00E82B00" w:rsidRPr="00AB579F">
        <w:rPr>
          <w:rFonts w:ascii="Garamond" w:hAnsi="Garamond" w:cs="Times New Roman"/>
          <w:sz w:val="24"/>
          <w:szCs w:val="24"/>
        </w:rPr>
        <w:t>.</w:t>
      </w:r>
    </w:p>
    <w:p w14:paraId="5344BBD3" w14:textId="2BC5D62E" w:rsidR="003135C8" w:rsidRPr="00AB579F" w:rsidRDefault="00D1775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2.1.1.1 </w:t>
      </w:r>
      <w:r w:rsidR="000424FF" w:rsidRPr="00AB579F">
        <w:rPr>
          <w:rFonts w:ascii="Garamond" w:hAnsi="Garamond" w:cs="Times New Roman"/>
          <w:sz w:val="24"/>
          <w:szCs w:val="24"/>
        </w:rPr>
        <w:t>P</w:t>
      </w:r>
      <w:r w:rsidR="003135C8" w:rsidRPr="00AB579F">
        <w:rPr>
          <w:rFonts w:ascii="Garamond" w:hAnsi="Garamond" w:cs="Times New Roman"/>
          <w:sz w:val="24"/>
          <w:szCs w:val="24"/>
        </w:rPr>
        <w:t>jesë</w:t>
      </w:r>
      <w:r w:rsidR="000424FF" w:rsidRPr="00AB579F">
        <w:rPr>
          <w:rFonts w:ascii="Garamond" w:hAnsi="Garamond" w:cs="Times New Roman"/>
          <w:sz w:val="24"/>
          <w:szCs w:val="24"/>
        </w:rPr>
        <w:t>t</w:t>
      </w:r>
      <w:r w:rsidR="003135C8" w:rsidRPr="00AB579F">
        <w:rPr>
          <w:rFonts w:ascii="Garamond" w:hAnsi="Garamond" w:cs="Times New Roman"/>
          <w:sz w:val="24"/>
          <w:szCs w:val="24"/>
        </w:rPr>
        <w:t xml:space="preserve"> në det të hapur ose zona</w:t>
      </w:r>
      <w:r w:rsidR="000424FF" w:rsidRPr="00AB579F">
        <w:rPr>
          <w:rFonts w:ascii="Garamond" w:hAnsi="Garamond" w:cs="Times New Roman"/>
          <w:sz w:val="24"/>
          <w:szCs w:val="24"/>
        </w:rPr>
        <w:t>t</w:t>
      </w:r>
      <w:r w:rsidR="003135C8" w:rsidRPr="00AB579F">
        <w:rPr>
          <w:rFonts w:ascii="Garamond" w:hAnsi="Garamond" w:cs="Times New Roman"/>
          <w:sz w:val="24"/>
          <w:szCs w:val="24"/>
        </w:rPr>
        <w:t xml:space="preserve"> me sovranitet të pacaktuar për të cilat</w:t>
      </w:r>
      <w:r w:rsidR="000424FF" w:rsidRPr="00AB579F">
        <w:rPr>
          <w:rFonts w:ascii="Garamond" w:hAnsi="Garamond" w:cs="Times New Roman"/>
          <w:sz w:val="24"/>
          <w:szCs w:val="24"/>
        </w:rPr>
        <w:t xml:space="preserve"> do t</w:t>
      </w:r>
      <w:r w:rsidR="00CC38B9" w:rsidRPr="00AB579F">
        <w:rPr>
          <w:rFonts w:ascii="Garamond" w:hAnsi="Garamond" w:cs="Times New Roman"/>
          <w:sz w:val="24"/>
          <w:szCs w:val="24"/>
        </w:rPr>
        <w:t>ë</w:t>
      </w:r>
      <w:r w:rsidR="000424FF" w:rsidRPr="00AB579F">
        <w:rPr>
          <w:rFonts w:ascii="Garamond" w:hAnsi="Garamond" w:cs="Times New Roman"/>
          <w:sz w:val="24"/>
          <w:szCs w:val="24"/>
        </w:rPr>
        <w:t xml:space="preserve"> ngrihen </w:t>
      </w:r>
      <w:r w:rsidR="003135C8" w:rsidRPr="00AB579F">
        <w:rPr>
          <w:rFonts w:ascii="Garamond" w:hAnsi="Garamond" w:cs="Times New Roman"/>
          <w:sz w:val="24"/>
          <w:szCs w:val="24"/>
        </w:rPr>
        <w:t xml:space="preserve"> shërbimet e kërkim</w:t>
      </w:r>
      <w:r w:rsidR="006110B4" w:rsidRPr="00AB579F">
        <w:rPr>
          <w:rFonts w:ascii="Garamond" w:hAnsi="Garamond" w:cs="Times New Roman"/>
          <w:sz w:val="24"/>
          <w:szCs w:val="24"/>
        </w:rPr>
        <w:t xml:space="preserve"> – </w:t>
      </w:r>
      <w:r w:rsidR="003135C8" w:rsidRPr="00AB579F">
        <w:rPr>
          <w:rFonts w:ascii="Garamond" w:hAnsi="Garamond" w:cs="Times New Roman"/>
          <w:sz w:val="24"/>
          <w:szCs w:val="24"/>
        </w:rPr>
        <w:t>shpëtimit, do të përcaktohen në bazë të marrëveshje</w:t>
      </w:r>
      <w:r w:rsidR="00EA0365" w:rsidRPr="00AB579F">
        <w:rPr>
          <w:rFonts w:ascii="Garamond" w:hAnsi="Garamond" w:cs="Times New Roman"/>
          <w:sz w:val="24"/>
          <w:szCs w:val="24"/>
        </w:rPr>
        <w:t xml:space="preserve">ve rajonale të lundrimit ajror. </w:t>
      </w:r>
      <w:r w:rsidR="00D14FC5" w:rsidRPr="00AB579F">
        <w:rPr>
          <w:rFonts w:ascii="Garamond" w:hAnsi="Garamond" w:cs="Times New Roman"/>
          <w:sz w:val="24"/>
          <w:szCs w:val="24"/>
        </w:rPr>
        <w:t xml:space="preserve">AAC në bashkëpunim me </w:t>
      </w:r>
      <w:r w:rsidR="00014EB1" w:rsidRPr="00AB579F">
        <w:rPr>
          <w:rFonts w:ascii="Garamond" w:hAnsi="Garamond" w:cs="Times New Roman"/>
          <w:sz w:val="24"/>
          <w:szCs w:val="24"/>
        </w:rPr>
        <w:t>Q</w:t>
      </w:r>
      <w:r w:rsidR="00831776" w:rsidRPr="00AB579F">
        <w:rPr>
          <w:rFonts w:ascii="Garamond" w:hAnsi="Garamond" w:cs="Times New Roman"/>
          <w:sz w:val="24"/>
          <w:szCs w:val="24"/>
        </w:rPr>
        <w:t>e</w:t>
      </w:r>
      <w:r w:rsidR="00014EB1" w:rsidRPr="00AB579F">
        <w:rPr>
          <w:rFonts w:ascii="Garamond" w:hAnsi="Garamond" w:cs="Times New Roman"/>
          <w:sz w:val="24"/>
          <w:szCs w:val="24"/>
        </w:rPr>
        <w:t>ndrën Kombëtare të Kërkim-Shpëtimit</w:t>
      </w:r>
      <w:r w:rsidR="00244023" w:rsidRPr="00AB579F">
        <w:rPr>
          <w:rFonts w:ascii="Garamond" w:hAnsi="Garamond" w:cs="Times New Roman"/>
          <w:sz w:val="24"/>
          <w:szCs w:val="24"/>
        </w:rPr>
        <w:t>,</w:t>
      </w:r>
      <w:r w:rsidR="003135C8" w:rsidRPr="00AB579F">
        <w:rPr>
          <w:rFonts w:ascii="Garamond" w:hAnsi="Garamond" w:cs="Times New Roman"/>
          <w:sz w:val="24"/>
          <w:szCs w:val="24"/>
        </w:rPr>
        <w:t xml:space="preserve"> individualisht ose në bashkëpunim me Shtetet e tjera, do të </w:t>
      </w:r>
      <w:r w:rsidR="00D14FC5" w:rsidRPr="00AB579F">
        <w:rPr>
          <w:rFonts w:ascii="Garamond" w:hAnsi="Garamond" w:cs="Times New Roman"/>
          <w:sz w:val="24"/>
          <w:szCs w:val="24"/>
        </w:rPr>
        <w:t xml:space="preserve">sigurohen </w:t>
      </w:r>
      <w:r w:rsidR="003135C8" w:rsidRPr="00AB579F">
        <w:rPr>
          <w:rFonts w:ascii="Garamond" w:hAnsi="Garamond" w:cs="Times New Roman"/>
          <w:sz w:val="24"/>
          <w:szCs w:val="24"/>
        </w:rPr>
        <w:t>që shërbimet të ngrihen dhe ofrohen në përputhje me dispozitat e kësaj rregullor</w:t>
      </w:r>
      <w:r w:rsidR="00CC38B9" w:rsidRPr="00AB579F">
        <w:rPr>
          <w:rFonts w:ascii="Garamond" w:hAnsi="Garamond" w:cs="Times New Roman"/>
          <w:sz w:val="24"/>
          <w:szCs w:val="24"/>
        </w:rPr>
        <w:t>e</w:t>
      </w:r>
      <w:r w:rsidR="003135C8" w:rsidRPr="00AB579F">
        <w:rPr>
          <w:rFonts w:ascii="Garamond" w:hAnsi="Garamond" w:cs="Times New Roman"/>
          <w:sz w:val="24"/>
          <w:szCs w:val="24"/>
        </w:rPr>
        <w:t>je.</w:t>
      </w:r>
    </w:p>
    <w:p w14:paraId="0EE6817F" w14:textId="4576645C"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Shprehja </w:t>
      </w:r>
      <w:r w:rsidR="00281FE5" w:rsidRPr="00AB579F">
        <w:rPr>
          <w:rFonts w:ascii="Garamond" w:hAnsi="Garamond" w:cs="Times New Roman"/>
          <w:sz w:val="24"/>
          <w:szCs w:val="24"/>
        </w:rPr>
        <w:t>“</w:t>
      </w:r>
      <w:r w:rsidRPr="00AB579F">
        <w:rPr>
          <w:rFonts w:ascii="Garamond" w:hAnsi="Garamond" w:cs="Times New Roman"/>
          <w:sz w:val="24"/>
          <w:szCs w:val="24"/>
        </w:rPr>
        <w:t>marrëvesh</w:t>
      </w:r>
      <w:r w:rsidR="00281FE5" w:rsidRPr="00AB579F">
        <w:rPr>
          <w:rFonts w:ascii="Garamond" w:hAnsi="Garamond" w:cs="Times New Roman"/>
          <w:sz w:val="24"/>
          <w:szCs w:val="24"/>
        </w:rPr>
        <w:t>jet rajonale të lundrimit ajror”</w:t>
      </w:r>
      <w:r w:rsidRPr="00AB579F">
        <w:rPr>
          <w:rFonts w:ascii="Garamond" w:hAnsi="Garamond" w:cs="Times New Roman"/>
          <w:sz w:val="24"/>
          <w:szCs w:val="24"/>
        </w:rPr>
        <w:t xml:space="preserve"> i referohet marrëveshjeve të miratuara nga Këshilli i ICAO-s, zakonisht sipas këshillave të Takime</w:t>
      </w:r>
      <w:r w:rsidR="0074478F" w:rsidRPr="00AB579F">
        <w:rPr>
          <w:rFonts w:ascii="Garamond" w:hAnsi="Garamond" w:cs="Times New Roman"/>
          <w:sz w:val="24"/>
          <w:szCs w:val="24"/>
        </w:rPr>
        <w:t>ve Rajonale të Lundrimit Ajror.</w:t>
      </w:r>
    </w:p>
    <w:p w14:paraId="3C029D09" w14:textId="0E1C0B81" w:rsidR="003135C8" w:rsidRPr="00AB579F" w:rsidRDefault="00D1775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2.1.1.2 </w:t>
      </w:r>
      <w:r w:rsidR="003135C8" w:rsidRPr="00AB579F">
        <w:rPr>
          <w:rFonts w:ascii="Garamond" w:hAnsi="Garamond" w:cs="Times New Roman"/>
          <w:sz w:val="24"/>
          <w:szCs w:val="24"/>
        </w:rPr>
        <w:t>Elementet bazë të shërbimeve të kërkim</w:t>
      </w:r>
      <w:r w:rsidR="00171AEA" w:rsidRPr="00AB579F">
        <w:rPr>
          <w:rFonts w:ascii="Garamond" w:hAnsi="Garamond" w:cs="Times New Roman"/>
          <w:sz w:val="24"/>
          <w:szCs w:val="24"/>
        </w:rPr>
        <w:t xml:space="preserve"> – </w:t>
      </w:r>
      <w:r w:rsidR="003135C8" w:rsidRPr="00AB579F">
        <w:rPr>
          <w:rFonts w:ascii="Garamond" w:hAnsi="Garamond" w:cs="Times New Roman"/>
          <w:sz w:val="24"/>
          <w:szCs w:val="24"/>
        </w:rPr>
        <w:t>shpëtimit</w:t>
      </w:r>
      <w:r w:rsidR="00171AEA" w:rsidRPr="00AB579F">
        <w:rPr>
          <w:rFonts w:ascii="Garamond" w:hAnsi="Garamond" w:cs="Times New Roman"/>
          <w:sz w:val="24"/>
          <w:szCs w:val="24"/>
        </w:rPr>
        <w:t xml:space="preserve"> </w:t>
      </w:r>
      <w:r w:rsidR="003135C8" w:rsidRPr="00AB579F">
        <w:rPr>
          <w:rFonts w:ascii="Garamond" w:hAnsi="Garamond" w:cs="Times New Roman"/>
          <w:sz w:val="24"/>
          <w:szCs w:val="24"/>
        </w:rPr>
        <w:t>përfshijnë një kuadër ligjor, një autoritet përgjegjës, asetet e organizuara në dispozicion, struktura komunikimi dhe një fuqi punëtore të aftë për koordi</w:t>
      </w:r>
      <w:r w:rsidR="0074478F" w:rsidRPr="00AB579F">
        <w:rPr>
          <w:rFonts w:ascii="Garamond" w:hAnsi="Garamond" w:cs="Times New Roman"/>
          <w:sz w:val="24"/>
          <w:szCs w:val="24"/>
        </w:rPr>
        <w:t>nim dhe funksione operacionale.</w:t>
      </w:r>
    </w:p>
    <w:p w14:paraId="4B4F2914" w14:textId="3A4BF6AD" w:rsidR="0074478F" w:rsidRPr="00AB579F" w:rsidRDefault="00D1775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2.1.1.3 </w:t>
      </w:r>
      <w:r w:rsidR="003135C8" w:rsidRPr="00AB579F">
        <w:rPr>
          <w:rFonts w:ascii="Garamond" w:hAnsi="Garamond" w:cs="Times New Roman"/>
          <w:sz w:val="24"/>
          <w:szCs w:val="24"/>
        </w:rPr>
        <w:t>Shërbimet e kërkim</w:t>
      </w:r>
      <w:r w:rsidR="00BD644A" w:rsidRPr="00AB579F">
        <w:rPr>
          <w:rFonts w:ascii="Garamond" w:hAnsi="Garamond" w:cs="Times New Roman"/>
          <w:sz w:val="24"/>
          <w:szCs w:val="24"/>
        </w:rPr>
        <w:t>-</w:t>
      </w:r>
      <w:r w:rsidR="003135C8" w:rsidRPr="00AB579F">
        <w:rPr>
          <w:rFonts w:ascii="Garamond" w:hAnsi="Garamond" w:cs="Times New Roman"/>
          <w:sz w:val="24"/>
          <w:szCs w:val="24"/>
        </w:rPr>
        <w:t>shpëtimit</w:t>
      </w:r>
      <w:r w:rsidR="006110B4" w:rsidRPr="00AB579F">
        <w:rPr>
          <w:rFonts w:ascii="Garamond" w:hAnsi="Garamond" w:cs="Times New Roman"/>
          <w:sz w:val="24"/>
          <w:szCs w:val="24"/>
        </w:rPr>
        <w:t xml:space="preserve"> </w:t>
      </w:r>
      <w:r w:rsidR="003135C8" w:rsidRPr="00AB579F">
        <w:rPr>
          <w:rFonts w:ascii="Garamond" w:hAnsi="Garamond" w:cs="Times New Roman"/>
          <w:sz w:val="24"/>
          <w:szCs w:val="24"/>
        </w:rPr>
        <w:t>do të krijojnë procese për të përmirësuar ofrimin e shërbimeve, duke përfshirë aspektet e planifikimit, marrëveshjet dhe trajnimet e bashkëpunimit vendas dhe ndërkombëtar.</w:t>
      </w:r>
    </w:p>
    <w:p w14:paraId="36E7B0B2" w14:textId="105082E6" w:rsidR="003135C8" w:rsidRPr="00AB579F" w:rsidRDefault="00D1775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2.1.2 </w:t>
      </w:r>
      <w:r w:rsidR="00E82B00" w:rsidRPr="00AB579F">
        <w:rPr>
          <w:rFonts w:ascii="Garamond" w:hAnsi="Garamond" w:cs="Times New Roman"/>
          <w:sz w:val="24"/>
          <w:szCs w:val="24"/>
        </w:rPr>
        <w:t>O</w:t>
      </w:r>
      <w:r w:rsidR="003135C8" w:rsidRPr="00AB579F">
        <w:rPr>
          <w:rFonts w:ascii="Garamond" w:hAnsi="Garamond" w:cs="Times New Roman"/>
          <w:sz w:val="24"/>
          <w:szCs w:val="24"/>
        </w:rPr>
        <w:t xml:space="preserve">frimi </w:t>
      </w:r>
      <w:r w:rsidR="00E82B00" w:rsidRPr="00AB579F">
        <w:rPr>
          <w:rFonts w:ascii="Garamond" w:hAnsi="Garamond" w:cs="Times New Roman"/>
          <w:sz w:val="24"/>
          <w:szCs w:val="24"/>
        </w:rPr>
        <w:t>i</w:t>
      </w:r>
      <w:r w:rsidR="003135C8" w:rsidRPr="00AB579F">
        <w:rPr>
          <w:rFonts w:ascii="Garamond" w:hAnsi="Garamond" w:cs="Times New Roman"/>
          <w:sz w:val="24"/>
          <w:szCs w:val="24"/>
        </w:rPr>
        <w:t xml:space="preserve"> ndihmës për avionët në </w:t>
      </w:r>
      <w:r w:rsidR="0027243D" w:rsidRPr="00AB579F">
        <w:rPr>
          <w:rFonts w:ascii="Garamond" w:hAnsi="Garamond" w:cs="Times New Roman"/>
          <w:sz w:val="24"/>
          <w:szCs w:val="24"/>
        </w:rPr>
        <w:t>rrezik</w:t>
      </w:r>
      <w:r w:rsidR="003135C8" w:rsidRPr="00AB579F">
        <w:rPr>
          <w:rFonts w:ascii="Garamond" w:hAnsi="Garamond" w:cs="Times New Roman"/>
          <w:sz w:val="24"/>
          <w:szCs w:val="24"/>
        </w:rPr>
        <w:t xml:space="preserve"> dhe për të mbijetuarit e aksidenteve aeronautike, do</w:t>
      </w:r>
      <w:r w:rsidR="00E82B00" w:rsidRPr="00AB579F">
        <w:rPr>
          <w:rFonts w:ascii="Garamond" w:hAnsi="Garamond" w:cs="Times New Roman"/>
          <w:sz w:val="24"/>
          <w:szCs w:val="24"/>
        </w:rPr>
        <w:t xml:space="preserve"> të kryhet</w:t>
      </w:r>
      <w:r w:rsidR="001117B0" w:rsidRPr="00AB579F">
        <w:rPr>
          <w:rFonts w:ascii="Garamond" w:hAnsi="Garamond" w:cs="Times New Roman"/>
          <w:sz w:val="24"/>
          <w:szCs w:val="24"/>
        </w:rPr>
        <w:t xml:space="preserve"> </w:t>
      </w:r>
      <w:r w:rsidR="003135C8" w:rsidRPr="00AB579F">
        <w:rPr>
          <w:rFonts w:ascii="Garamond" w:hAnsi="Garamond" w:cs="Times New Roman"/>
          <w:sz w:val="24"/>
          <w:szCs w:val="24"/>
        </w:rPr>
        <w:t>pavarësisht nga kombësia ose statusi i personave të tillë ose rrethanat në të cilat ndodhen këta persona.</w:t>
      </w:r>
    </w:p>
    <w:p w14:paraId="71725AA1" w14:textId="37BD8DDC" w:rsidR="003135C8" w:rsidRPr="00AB579F" w:rsidRDefault="00F9290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2.1.3 </w:t>
      </w:r>
      <w:r w:rsidR="00E82B00" w:rsidRPr="00AB579F">
        <w:rPr>
          <w:rFonts w:ascii="Garamond" w:hAnsi="Garamond" w:cs="Times New Roman"/>
          <w:sz w:val="24"/>
          <w:szCs w:val="24"/>
        </w:rPr>
        <w:t>N</w:t>
      </w:r>
      <w:r w:rsidR="003135C8" w:rsidRPr="00AB579F">
        <w:rPr>
          <w:rFonts w:ascii="Garamond" w:hAnsi="Garamond" w:cs="Times New Roman"/>
          <w:sz w:val="24"/>
          <w:szCs w:val="24"/>
        </w:rPr>
        <w:t xml:space="preserve">jësitë e kërkim-shpëtimit dhe strukturat e tjera të disponueshme </w:t>
      </w:r>
      <w:r w:rsidR="00E82B00" w:rsidRPr="00AB579F">
        <w:rPr>
          <w:rFonts w:ascii="Garamond" w:hAnsi="Garamond" w:cs="Times New Roman"/>
          <w:sz w:val="24"/>
          <w:szCs w:val="24"/>
        </w:rPr>
        <w:t xml:space="preserve">do të përdoren </w:t>
      </w:r>
      <w:r w:rsidR="003135C8" w:rsidRPr="00AB579F">
        <w:rPr>
          <w:rFonts w:ascii="Garamond" w:hAnsi="Garamond" w:cs="Times New Roman"/>
          <w:sz w:val="24"/>
          <w:szCs w:val="24"/>
        </w:rPr>
        <w:t>për të ndihmuar çdo avion ose pasagjerë të tij që janë ose duket se janë në një gjendje emergjence.</w:t>
      </w:r>
    </w:p>
    <w:p w14:paraId="4B0BB4A5" w14:textId="24CCD69F" w:rsidR="003135C8" w:rsidRPr="00AB579F" w:rsidRDefault="00F9290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2.1.4 </w:t>
      </w:r>
      <w:r w:rsidR="003135C8" w:rsidRPr="00AB579F">
        <w:rPr>
          <w:rFonts w:ascii="Garamond" w:hAnsi="Garamond" w:cs="Times New Roman"/>
          <w:sz w:val="24"/>
          <w:szCs w:val="24"/>
        </w:rPr>
        <w:t>Kur qendrat e veçanta të koordinimit të shpëtimit aeronautik dhe detar i shërbejnë të njëjtës zonë, do të garanto</w:t>
      </w:r>
      <w:r w:rsidR="00B24E0D" w:rsidRPr="00AB579F">
        <w:rPr>
          <w:rFonts w:ascii="Garamond" w:hAnsi="Garamond" w:cs="Times New Roman"/>
          <w:sz w:val="24"/>
          <w:szCs w:val="24"/>
        </w:rPr>
        <w:t>het</w:t>
      </w:r>
      <w:r w:rsidR="003135C8" w:rsidRPr="00AB579F">
        <w:rPr>
          <w:rFonts w:ascii="Garamond" w:hAnsi="Garamond" w:cs="Times New Roman"/>
          <w:sz w:val="24"/>
          <w:szCs w:val="24"/>
        </w:rPr>
        <w:t xml:space="preserve"> koordinimi praktik më </w:t>
      </w:r>
      <w:r w:rsidR="00B24E0D" w:rsidRPr="00AB579F">
        <w:rPr>
          <w:rFonts w:ascii="Garamond" w:hAnsi="Garamond" w:cs="Times New Roman"/>
          <w:sz w:val="24"/>
          <w:szCs w:val="24"/>
        </w:rPr>
        <w:t>i</w:t>
      </w:r>
      <w:r w:rsidR="003135C8" w:rsidRPr="00AB579F">
        <w:rPr>
          <w:rFonts w:ascii="Garamond" w:hAnsi="Garamond" w:cs="Times New Roman"/>
          <w:sz w:val="24"/>
          <w:szCs w:val="24"/>
        </w:rPr>
        <w:t xml:space="preserve"> ngushtë </w:t>
      </w:r>
      <w:r w:rsidR="00B24E0D" w:rsidRPr="00AB579F">
        <w:rPr>
          <w:rFonts w:ascii="Garamond" w:hAnsi="Garamond" w:cs="Times New Roman"/>
          <w:sz w:val="24"/>
          <w:szCs w:val="24"/>
        </w:rPr>
        <w:t>i</w:t>
      </w:r>
      <w:r w:rsidR="003135C8" w:rsidRPr="00AB579F">
        <w:rPr>
          <w:rFonts w:ascii="Garamond" w:hAnsi="Garamond" w:cs="Times New Roman"/>
          <w:sz w:val="24"/>
          <w:szCs w:val="24"/>
        </w:rPr>
        <w:t xml:space="preserve"> mundshëm ndërmjet qendrave.</w:t>
      </w:r>
    </w:p>
    <w:p w14:paraId="1B1DF5FC" w14:textId="24428A02" w:rsidR="003135C8" w:rsidRPr="00AB579F" w:rsidRDefault="00F9290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lastRenderedPageBreak/>
        <w:t xml:space="preserve"> </w:t>
      </w:r>
      <w:r w:rsidR="00FA13A5" w:rsidRPr="00AB579F">
        <w:rPr>
          <w:rFonts w:ascii="Garamond" w:hAnsi="Garamond" w:cs="Times New Roman"/>
          <w:sz w:val="24"/>
          <w:szCs w:val="24"/>
        </w:rPr>
        <w:t>2.1.5</w:t>
      </w:r>
      <w:r w:rsidR="00831776" w:rsidRPr="00AB579F">
        <w:rPr>
          <w:rFonts w:ascii="Garamond" w:hAnsi="Garamond" w:cs="Times New Roman"/>
          <w:sz w:val="24"/>
          <w:szCs w:val="24"/>
        </w:rPr>
        <w:t xml:space="preserve"> </w:t>
      </w:r>
      <w:r w:rsidR="00FE6F6F" w:rsidRPr="00AB579F">
        <w:rPr>
          <w:rFonts w:ascii="Garamond" w:hAnsi="Garamond" w:cs="Times New Roman"/>
          <w:sz w:val="24"/>
          <w:szCs w:val="24"/>
        </w:rPr>
        <w:t>Qendra</w:t>
      </w:r>
      <w:r w:rsidR="00014EB1" w:rsidRPr="00AB579F">
        <w:rPr>
          <w:rFonts w:ascii="Garamond" w:hAnsi="Garamond" w:cs="Times New Roman"/>
          <w:sz w:val="24"/>
          <w:szCs w:val="24"/>
        </w:rPr>
        <w:t xml:space="preserve"> Kombëtare </w:t>
      </w:r>
      <w:r w:rsidR="00885EFA" w:rsidRPr="00AB579F">
        <w:rPr>
          <w:rFonts w:ascii="Garamond" w:hAnsi="Garamond" w:cs="Times New Roman"/>
          <w:sz w:val="24"/>
          <w:szCs w:val="24"/>
        </w:rPr>
        <w:t>e</w:t>
      </w:r>
      <w:r w:rsidR="00014EB1" w:rsidRPr="00AB579F">
        <w:rPr>
          <w:rFonts w:ascii="Garamond" w:hAnsi="Garamond" w:cs="Times New Roman"/>
          <w:sz w:val="24"/>
          <w:szCs w:val="24"/>
        </w:rPr>
        <w:t xml:space="preserve"> Kërkim</w:t>
      </w:r>
      <w:r w:rsidR="00171AEA" w:rsidRPr="00AB579F">
        <w:rPr>
          <w:rFonts w:ascii="Garamond" w:hAnsi="Garamond" w:cs="Times New Roman"/>
          <w:sz w:val="24"/>
          <w:szCs w:val="24"/>
        </w:rPr>
        <w:t xml:space="preserve"> – </w:t>
      </w:r>
      <w:r w:rsidR="00014EB1" w:rsidRPr="00AB579F">
        <w:rPr>
          <w:rFonts w:ascii="Garamond" w:hAnsi="Garamond" w:cs="Times New Roman"/>
          <w:sz w:val="24"/>
          <w:szCs w:val="24"/>
        </w:rPr>
        <w:t>Shpëtimit</w:t>
      </w:r>
      <w:r w:rsidR="00171AEA" w:rsidRPr="00AB579F">
        <w:rPr>
          <w:rFonts w:ascii="Garamond" w:hAnsi="Garamond" w:cs="Times New Roman"/>
          <w:sz w:val="24"/>
          <w:szCs w:val="24"/>
        </w:rPr>
        <w:t xml:space="preserve"> </w:t>
      </w:r>
      <w:r w:rsidR="003135C8" w:rsidRPr="00AB579F">
        <w:rPr>
          <w:rFonts w:ascii="Garamond" w:hAnsi="Garamond" w:cs="Times New Roman"/>
          <w:sz w:val="24"/>
          <w:szCs w:val="24"/>
        </w:rPr>
        <w:t xml:space="preserve">duhet të lehtësojë përputhshmërinë dhe bashkëpunimin ndërmjet shërbimeve të </w:t>
      </w:r>
      <w:r w:rsidR="00512BE9" w:rsidRPr="00AB579F">
        <w:rPr>
          <w:rFonts w:ascii="Garamond" w:hAnsi="Garamond" w:cs="Times New Roman"/>
          <w:sz w:val="24"/>
          <w:szCs w:val="24"/>
        </w:rPr>
        <w:t xml:space="preserve">tjera </w:t>
      </w:r>
      <w:r w:rsidR="003135C8" w:rsidRPr="00AB579F">
        <w:rPr>
          <w:rFonts w:ascii="Garamond" w:hAnsi="Garamond" w:cs="Times New Roman"/>
          <w:sz w:val="24"/>
          <w:szCs w:val="24"/>
        </w:rPr>
        <w:t>të kërkim</w:t>
      </w:r>
      <w:r w:rsidR="00171AEA" w:rsidRPr="00AB579F">
        <w:rPr>
          <w:rFonts w:ascii="Garamond" w:hAnsi="Garamond" w:cs="Times New Roman"/>
          <w:sz w:val="24"/>
          <w:szCs w:val="24"/>
        </w:rPr>
        <w:t xml:space="preserve"> – </w:t>
      </w:r>
      <w:r w:rsidR="003135C8" w:rsidRPr="00AB579F">
        <w:rPr>
          <w:rFonts w:ascii="Garamond" w:hAnsi="Garamond" w:cs="Times New Roman"/>
          <w:sz w:val="24"/>
          <w:szCs w:val="24"/>
        </w:rPr>
        <w:t>shpëtimit</w:t>
      </w:r>
      <w:r w:rsidR="00171AEA" w:rsidRPr="00AB579F">
        <w:rPr>
          <w:rFonts w:ascii="Garamond" w:hAnsi="Garamond" w:cs="Times New Roman"/>
          <w:sz w:val="24"/>
          <w:szCs w:val="24"/>
        </w:rPr>
        <w:t xml:space="preserve"> </w:t>
      </w:r>
      <w:r w:rsidR="003135C8" w:rsidRPr="00AB579F">
        <w:rPr>
          <w:rFonts w:ascii="Garamond" w:hAnsi="Garamond" w:cs="Times New Roman"/>
          <w:sz w:val="24"/>
          <w:szCs w:val="24"/>
        </w:rPr>
        <w:t>aeronautik dhe detar.</w:t>
      </w:r>
    </w:p>
    <w:p w14:paraId="6772886E" w14:textId="0C3EB458" w:rsidR="002B044E" w:rsidRPr="00AB579F" w:rsidRDefault="00F9290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w:t>
      </w:r>
      <w:r w:rsidR="00672A96" w:rsidRPr="00AB579F">
        <w:rPr>
          <w:rFonts w:ascii="Garamond" w:hAnsi="Garamond" w:cs="Times New Roman"/>
          <w:sz w:val="24"/>
          <w:szCs w:val="24"/>
        </w:rPr>
        <w:t xml:space="preserve">2.1.6 </w:t>
      </w:r>
      <w:r w:rsidR="00CE2B8B" w:rsidRPr="00AB579F">
        <w:rPr>
          <w:rFonts w:ascii="Garamond" w:hAnsi="Garamond" w:cs="Times New Roman"/>
          <w:sz w:val="24"/>
          <w:szCs w:val="24"/>
        </w:rPr>
        <w:t xml:space="preserve">Kur është e mundur </w:t>
      </w:r>
      <w:r w:rsidR="00CE3B2F" w:rsidRPr="00AB579F">
        <w:rPr>
          <w:rFonts w:ascii="Garamond" w:hAnsi="Garamond" w:cs="Times New Roman"/>
          <w:sz w:val="24"/>
          <w:szCs w:val="24"/>
        </w:rPr>
        <w:t>mund</w:t>
      </w:r>
      <w:r w:rsidR="003135C8" w:rsidRPr="00AB579F">
        <w:rPr>
          <w:rFonts w:ascii="Garamond" w:hAnsi="Garamond" w:cs="Times New Roman"/>
          <w:sz w:val="24"/>
          <w:szCs w:val="24"/>
        </w:rPr>
        <w:t xml:space="preserve"> të </w:t>
      </w:r>
      <w:r w:rsidR="00CE3B2F" w:rsidRPr="00AB579F">
        <w:rPr>
          <w:rFonts w:ascii="Garamond" w:hAnsi="Garamond" w:cs="Times New Roman"/>
          <w:sz w:val="24"/>
          <w:szCs w:val="24"/>
        </w:rPr>
        <w:t xml:space="preserve">krijohen </w:t>
      </w:r>
      <w:r w:rsidR="003135C8" w:rsidRPr="00AB579F">
        <w:rPr>
          <w:rFonts w:ascii="Garamond" w:hAnsi="Garamond" w:cs="Times New Roman"/>
          <w:sz w:val="24"/>
          <w:szCs w:val="24"/>
        </w:rPr>
        <w:t>qendra të përbashkëta koordinuese të shpëtimit për të koordinuar operacionet e kërkim-shpëtimit aero-detar dh</w:t>
      </w:r>
      <w:r w:rsidR="0074478F" w:rsidRPr="00AB579F">
        <w:rPr>
          <w:rFonts w:ascii="Garamond" w:hAnsi="Garamond" w:cs="Times New Roman"/>
          <w:sz w:val="24"/>
          <w:szCs w:val="24"/>
        </w:rPr>
        <w:t>e detar</w:t>
      </w:r>
      <w:r w:rsidR="00CE2B8B" w:rsidRPr="00AB579F">
        <w:rPr>
          <w:rFonts w:ascii="Garamond" w:hAnsi="Garamond" w:cs="Times New Roman"/>
          <w:sz w:val="24"/>
          <w:szCs w:val="24"/>
        </w:rPr>
        <w:t>.</w:t>
      </w:r>
    </w:p>
    <w:p w14:paraId="1207CDA5" w14:textId="54689808" w:rsidR="003135C8" w:rsidRPr="00AB579F" w:rsidRDefault="00F9290F" w:rsidP="00AB579F">
      <w:pPr>
        <w:pStyle w:val="Heading2"/>
        <w:spacing w:before="0"/>
        <w:ind w:firstLine="284"/>
        <w:rPr>
          <w:rFonts w:ascii="Garamond" w:hAnsi="Garamond" w:cs="Times New Roman"/>
          <w:sz w:val="24"/>
          <w:szCs w:val="24"/>
        </w:rPr>
      </w:pPr>
      <w:bookmarkStart w:id="5" w:name="_Toc213282160"/>
      <w:r w:rsidRPr="00AB579F">
        <w:rPr>
          <w:rFonts w:ascii="Garamond" w:hAnsi="Garamond" w:cs="Times New Roman"/>
          <w:sz w:val="24"/>
          <w:szCs w:val="24"/>
        </w:rPr>
        <w:t xml:space="preserve">2.2 </w:t>
      </w:r>
      <w:r w:rsidR="0074478F" w:rsidRPr="00AB579F">
        <w:rPr>
          <w:rFonts w:ascii="Garamond" w:hAnsi="Garamond" w:cs="Times New Roman"/>
          <w:sz w:val="24"/>
          <w:szCs w:val="24"/>
        </w:rPr>
        <w:t>Rajon</w:t>
      </w:r>
      <w:r w:rsidR="0047593A" w:rsidRPr="00AB579F">
        <w:rPr>
          <w:rFonts w:ascii="Garamond" w:hAnsi="Garamond" w:cs="Times New Roman"/>
          <w:sz w:val="24"/>
          <w:szCs w:val="24"/>
        </w:rPr>
        <w:t xml:space="preserve">i i </w:t>
      </w:r>
      <w:r w:rsidR="0074478F" w:rsidRPr="00AB579F">
        <w:rPr>
          <w:rFonts w:ascii="Garamond" w:hAnsi="Garamond" w:cs="Times New Roman"/>
          <w:sz w:val="24"/>
          <w:szCs w:val="24"/>
        </w:rPr>
        <w:t>kërkim-shpëtimit</w:t>
      </w:r>
      <w:bookmarkEnd w:id="5"/>
    </w:p>
    <w:p w14:paraId="5068E01F" w14:textId="0860CE27" w:rsidR="003135C8" w:rsidRPr="00AB579F" w:rsidRDefault="00F9290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2.2.1</w:t>
      </w:r>
      <w:r w:rsidR="00885EFA" w:rsidRPr="00AB579F">
        <w:rPr>
          <w:rFonts w:ascii="Garamond" w:hAnsi="Garamond" w:cs="Times New Roman"/>
          <w:sz w:val="24"/>
          <w:szCs w:val="24"/>
        </w:rPr>
        <w:t xml:space="preserve"> </w:t>
      </w:r>
      <w:r w:rsidR="003135C8" w:rsidRPr="00AB579F">
        <w:rPr>
          <w:rFonts w:ascii="Garamond" w:hAnsi="Garamond" w:cs="Times New Roman"/>
          <w:sz w:val="24"/>
          <w:szCs w:val="24"/>
        </w:rPr>
        <w:t xml:space="preserve"> Rajon</w:t>
      </w:r>
      <w:r w:rsidR="0047593A" w:rsidRPr="00AB579F">
        <w:rPr>
          <w:rFonts w:ascii="Garamond" w:hAnsi="Garamond" w:cs="Times New Roman"/>
          <w:sz w:val="24"/>
          <w:szCs w:val="24"/>
        </w:rPr>
        <w:t>i i kërkim</w:t>
      </w:r>
      <w:r w:rsidR="00331F2C" w:rsidRPr="00AB579F">
        <w:rPr>
          <w:rFonts w:ascii="Garamond" w:hAnsi="Garamond" w:cs="Times New Roman"/>
          <w:sz w:val="24"/>
          <w:szCs w:val="24"/>
        </w:rPr>
        <w:t xml:space="preserve"> – </w:t>
      </w:r>
      <w:r w:rsidR="0047593A" w:rsidRPr="00AB579F">
        <w:rPr>
          <w:rFonts w:ascii="Garamond" w:hAnsi="Garamond" w:cs="Times New Roman"/>
          <w:sz w:val="24"/>
          <w:szCs w:val="24"/>
        </w:rPr>
        <w:t xml:space="preserve">shpëtimit nuk </w:t>
      </w:r>
      <w:r w:rsidR="003135C8" w:rsidRPr="00AB579F">
        <w:rPr>
          <w:rFonts w:ascii="Garamond" w:hAnsi="Garamond" w:cs="Times New Roman"/>
          <w:sz w:val="24"/>
          <w:szCs w:val="24"/>
        </w:rPr>
        <w:t>duhet të mbivendose</w:t>
      </w:r>
      <w:r w:rsidR="0047593A" w:rsidRPr="00AB579F">
        <w:rPr>
          <w:rFonts w:ascii="Garamond" w:hAnsi="Garamond" w:cs="Times New Roman"/>
          <w:sz w:val="24"/>
          <w:szCs w:val="24"/>
        </w:rPr>
        <w:t>t</w:t>
      </w:r>
      <w:r w:rsidR="003135C8" w:rsidRPr="00AB579F">
        <w:rPr>
          <w:rFonts w:ascii="Garamond" w:hAnsi="Garamond" w:cs="Times New Roman"/>
          <w:sz w:val="24"/>
          <w:szCs w:val="24"/>
        </w:rPr>
        <w:t xml:space="preserve"> dhe rajonet fqinj</w:t>
      </w:r>
      <w:r w:rsidR="0074478F" w:rsidRPr="00AB579F">
        <w:rPr>
          <w:rFonts w:ascii="Garamond" w:hAnsi="Garamond" w:cs="Times New Roman"/>
          <w:sz w:val="24"/>
          <w:szCs w:val="24"/>
        </w:rPr>
        <w:t xml:space="preserve">e duhet të jenë në vazhdimësi. </w:t>
      </w:r>
    </w:p>
    <w:p w14:paraId="626AF368" w14:textId="02A4E3C9" w:rsidR="003135C8" w:rsidRPr="00AB579F" w:rsidRDefault="00E760E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2.2.2 </w:t>
      </w:r>
      <w:r w:rsidR="003135C8" w:rsidRPr="00AB579F">
        <w:rPr>
          <w:rFonts w:ascii="Garamond" w:hAnsi="Garamond" w:cs="Times New Roman"/>
          <w:sz w:val="24"/>
          <w:szCs w:val="24"/>
        </w:rPr>
        <w:t>Rajon</w:t>
      </w:r>
      <w:r w:rsidR="002E7005" w:rsidRPr="00AB579F">
        <w:rPr>
          <w:rFonts w:ascii="Garamond" w:hAnsi="Garamond" w:cs="Times New Roman"/>
          <w:sz w:val="24"/>
          <w:szCs w:val="24"/>
        </w:rPr>
        <w:t xml:space="preserve">i i </w:t>
      </w:r>
      <w:r w:rsidR="003135C8" w:rsidRPr="00AB579F">
        <w:rPr>
          <w:rFonts w:ascii="Garamond" w:hAnsi="Garamond" w:cs="Times New Roman"/>
          <w:sz w:val="24"/>
          <w:szCs w:val="24"/>
        </w:rPr>
        <w:t>kërkim-shpëtimit ngrihe</w:t>
      </w:r>
      <w:r w:rsidR="002E7005" w:rsidRPr="00AB579F">
        <w:rPr>
          <w:rFonts w:ascii="Garamond" w:hAnsi="Garamond" w:cs="Times New Roman"/>
          <w:sz w:val="24"/>
          <w:szCs w:val="24"/>
        </w:rPr>
        <w:t>t</w:t>
      </w:r>
      <w:r w:rsidR="00DB77D0" w:rsidRPr="00AB579F">
        <w:rPr>
          <w:rFonts w:ascii="Garamond" w:hAnsi="Garamond" w:cs="Times New Roman"/>
          <w:sz w:val="24"/>
          <w:szCs w:val="24"/>
        </w:rPr>
        <w:t xml:space="preserve"> për të siguruar</w:t>
      </w:r>
      <w:r w:rsidR="003135C8" w:rsidRPr="00AB579F">
        <w:rPr>
          <w:rFonts w:ascii="Garamond" w:hAnsi="Garamond" w:cs="Times New Roman"/>
          <w:sz w:val="24"/>
          <w:szCs w:val="24"/>
        </w:rPr>
        <w:t xml:space="preserve"> praninë e infrastrukturës së përshtatshme të komunikimit, kalimin efikas të alarmit të </w:t>
      </w:r>
      <w:r w:rsidR="00EC73F3" w:rsidRPr="00AB579F">
        <w:rPr>
          <w:rFonts w:ascii="Garamond" w:hAnsi="Garamond" w:cs="Times New Roman"/>
          <w:sz w:val="24"/>
          <w:szCs w:val="24"/>
        </w:rPr>
        <w:t>rrezikut</w:t>
      </w:r>
      <w:r w:rsidR="003135C8" w:rsidRPr="00AB579F">
        <w:rPr>
          <w:rFonts w:ascii="Garamond" w:hAnsi="Garamond" w:cs="Times New Roman"/>
          <w:sz w:val="24"/>
          <w:szCs w:val="24"/>
        </w:rPr>
        <w:t xml:space="preserve"> dhe koordinimin e duhur operacional për të mbështetur në mënyrë efektive shërbimet e kërkim</w:t>
      </w:r>
      <w:r w:rsidR="00331F2C" w:rsidRPr="00AB579F">
        <w:rPr>
          <w:rFonts w:ascii="Garamond" w:hAnsi="Garamond" w:cs="Times New Roman"/>
          <w:sz w:val="24"/>
          <w:szCs w:val="24"/>
        </w:rPr>
        <w:t xml:space="preserve"> – </w:t>
      </w:r>
      <w:r w:rsidR="003135C8" w:rsidRPr="00AB579F">
        <w:rPr>
          <w:rFonts w:ascii="Garamond" w:hAnsi="Garamond" w:cs="Times New Roman"/>
          <w:sz w:val="24"/>
          <w:szCs w:val="24"/>
        </w:rPr>
        <w:t>shpëtimit.</w:t>
      </w:r>
    </w:p>
    <w:p w14:paraId="3C08B712" w14:textId="2BB9D0ED" w:rsidR="003135C8" w:rsidRPr="00AB579F" w:rsidRDefault="00E760E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2.2.3  </w:t>
      </w:r>
      <w:r w:rsidR="003135C8" w:rsidRPr="00AB579F">
        <w:rPr>
          <w:rFonts w:ascii="Garamond" w:hAnsi="Garamond" w:cs="Times New Roman"/>
          <w:sz w:val="24"/>
          <w:szCs w:val="24"/>
        </w:rPr>
        <w:t xml:space="preserve">Shtetet fqinje mund të bashkëpunojnë për të krijuar shërbime të kërkim-shpëtimit brenda një rajoni të vetëm </w:t>
      </w:r>
      <w:r w:rsidR="002B044E" w:rsidRPr="00AB579F">
        <w:rPr>
          <w:rFonts w:ascii="Garamond" w:hAnsi="Garamond" w:cs="Times New Roman"/>
          <w:sz w:val="24"/>
          <w:szCs w:val="24"/>
        </w:rPr>
        <w:t>R</w:t>
      </w:r>
      <w:r w:rsidR="003135C8" w:rsidRPr="00AB579F">
        <w:rPr>
          <w:rFonts w:ascii="Garamond" w:hAnsi="Garamond" w:cs="Times New Roman"/>
          <w:sz w:val="24"/>
          <w:szCs w:val="24"/>
        </w:rPr>
        <w:t>SH.</w:t>
      </w:r>
    </w:p>
    <w:p w14:paraId="356402A9" w14:textId="0344E5A6" w:rsidR="003135C8" w:rsidRPr="00AB579F" w:rsidRDefault="00E760E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2.2.4 </w:t>
      </w:r>
      <w:r w:rsidR="003135C8" w:rsidRPr="00AB579F">
        <w:rPr>
          <w:rFonts w:ascii="Garamond" w:hAnsi="Garamond" w:cs="Times New Roman"/>
          <w:sz w:val="24"/>
          <w:szCs w:val="24"/>
        </w:rPr>
        <w:t>Përcaktimi i rajon</w:t>
      </w:r>
      <w:r w:rsidR="002E7005" w:rsidRPr="00AB579F">
        <w:rPr>
          <w:rFonts w:ascii="Garamond" w:hAnsi="Garamond" w:cs="Times New Roman"/>
          <w:sz w:val="24"/>
          <w:szCs w:val="24"/>
        </w:rPr>
        <w:t xml:space="preserve">it </w:t>
      </w:r>
      <w:r w:rsidR="003135C8" w:rsidRPr="00AB579F">
        <w:rPr>
          <w:rFonts w:ascii="Garamond" w:hAnsi="Garamond" w:cs="Times New Roman"/>
          <w:sz w:val="24"/>
          <w:szCs w:val="24"/>
        </w:rPr>
        <w:t>të kërkim-shpëtimit përcaktohet në bazë të vlerësimeve teknike dhe operacionale dhe nuk lidhet me përcaktim</w:t>
      </w:r>
      <w:r w:rsidR="0074478F" w:rsidRPr="00AB579F">
        <w:rPr>
          <w:rFonts w:ascii="Garamond" w:hAnsi="Garamond" w:cs="Times New Roman"/>
          <w:sz w:val="24"/>
          <w:szCs w:val="24"/>
        </w:rPr>
        <w:t>in e kufijve ndërmjet shteteve.</w:t>
      </w:r>
    </w:p>
    <w:p w14:paraId="58C6CE0E" w14:textId="00F48F2F" w:rsidR="003135C8" w:rsidRPr="00AB579F" w:rsidRDefault="00E760E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2.2.5 </w:t>
      </w:r>
      <w:r w:rsidR="003135C8" w:rsidRPr="00AB579F">
        <w:rPr>
          <w:rFonts w:ascii="Garamond" w:hAnsi="Garamond" w:cs="Times New Roman"/>
          <w:sz w:val="24"/>
          <w:szCs w:val="24"/>
        </w:rPr>
        <w:t>Rajon</w:t>
      </w:r>
      <w:r w:rsidR="002E7005" w:rsidRPr="00AB579F">
        <w:rPr>
          <w:rFonts w:ascii="Garamond" w:hAnsi="Garamond" w:cs="Times New Roman"/>
          <w:sz w:val="24"/>
          <w:szCs w:val="24"/>
        </w:rPr>
        <w:t xml:space="preserve">i i </w:t>
      </w:r>
      <w:r w:rsidR="003135C8" w:rsidRPr="00AB579F">
        <w:rPr>
          <w:rFonts w:ascii="Garamond" w:hAnsi="Garamond" w:cs="Times New Roman"/>
          <w:sz w:val="24"/>
          <w:szCs w:val="24"/>
        </w:rPr>
        <w:t>kërkim</w:t>
      </w:r>
      <w:r w:rsidR="00171AEA" w:rsidRPr="00AB579F">
        <w:rPr>
          <w:rFonts w:ascii="Garamond" w:hAnsi="Garamond" w:cs="Times New Roman"/>
          <w:sz w:val="24"/>
          <w:szCs w:val="24"/>
        </w:rPr>
        <w:t xml:space="preserve"> – </w:t>
      </w:r>
      <w:r w:rsidR="003135C8" w:rsidRPr="00AB579F">
        <w:rPr>
          <w:rFonts w:ascii="Garamond" w:hAnsi="Garamond" w:cs="Times New Roman"/>
          <w:sz w:val="24"/>
          <w:szCs w:val="24"/>
        </w:rPr>
        <w:t>shpëtimit, për aq sa është e mundur, duhet të përkojnë me rajonet përkatëse të informacionit të fluturimit dhe, në lidhje me ato zona mbi det të hapur, rajonet e kërkimit dhe sh</w:t>
      </w:r>
      <w:r w:rsidR="0074478F" w:rsidRPr="00AB579F">
        <w:rPr>
          <w:rFonts w:ascii="Garamond" w:hAnsi="Garamond" w:cs="Times New Roman"/>
          <w:sz w:val="24"/>
          <w:szCs w:val="24"/>
        </w:rPr>
        <w:t>pëtimit detar.</w:t>
      </w:r>
    </w:p>
    <w:p w14:paraId="58106BB8" w14:textId="171BFC33" w:rsidR="003135C8" w:rsidRPr="00AB579F" w:rsidRDefault="003A249E" w:rsidP="00AB579F">
      <w:pPr>
        <w:spacing w:after="0" w:line="240" w:lineRule="auto"/>
        <w:ind w:firstLine="284"/>
        <w:rPr>
          <w:rFonts w:ascii="Garamond" w:hAnsi="Garamond" w:cs="Times New Roman"/>
          <w:b/>
          <w:sz w:val="24"/>
          <w:szCs w:val="24"/>
        </w:rPr>
      </w:pPr>
      <w:bookmarkStart w:id="6" w:name="_Hlk194900140"/>
      <w:r w:rsidRPr="00AB579F">
        <w:rPr>
          <w:rFonts w:ascii="Garamond" w:hAnsi="Garamond" w:cs="Times New Roman"/>
          <w:b/>
          <w:sz w:val="24"/>
          <w:szCs w:val="24"/>
        </w:rPr>
        <w:t xml:space="preserve">2.3 </w:t>
      </w:r>
      <w:r w:rsidR="006D69D7" w:rsidRPr="00AB579F">
        <w:rPr>
          <w:rFonts w:ascii="Garamond" w:hAnsi="Garamond" w:cs="Times New Roman"/>
          <w:b/>
          <w:sz w:val="24"/>
          <w:szCs w:val="24"/>
        </w:rPr>
        <w:t xml:space="preserve">Struktura përgjegjese e koordinimit të shpëtimit </w:t>
      </w:r>
      <w:r w:rsidR="0074478F" w:rsidRPr="00AB579F">
        <w:rPr>
          <w:rFonts w:ascii="Garamond" w:hAnsi="Garamond" w:cs="Times New Roman"/>
          <w:b/>
          <w:sz w:val="24"/>
          <w:szCs w:val="24"/>
        </w:rPr>
        <w:t>dhe nënqendrat e shpëtimit</w:t>
      </w:r>
    </w:p>
    <w:bookmarkEnd w:id="6"/>
    <w:p w14:paraId="14258EB4" w14:textId="302C510F" w:rsidR="003135C8" w:rsidRPr="00AB579F" w:rsidRDefault="00831776"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Struktura përgjegjese e </w:t>
      </w:r>
      <w:r w:rsidR="003135C8" w:rsidRPr="00AB579F">
        <w:rPr>
          <w:rFonts w:ascii="Garamond" w:hAnsi="Garamond" w:cs="Times New Roman"/>
          <w:sz w:val="24"/>
          <w:szCs w:val="24"/>
        </w:rPr>
        <w:t>koordinimi</w:t>
      </w:r>
      <w:r w:rsidRPr="00AB579F">
        <w:rPr>
          <w:rFonts w:ascii="Garamond" w:hAnsi="Garamond" w:cs="Times New Roman"/>
          <w:sz w:val="24"/>
          <w:szCs w:val="24"/>
        </w:rPr>
        <w:t>t</w:t>
      </w:r>
      <w:r w:rsidR="003135C8" w:rsidRPr="00AB579F">
        <w:rPr>
          <w:rFonts w:ascii="Garamond" w:hAnsi="Garamond" w:cs="Times New Roman"/>
          <w:sz w:val="24"/>
          <w:szCs w:val="24"/>
        </w:rPr>
        <w:t xml:space="preserve"> të shpëtimit </w:t>
      </w:r>
      <w:r w:rsidR="00F07374" w:rsidRPr="00AB579F">
        <w:rPr>
          <w:rFonts w:ascii="Garamond" w:hAnsi="Garamond" w:cs="Times New Roman"/>
          <w:sz w:val="24"/>
          <w:szCs w:val="24"/>
        </w:rPr>
        <w:t>mund të jetë e</w:t>
      </w:r>
      <w:r w:rsidR="003135C8" w:rsidRPr="00AB579F">
        <w:rPr>
          <w:rFonts w:ascii="Garamond" w:hAnsi="Garamond" w:cs="Times New Roman"/>
          <w:sz w:val="24"/>
          <w:szCs w:val="24"/>
        </w:rPr>
        <w:t xml:space="preserve"> lidhur me një rajon kërkim-shpëtimi, i cili, në përputhje me marrëveshjet rajonale të lundrimit ajror, shtrihet në një zonë më të madhe se hapësira ajrore e tij sovrane.</w:t>
      </w:r>
    </w:p>
    <w:p w14:paraId="40E181D5" w14:textId="4D3DE583" w:rsidR="00C01820" w:rsidRPr="00AB579F" w:rsidRDefault="00C01820"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2.3.2 </w:t>
      </w:r>
      <w:r w:rsidR="003135C8" w:rsidRPr="00AB579F">
        <w:rPr>
          <w:rFonts w:ascii="Garamond" w:hAnsi="Garamond" w:cs="Times New Roman"/>
          <w:sz w:val="24"/>
          <w:szCs w:val="24"/>
        </w:rPr>
        <w:t xml:space="preserve">Kur e gjitha ose një pjesë e hapësirës ajrore </w:t>
      </w:r>
      <w:r w:rsidR="0003442D" w:rsidRPr="00AB579F">
        <w:rPr>
          <w:rFonts w:ascii="Garamond" w:hAnsi="Garamond" w:cs="Times New Roman"/>
          <w:sz w:val="24"/>
          <w:szCs w:val="24"/>
        </w:rPr>
        <w:t>e Republikë</w:t>
      </w:r>
      <w:r w:rsidR="00885EFA" w:rsidRPr="00AB579F">
        <w:rPr>
          <w:rFonts w:ascii="Garamond" w:hAnsi="Garamond" w:cs="Times New Roman"/>
          <w:sz w:val="24"/>
          <w:szCs w:val="24"/>
        </w:rPr>
        <w:t>s</w:t>
      </w:r>
      <w:r w:rsidR="0003442D" w:rsidRPr="00AB579F">
        <w:rPr>
          <w:rFonts w:ascii="Garamond" w:hAnsi="Garamond" w:cs="Times New Roman"/>
          <w:sz w:val="24"/>
          <w:szCs w:val="24"/>
        </w:rPr>
        <w:t xml:space="preserve"> së Shqipërisë </w:t>
      </w:r>
      <w:r w:rsidR="003135C8" w:rsidRPr="00AB579F">
        <w:rPr>
          <w:rFonts w:ascii="Garamond" w:hAnsi="Garamond" w:cs="Times New Roman"/>
          <w:sz w:val="24"/>
          <w:szCs w:val="24"/>
        </w:rPr>
        <w:t>përfshihet në</w:t>
      </w:r>
      <w:r w:rsidR="0003442D" w:rsidRPr="00AB579F">
        <w:rPr>
          <w:rFonts w:ascii="Garamond" w:hAnsi="Garamond" w:cs="Times New Roman"/>
          <w:sz w:val="24"/>
          <w:szCs w:val="24"/>
        </w:rPr>
        <w:t xml:space="preserve"> një</w:t>
      </w:r>
      <w:r w:rsidR="003135C8" w:rsidRPr="00AB579F">
        <w:rPr>
          <w:rFonts w:ascii="Garamond" w:hAnsi="Garamond" w:cs="Times New Roman"/>
          <w:sz w:val="24"/>
          <w:szCs w:val="24"/>
        </w:rPr>
        <w:t xml:space="preserve"> rajon kërkim-shpëtimi</w:t>
      </w:r>
      <w:r w:rsidR="00F07374" w:rsidRPr="00AB579F">
        <w:rPr>
          <w:rFonts w:ascii="Garamond" w:hAnsi="Garamond" w:cs="Times New Roman"/>
          <w:sz w:val="24"/>
          <w:szCs w:val="24"/>
        </w:rPr>
        <w:t>,</w:t>
      </w:r>
      <w:r w:rsidR="003135C8" w:rsidRPr="00AB579F">
        <w:rPr>
          <w:rFonts w:ascii="Garamond" w:hAnsi="Garamond" w:cs="Times New Roman"/>
          <w:sz w:val="24"/>
          <w:szCs w:val="24"/>
        </w:rPr>
        <w:t xml:space="preserve"> të lidhur me një qendër koordinimi të shpëtimit në një Shtet tjetër</w:t>
      </w:r>
      <w:r w:rsidR="00885EFA" w:rsidRPr="00AB579F">
        <w:rPr>
          <w:rFonts w:ascii="Garamond" w:hAnsi="Garamond" w:cs="Times New Roman"/>
          <w:sz w:val="24"/>
          <w:szCs w:val="24"/>
        </w:rPr>
        <w:t xml:space="preserve">, </w:t>
      </w:r>
      <w:r w:rsidR="00FE6F6F" w:rsidRPr="00AB579F">
        <w:rPr>
          <w:rFonts w:ascii="Garamond" w:hAnsi="Garamond" w:cs="Times New Roman"/>
          <w:sz w:val="24"/>
          <w:szCs w:val="24"/>
        </w:rPr>
        <w:t>Qendra</w:t>
      </w:r>
      <w:r w:rsidR="00CE2B8B" w:rsidRPr="00AB579F">
        <w:rPr>
          <w:rFonts w:ascii="Garamond" w:hAnsi="Garamond" w:cs="Times New Roman"/>
          <w:sz w:val="24"/>
          <w:szCs w:val="24"/>
        </w:rPr>
        <w:t xml:space="preserve"> Kombëtare </w:t>
      </w:r>
      <w:r w:rsidR="006540CA" w:rsidRPr="00AB579F">
        <w:rPr>
          <w:rFonts w:ascii="Garamond" w:hAnsi="Garamond" w:cs="Times New Roman"/>
          <w:sz w:val="24"/>
          <w:szCs w:val="24"/>
        </w:rPr>
        <w:t>e</w:t>
      </w:r>
      <w:r w:rsidR="00CE2B8B" w:rsidRPr="00AB579F">
        <w:rPr>
          <w:rFonts w:ascii="Garamond" w:hAnsi="Garamond" w:cs="Times New Roman"/>
          <w:sz w:val="24"/>
          <w:szCs w:val="24"/>
        </w:rPr>
        <w:t xml:space="preserve"> Kërkim-Shpëtimit </w:t>
      </w:r>
      <w:r w:rsidR="003135C8" w:rsidRPr="00AB579F">
        <w:rPr>
          <w:rFonts w:ascii="Garamond" w:hAnsi="Garamond" w:cs="Times New Roman"/>
          <w:sz w:val="24"/>
          <w:szCs w:val="24"/>
        </w:rPr>
        <w:t>duhet të krijojë një nënqendër shpëtimi të varur nga</w:t>
      </w:r>
      <w:r w:rsidR="00503F70" w:rsidRPr="00AB579F">
        <w:rPr>
          <w:rFonts w:ascii="Garamond" w:hAnsi="Garamond" w:cs="Times New Roman"/>
          <w:sz w:val="24"/>
          <w:szCs w:val="24"/>
        </w:rPr>
        <w:t xml:space="preserve"> st</w:t>
      </w:r>
      <w:r w:rsidR="00234CF5" w:rsidRPr="00AB579F">
        <w:rPr>
          <w:rFonts w:ascii="Garamond" w:hAnsi="Garamond" w:cs="Times New Roman"/>
          <w:sz w:val="24"/>
          <w:szCs w:val="24"/>
        </w:rPr>
        <w:t>ruktura përgjegjese e koordinimit të shpëtimit</w:t>
      </w:r>
      <w:r w:rsidR="003135C8" w:rsidRPr="00AB579F">
        <w:rPr>
          <w:rFonts w:ascii="Garamond" w:hAnsi="Garamond" w:cs="Times New Roman"/>
          <w:sz w:val="24"/>
          <w:szCs w:val="24"/>
        </w:rPr>
        <w:t xml:space="preserve"> kudo që kjo do të përmirësonte efikasitetin e shërbimeve të kërkim-shpëtimit brenda territorit të tij.</w:t>
      </w:r>
      <w:r w:rsidR="003A249E" w:rsidRPr="00AB579F">
        <w:rPr>
          <w:rFonts w:ascii="Garamond" w:hAnsi="Garamond" w:cs="Times New Roman"/>
          <w:sz w:val="24"/>
          <w:szCs w:val="24"/>
        </w:rPr>
        <w:t xml:space="preserve"> </w:t>
      </w:r>
    </w:p>
    <w:p w14:paraId="5A102935" w14:textId="13ECCD77" w:rsidR="003135C8" w:rsidRPr="00AB579F" w:rsidRDefault="003A249E" w:rsidP="00AB579F">
      <w:pPr>
        <w:spacing w:after="0" w:line="240" w:lineRule="auto"/>
        <w:ind w:firstLine="284"/>
        <w:jc w:val="both"/>
        <w:rPr>
          <w:rFonts w:ascii="Garamond" w:hAnsi="Garamond" w:cs="Times New Roman"/>
          <w:color w:val="000000" w:themeColor="text1"/>
          <w:sz w:val="24"/>
          <w:szCs w:val="24"/>
        </w:rPr>
      </w:pPr>
      <w:r w:rsidRPr="00AB579F">
        <w:rPr>
          <w:rFonts w:ascii="Garamond" w:hAnsi="Garamond" w:cs="Times New Roman"/>
          <w:sz w:val="24"/>
          <w:szCs w:val="24"/>
        </w:rPr>
        <w:t>2.</w:t>
      </w:r>
      <w:r w:rsidR="00C01820" w:rsidRPr="00AB579F">
        <w:rPr>
          <w:rFonts w:ascii="Garamond" w:hAnsi="Garamond" w:cs="Times New Roman"/>
          <w:sz w:val="24"/>
          <w:szCs w:val="24"/>
        </w:rPr>
        <w:t>3</w:t>
      </w:r>
      <w:r w:rsidRPr="00AB579F">
        <w:rPr>
          <w:rFonts w:ascii="Garamond" w:hAnsi="Garamond" w:cs="Times New Roman"/>
          <w:sz w:val="24"/>
          <w:szCs w:val="24"/>
        </w:rPr>
        <w:t xml:space="preserve">.3 </w:t>
      </w:r>
      <w:r w:rsidR="00E54652" w:rsidRPr="00AB579F">
        <w:rPr>
          <w:rFonts w:ascii="Garamond" w:hAnsi="Garamond" w:cs="Times New Roman"/>
          <w:sz w:val="24"/>
          <w:szCs w:val="24"/>
        </w:rPr>
        <w:t xml:space="preserve">Struktura përgjegjese e koordinimit të </w:t>
      </w:r>
      <w:r w:rsidR="00E54652" w:rsidRPr="00AB579F">
        <w:rPr>
          <w:rFonts w:ascii="Garamond" w:hAnsi="Garamond" w:cs="Times New Roman"/>
          <w:color w:val="000000" w:themeColor="text1"/>
          <w:sz w:val="24"/>
          <w:szCs w:val="24"/>
        </w:rPr>
        <w:t xml:space="preserve">shpëtimit </w:t>
      </w:r>
      <w:r w:rsidR="00B066B1" w:rsidRPr="00AB579F">
        <w:rPr>
          <w:rFonts w:ascii="Garamond" w:hAnsi="Garamond" w:cs="Times New Roman"/>
          <w:color w:val="000000" w:themeColor="text1"/>
          <w:sz w:val="24"/>
          <w:szCs w:val="24"/>
        </w:rPr>
        <w:t>dhe, sipas rastit, nënqendër e shpëtimit, do të kenë 24 orë në ditë staf t</w:t>
      </w:r>
      <w:r w:rsidR="00085BD7" w:rsidRPr="00AB579F">
        <w:rPr>
          <w:rFonts w:ascii="Garamond" w:hAnsi="Garamond" w:cs="Times New Roman"/>
          <w:color w:val="000000" w:themeColor="text1"/>
          <w:sz w:val="24"/>
          <w:szCs w:val="24"/>
        </w:rPr>
        <w:t>ë</w:t>
      </w:r>
      <w:r w:rsidR="00B066B1" w:rsidRPr="00AB579F">
        <w:rPr>
          <w:rFonts w:ascii="Garamond" w:hAnsi="Garamond" w:cs="Times New Roman"/>
          <w:color w:val="000000" w:themeColor="text1"/>
          <w:sz w:val="24"/>
          <w:szCs w:val="24"/>
        </w:rPr>
        <w:t xml:space="preserve"> trajnuar dhe të aftë në përdorimin e gjuhës së përdorur për komunikimet radiotelefonike.</w:t>
      </w:r>
    </w:p>
    <w:p w14:paraId="3909B33E" w14:textId="530F0004" w:rsidR="003135C8" w:rsidRPr="00AB579F" w:rsidRDefault="003A249E"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2.3.4 </w:t>
      </w:r>
      <w:r w:rsidR="003135C8" w:rsidRPr="00AB579F">
        <w:rPr>
          <w:rFonts w:ascii="Garamond" w:hAnsi="Garamond" w:cs="Times New Roman"/>
          <w:sz w:val="24"/>
          <w:szCs w:val="24"/>
        </w:rPr>
        <w:t xml:space="preserve">Personeli i </w:t>
      </w:r>
      <w:r w:rsidR="00E54652" w:rsidRPr="00AB579F">
        <w:rPr>
          <w:rFonts w:ascii="Garamond" w:hAnsi="Garamond" w:cs="Times New Roman"/>
          <w:sz w:val="24"/>
          <w:szCs w:val="24"/>
        </w:rPr>
        <w:t xml:space="preserve">strukturës përgjegjese </w:t>
      </w:r>
      <w:r w:rsidR="00CA54FE" w:rsidRPr="00AB579F">
        <w:rPr>
          <w:rFonts w:ascii="Garamond" w:hAnsi="Garamond" w:cs="Times New Roman"/>
          <w:sz w:val="24"/>
          <w:szCs w:val="24"/>
        </w:rPr>
        <w:t xml:space="preserve">të </w:t>
      </w:r>
      <w:r w:rsidR="00E54652" w:rsidRPr="00AB579F">
        <w:rPr>
          <w:rFonts w:ascii="Garamond" w:hAnsi="Garamond" w:cs="Times New Roman"/>
          <w:sz w:val="24"/>
          <w:szCs w:val="24"/>
        </w:rPr>
        <w:t>koordinimit të shpëtimit</w:t>
      </w:r>
      <w:r w:rsidR="00DA2C32" w:rsidRPr="00AB579F">
        <w:rPr>
          <w:rFonts w:ascii="Garamond" w:hAnsi="Garamond" w:cs="Times New Roman"/>
          <w:sz w:val="24"/>
          <w:szCs w:val="24"/>
        </w:rPr>
        <w:t xml:space="preserve">, </w:t>
      </w:r>
      <w:r w:rsidR="003135C8" w:rsidRPr="00AB579F">
        <w:rPr>
          <w:rFonts w:ascii="Garamond" w:hAnsi="Garamond" w:cs="Times New Roman"/>
          <w:sz w:val="24"/>
          <w:szCs w:val="24"/>
        </w:rPr>
        <w:t>i përfshirë në kryerjen e komunikimeve radiotelefonike duhet të jetë i aftë në përdorimin e gjuhës angleze.</w:t>
      </w:r>
    </w:p>
    <w:p w14:paraId="442E14F5" w14:textId="40984E49" w:rsidR="003135C8" w:rsidRPr="00AB579F" w:rsidRDefault="003A249E"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2.3.5</w:t>
      </w:r>
      <w:r w:rsidR="003135C8" w:rsidRPr="00AB579F">
        <w:rPr>
          <w:rFonts w:ascii="Garamond" w:hAnsi="Garamond" w:cs="Times New Roman"/>
          <w:sz w:val="24"/>
          <w:szCs w:val="24"/>
        </w:rPr>
        <w:t xml:space="preserve"> Në zonat ku pajisjet publike të telekomunikacionit nuk lej</w:t>
      </w:r>
      <w:r w:rsidR="00F07374" w:rsidRPr="00AB579F">
        <w:rPr>
          <w:rFonts w:ascii="Garamond" w:hAnsi="Garamond" w:cs="Times New Roman"/>
          <w:sz w:val="24"/>
          <w:szCs w:val="24"/>
        </w:rPr>
        <w:t>ojnë</w:t>
      </w:r>
      <w:r w:rsidR="003135C8" w:rsidRPr="00AB579F">
        <w:rPr>
          <w:rFonts w:ascii="Garamond" w:hAnsi="Garamond" w:cs="Times New Roman"/>
          <w:sz w:val="24"/>
          <w:szCs w:val="24"/>
        </w:rPr>
        <w:t xml:space="preserve"> personat që vëzhgojnë një avion në rast emergjence të njoftojnë </w:t>
      </w:r>
      <w:r w:rsidR="00E54652" w:rsidRPr="00AB579F">
        <w:rPr>
          <w:rFonts w:ascii="Garamond" w:hAnsi="Garamond" w:cs="Times New Roman"/>
          <w:sz w:val="24"/>
          <w:szCs w:val="24"/>
        </w:rPr>
        <w:t xml:space="preserve">strukturën përgjegjese të koordinimit të shpëtimit </w:t>
      </w:r>
      <w:r w:rsidR="003135C8" w:rsidRPr="00AB579F">
        <w:rPr>
          <w:rFonts w:ascii="Garamond" w:hAnsi="Garamond" w:cs="Times New Roman"/>
          <w:sz w:val="24"/>
          <w:szCs w:val="24"/>
        </w:rPr>
        <w:t>në fjalë drejtpërdrejt dhe menjëherë, duhet të cakto</w:t>
      </w:r>
      <w:r w:rsidR="00F07374" w:rsidRPr="00AB579F">
        <w:rPr>
          <w:rFonts w:ascii="Garamond" w:hAnsi="Garamond" w:cs="Times New Roman"/>
          <w:sz w:val="24"/>
          <w:szCs w:val="24"/>
        </w:rPr>
        <w:t>hen</w:t>
      </w:r>
      <w:r w:rsidR="003135C8" w:rsidRPr="00AB579F">
        <w:rPr>
          <w:rFonts w:ascii="Garamond" w:hAnsi="Garamond" w:cs="Times New Roman"/>
          <w:sz w:val="24"/>
          <w:szCs w:val="24"/>
        </w:rPr>
        <w:t xml:space="preserve"> njësi të përshtatshme të shërbimeve publike ose p</w:t>
      </w:r>
      <w:r w:rsidR="0074478F" w:rsidRPr="00AB579F">
        <w:rPr>
          <w:rFonts w:ascii="Garamond" w:hAnsi="Garamond" w:cs="Times New Roman"/>
          <w:sz w:val="24"/>
          <w:szCs w:val="24"/>
        </w:rPr>
        <w:t>rivate si post lajmërimi.</w:t>
      </w:r>
    </w:p>
    <w:p w14:paraId="430819EF" w14:textId="435950C6" w:rsidR="003A249E" w:rsidRPr="00AB579F" w:rsidRDefault="003A249E"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2.3.6 </w:t>
      </w:r>
      <w:r w:rsidR="000C3FD0" w:rsidRPr="00AB579F">
        <w:rPr>
          <w:rFonts w:ascii="Garamond" w:hAnsi="Garamond" w:cs="Times New Roman"/>
          <w:sz w:val="24"/>
          <w:szCs w:val="24"/>
        </w:rPr>
        <w:t xml:space="preserve">Struktura përgjegjese e koordinimit të shpëtimit </w:t>
      </w:r>
      <w:r w:rsidR="0040739C" w:rsidRPr="00AB579F">
        <w:rPr>
          <w:rFonts w:ascii="Garamond" w:hAnsi="Garamond" w:cs="Times New Roman"/>
          <w:sz w:val="24"/>
          <w:szCs w:val="24"/>
        </w:rPr>
        <w:t>dhe, sipas rastit, nënqendër e shpëtimit do të mbajë  kontakte të përditësuara në Drejtori</w:t>
      </w:r>
      <w:r w:rsidR="00AD5B6B" w:rsidRPr="00AB579F">
        <w:rPr>
          <w:rFonts w:ascii="Garamond" w:hAnsi="Garamond" w:cs="Times New Roman"/>
          <w:sz w:val="24"/>
          <w:szCs w:val="24"/>
        </w:rPr>
        <w:t>në</w:t>
      </w:r>
      <w:r w:rsidR="0040739C" w:rsidRPr="00AB579F">
        <w:rPr>
          <w:rFonts w:ascii="Garamond" w:hAnsi="Garamond" w:cs="Times New Roman"/>
          <w:sz w:val="24"/>
          <w:szCs w:val="24"/>
        </w:rPr>
        <w:t xml:space="preserve"> e Kontrollit të OPS</w:t>
      </w:r>
      <w:r w:rsidR="00885EFA" w:rsidRPr="00AB579F">
        <w:rPr>
          <w:rFonts w:ascii="Garamond" w:hAnsi="Garamond" w:cs="Times New Roman"/>
          <w:sz w:val="24"/>
          <w:szCs w:val="24"/>
        </w:rPr>
        <w:t>.</w:t>
      </w:r>
    </w:p>
    <w:p w14:paraId="12B99BBF" w14:textId="3A7CEA1F" w:rsidR="0040739C" w:rsidRPr="00AB579F" w:rsidRDefault="0040739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2.3.7 </w:t>
      </w:r>
      <w:r w:rsidR="004364FD" w:rsidRPr="00AB579F">
        <w:rPr>
          <w:rFonts w:ascii="Garamond" w:hAnsi="Garamond" w:cs="Times New Roman"/>
          <w:sz w:val="24"/>
          <w:szCs w:val="24"/>
        </w:rPr>
        <w:t xml:space="preserve">Struktura përgjegjese e koordinimit të shpëtimit </w:t>
      </w:r>
      <w:r w:rsidRPr="00AB579F">
        <w:rPr>
          <w:rFonts w:ascii="Garamond" w:hAnsi="Garamond" w:cs="Times New Roman"/>
          <w:sz w:val="24"/>
          <w:szCs w:val="24"/>
        </w:rPr>
        <w:t xml:space="preserve">dhe, sipas rastit, nënqendër e shpëtimit do të pajtohet dhe do të </w:t>
      </w:r>
      <w:r w:rsidR="001C17FF" w:rsidRPr="00AB579F">
        <w:rPr>
          <w:rFonts w:ascii="Garamond" w:hAnsi="Garamond" w:cs="Times New Roman"/>
          <w:sz w:val="24"/>
          <w:szCs w:val="24"/>
        </w:rPr>
        <w:t xml:space="preserve">mbajë </w:t>
      </w:r>
      <w:r w:rsidRPr="00AB579F">
        <w:rPr>
          <w:rFonts w:ascii="Garamond" w:hAnsi="Garamond" w:cs="Times New Roman"/>
          <w:sz w:val="24"/>
          <w:szCs w:val="24"/>
        </w:rPr>
        <w:t xml:space="preserve">aksesin </w:t>
      </w:r>
      <w:r w:rsidR="001C17FF" w:rsidRPr="00AB579F">
        <w:rPr>
          <w:rFonts w:ascii="Garamond" w:hAnsi="Garamond" w:cs="Times New Roman"/>
          <w:sz w:val="24"/>
          <w:szCs w:val="24"/>
        </w:rPr>
        <w:t>n</w:t>
      </w:r>
      <w:r w:rsidR="006B5CBC" w:rsidRPr="00AB579F">
        <w:rPr>
          <w:rFonts w:ascii="Garamond" w:hAnsi="Garamond" w:cs="Times New Roman"/>
          <w:sz w:val="24"/>
          <w:szCs w:val="24"/>
        </w:rPr>
        <w:t>ë</w:t>
      </w:r>
      <w:r w:rsidR="001C17FF" w:rsidRPr="00AB579F">
        <w:rPr>
          <w:rFonts w:ascii="Garamond" w:hAnsi="Garamond" w:cs="Times New Roman"/>
          <w:sz w:val="24"/>
          <w:szCs w:val="24"/>
        </w:rPr>
        <w:t xml:space="preserve"> bazen e t</w:t>
      </w:r>
      <w:r w:rsidR="006B5CBC" w:rsidRPr="00AB579F">
        <w:rPr>
          <w:rFonts w:ascii="Garamond" w:hAnsi="Garamond" w:cs="Times New Roman"/>
          <w:sz w:val="24"/>
          <w:szCs w:val="24"/>
        </w:rPr>
        <w:t>ë</w:t>
      </w:r>
      <w:r w:rsidR="001C17FF" w:rsidRPr="00AB579F">
        <w:rPr>
          <w:rFonts w:ascii="Garamond" w:hAnsi="Garamond" w:cs="Times New Roman"/>
          <w:sz w:val="24"/>
          <w:szCs w:val="24"/>
        </w:rPr>
        <w:t xml:space="preserve"> dh</w:t>
      </w:r>
      <w:r w:rsidR="006B5CBC" w:rsidRPr="00AB579F">
        <w:rPr>
          <w:rFonts w:ascii="Garamond" w:hAnsi="Garamond" w:cs="Times New Roman"/>
          <w:sz w:val="24"/>
          <w:szCs w:val="24"/>
        </w:rPr>
        <w:t>ë</w:t>
      </w:r>
      <w:r w:rsidR="001C17FF" w:rsidRPr="00AB579F">
        <w:rPr>
          <w:rFonts w:ascii="Garamond" w:hAnsi="Garamond" w:cs="Times New Roman"/>
          <w:sz w:val="24"/>
          <w:szCs w:val="24"/>
        </w:rPr>
        <w:t>nave p</w:t>
      </w:r>
      <w:r w:rsidR="006B5CBC" w:rsidRPr="00AB579F">
        <w:rPr>
          <w:rFonts w:ascii="Garamond" w:hAnsi="Garamond" w:cs="Times New Roman"/>
          <w:sz w:val="24"/>
          <w:szCs w:val="24"/>
        </w:rPr>
        <w:t>ë</w:t>
      </w:r>
      <w:r w:rsidR="001C17FF" w:rsidRPr="00AB579F">
        <w:rPr>
          <w:rFonts w:ascii="Garamond" w:hAnsi="Garamond" w:cs="Times New Roman"/>
          <w:sz w:val="24"/>
          <w:szCs w:val="24"/>
        </w:rPr>
        <w:t>r vendndodhjen e avion</w:t>
      </w:r>
      <w:r w:rsidR="006B5CBC" w:rsidRPr="00AB579F">
        <w:rPr>
          <w:rFonts w:ascii="Garamond" w:hAnsi="Garamond" w:cs="Times New Roman"/>
          <w:sz w:val="24"/>
          <w:szCs w:val="24"/>
        </w:rPr>
        <w:t>ë</w:t>
      </w:r>
      <w:r w:rsidR="001C17FF" w:rsidRPr="00AB579F">
        <w:rPr>
          <w:rFonts w:ascii="Garamond" w:hAnsi="Garamond" w:cs="Times New Roman"/>
          <w:sz w:val="24"/>
          <w:szCs w:val="24"/>
        </w:rPr>
        <w:t xml:space="preserve">ve në rrezik  </w:t>
      </w:r>
      <w:r w:rsidRPr="00AB579F">
        <w:rPr>
          <w:rFonts w:ascii="Garamond" w:hAnsi="Garamond" w:cs="Times New Roman"/>
          <w:sz w:val="24"/>
          <w:szCs w:val="24"/>
        </w:rPr>
        <w:t>(LADR).</w:t>
      </w:r>
    </w:p>
    <w:p w14:paraId="1E3DA489" w14:textId="1E1C0A07" w:rsidR="0040739C" w:rsidRPr="00AB579F" w:rsidRDefault="00A97836"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Udhëzime mbi përdorimin e D</w:t>
      </w:r>
      <w:r w:rsidR="00B8042F" w:rsidRPr="00AB579F">
        <w:rPr>
          <w:rFonts w:ascii="Garamond" w:hAnsi="Garamond" w:cs="Times New Roman"/>
          <w:sz w:val="24"/>
          <w:szCs w:val="24"/>
        </w:rPr>
        <w:t>rejto</w:t>
      </w:r>
      <w:r w:rsidRPr="00AB579F">
        <w:rPr>
          <w:rFonts w:ascii="Garamond" w:hAnsi="Garamond" w:cs="Times New Roman"/>
          <w:sz w:val="24"/>
          <w:szCs w:val="24"/>
        </w:rPr>
        <w:t>risë së Kontrollit të Op</w:t>
      </w:r>
      <w:r w:rsidR="00B8042F" w:rsidRPr="00AB579F">
        <w:rPr>
          <w:rFonts w:ascii="Garamond" w:hAnsi="Garamond" w:cs="Times New Roman"/>
          <w:sz w:val="24"/>
          <w:szCs w:val="24"/>
        </w:rPr>
        <w:t xml:space="preserve">s </w:t>
      </w:r>
      <w:r w:rsidRPr="00AB579F">
        <w:rPr>
          <w:rFonts w:ascii="Garamond" w:hAnsi="Garamond" w:cs="Times New Roman"/>
          <w:sz w:val="24"/>
          <w:szCs w:val="24"/>
        </w:rPr>
        <w:t xml:space="preserve">dhe të LADR-së jepen në Manualin mbi Sistemin </w:t>
      </w:r>
      <w:r w:rsidR="00934E03" w:rsidRPr="00AB579F">
        <w:rPr>
          <w:rFonts w:ascii="Garamond" w:hAnsi="Garamond" w:cs="Times New Roman"/>
          <w:sz w:val="24"/>
          <w:szCs w:val="24"/>
        </w:rPr>
        <w:t xml:space="preserve">Global </w:t>
      </w:r>
      <w:r w:rsidR="00DB77D0" w:rsidRPr="00AB579F">
        <w:rPr>
          <w:rFonts w:ascii="Garamond" w:hAnsi="Garamond" w:cs="Times New Roman"/>
          <w:sz w:val="24"/>
          <w:szCs w:val="24"/>
        </w:rPr>
        <w:t xml:space="preserve">të </w:t>
      </w:r>
      <w:r w:rsidR="00934E03" w:rsidRPr="00AB579F">
        <w:rPr>
          <w:rFonts w:ascii="Garamond" w:hAnsi="Garamond" w:cs="Times New Roman"/>
          <w:sz w:val="24"/>
          <w:szCs w:val="24"/>
        </w:rPr>
        <w:t xml:space="preserve">Rrezikut Aeronautik </w:t>
      </w:r>
      <w:r w:rsidR="00DB77D0" w:rsidRPr="00AB579F">
        <w:rPr>
          <w:rFonts w:ascii="Garamond" w:hAnsi="Garamond" w:cs="Times New Roman"/>
          <w:sz w:val="24"/>
          <w:szCs w:val="24"/>
        </w:rPr>
        <w:t xml:space="preserve">dhe </w:t>
      </w:r>
      <w:r w:rsidR="00934E03" w:rsidRPr="00AB579F">
        <w:rPr>
          <w:rFonts w:ascii="Garamond" w:hAnsi="Garamond" w:cs="Times New Roman"/>
          <w:sz w:val="24"/>
          <w:szCs w:val="24"/>
        </w:rPr>
        <w:t xml:space="preserve">Sistemit </w:t>
      </w:r>
      <w:r w:rsidR="00DB77D0" w:rsidRPr="00AB579F">
        <w:rPr>
          <w:rFonts w:ascii="Garamond" w:hAnsi="Garamond" w:cs="Times New Roman"/>
          <w:sz w:val="24"/>
          <w:szCs w:val="24"/>
        </w:rPr>
        <w:t xml:space="preserve">të </w:t>
      </w:r>
      <w:r w:rsidRPr="00AB579F">
        <w:rPr>
          <w:rFonts w:ascii="Garamond" w:hAnsi="Garamond" w:cs="Times New Roman"/>
          <w:sz w:val="24"/>
          <w:szCs w:val="24"/>
        </w:rPr>
        <w:t xml:space="preserve">Sigurisë </w:t>
      </w:r>
      <w:r w:rsidR="00DB77D0" w:rsidRPr="00AB579F">
        <w:rPr>
          <w:rFonts w:ascii="Garamond" w:hAnsi="Garamond" w:cs="Times New Roman"/>
          <w:sz w:val="24"/>
          <w:szCs w:val="24"/>
        </w:rPr>
        <w:t xml:space="preserve">në </w:t>
      </w:r>
      <w:r w:rsidR="00934E03" w:rsidRPr="00AB579F">
        <w:rPr>
          <w:rFonts w:ascii="Garamond" w:hAnsi="Garamond" w:cs="Times New Roman"/>
          <w:sz w:val="24"/>
          <w:szCs w:val="24"/>
        </w:rPr>
        <w:t>Operim</w:t>
      </w:r>
      <w:r w:rsidRPr="00AB579F">
        <w:rPr>
          <w:rFonts w:ascii="Garamond" w:hAnsi="Garamond" w:cs="Times New Roman"/>
          <w:sz w:val="24"/>
          <w:szCs w:val="24"/>
        </w:rPr>
        <w:t xml:space="preserve"> (GADSS) (Doc 10165).</w:t>
      </w:r>
    </w:p>
    <w:p w14:paraId="533D9496" w14:textId="6149A1E8" w:rsidR="003135C8" w:rsidRPr="00AB579F" w:rsidRDefault="0040739C" w:rsidP="00AB579F">
      <w:pPr>
        <w:pStyle w:val="Heading2"/>
        <w:spacing w:before="0"/>
        <w:ind w:firstLine="284"/>
        <w:rPr>
          <w:rFonts w:ascii="Garamond" w:hAnsi="Garamond" w:cs="Times New Roman"/>
          <w:sz w:val="24"/>
          <w:szCs w:val="24"/>
        </w:rPr>
      </w:pPr>
      <w:bookmarkStart w:id="7" w:name="_Toc213282161"/>
      <w:r w:rsidRPr="00AB579F">
        <w:rPr>
          <w:rFonts w:ascii="Garamond" w:hAnsi="Garamond" w:cs="Times New Roman"/>
          <w:sz w:val="24"/>
          <w:szCs w:val="24"/>
        </w:rPr>
        <w:t>2.4</w:t>
      </w:r>
      <w:r w:rsidR="00C108E2" w:rsidRPr="00AB579F">
        <w:rPr>
          <w:rFonts w:ascii="Garamond" w:hAnsi="Garamond" w:cs="Times New Roman"/>
          <w:sz w:val="24"/>
          <w:szCs w:val="24"/>
        </w:rPr>
        <w:t xml:space="preserve"> </w:t>
      </w:r>
      <w:r w:rsidR="003135C8" w:rsidRPr="00AB579F">
        <w:rPr>
          <w:rFonts w:ascii="Garamond" w:hAnsi="Garamond" w:cs="Times New Roman"/>
          <w:sz w:val="24"/>
          <w:szCs w:val="24"/>
        </w:rPr>
        <w:t>Komunikimet e kërkim</w:t>
      </w:r>
      <w:r w:rsidR="00EF7141" w:rsidRPr="00AB579F">
        <w:rPr>
          <w:rFonts w:ascii="Garamond" w:hAnsi="Garamond" w:cs="Times New Roman"/>
          <w:sz w:val="24"/>
          <w:szCs w:val="24"/>
        </w:rPr>
        <w:t xml:space="preserve"> – </w:t>
      </w:r>
      <w:r w:rsidR="003135C8" w:rsidRPr="00AB579F">
        <w:rPr>
          <w:rFonts w:ascii="Garamond" w:hAnsi="Garamond" w:cs="Times New Roman"/>
          <w:sz w:val="24"/>
          <w:szCs w:val="24"/>
        </w:rPr>
        <w:t>shpëtimit</w:t>
      </w:r>
      <w:bookmarkEnd w:id="7"/>
    </w:p>
    <w:p w14:paraId="7C7A0FC9" w14:textId="1A512D15" w:rsidR="003135C8" w:rsidRPr="00AB579F" w:rsidRDefault="0040739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2.4.1 </w:t>
      </w:r>
      <w:r w:rsidR="00360FB9" w:rsidRPr="00AB579F">
        <w:rPr>
          <w:rFonts w:ascii="Garamond" w:hAnsi="Garamond" w:cs="Times New Roman"/>
          <w:sz w:val="24"/>
          <w:szCs w:val="24"/>
        </w:rPr>
        <w:t xml:space="preserve">Struktura përgjegjese e koordinimit të shpëtimit </w:t>
      </w:r>
      <w:r w:rsidR="003135C8" w:rsidRPr="00AB579F">
        <w:rPr>
          <w:rFonts w:ascii="Garamond" w:hAnsi="Garamond" w:cs="Times New Roman"/>
          <w:sz w:val="24"/>
          <w:szCs w:val="24"/>
        </w:rPr>
        <w:t xml:space="preserve">duhet të ketë mjete të komunikimit </w:t>
      </w:r>
      <w:r w:rsidR="00D84852" w:rsidRPr="00AB579F">
        <w:rPr>
          <w:rFonts w:ascii="Garamond" w:hAnsi="Garamond" w:cs="Times New Roman"/>
          <w:sz w:val="24"/>
          <w:szCs w:val="24"/>
        </w:rPr>
        <w:t xml:space="preserve">të dyanshëm, </w:t>
      </w:r>
      <w:r w:rsidR="003135C8" w:rsidRPr="00AB579F">
        <w:rPr>
          <w:rFonts w:ascii="Garamond" w:hAnsi="Garamond" w:cs="Times New Roman"/>
          <w:sz w:val="24"/>
          <w:szCs w:val="24"/>
        </w:rPr>
        <w:t>të shpejtë dhe të besueshm</w:t>
      </w:r>
      <w:r w:rsidR="00D84852" w:rsidRPr="00AB579F">
        <w:rPr>
          <w:rFonts w:ascii="Garamond" w:hAnsi="Garamond" w:cs="Times New Roman"/>
          <w:sz w:val="24"/>
          <w:szCs w:val="24"/>
        </w:rPr>
        <w:t>e</w:t>
      </w:r>
      <w:r w:rsidR="00DF3EA7" w:rsidRPr="00AB579F">
        <w:rPr>
          <w:rFonts w:ascii="Garamond" w:hAnsi="Garamond" w:cs="Times New Roman"/>
          <w:sz w:val="24"/>
          <w:szCs w:val="24"/>
        </w:rPr>
        <w:t xml:space="preserve"> </w:t>
      </w:r>
      <w:r w:rsidR="003135C8" w:rsidRPr="00AB579F">
        <w:rPr>
          <w:rFonts w:ascii="Garamond" w:hAnsi="Garamond" w:cs="Times New Roman"/>
          <w:sz w:val="24"/>
          <w:szCs w:val="24"/>
        </w:rPr>
        <w:t>me:</w:t>
      </w:r>
    </w:p>
    <w:p w14:paraId="71BC954B" w14:textId="77777777"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njësitë përkatëse të shërbimeve të trafikut ajror;</w:t>
      </w:r>
    </w:p>
    <w:p w14:paraId="6AB84113" w14:textId="77777777"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nënqendrat vartëse të shpëtimit;</w:t>
      </w:r>
    </w:p>
    <w:p w14:paraId="39A56638" w14:textId="77777777"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c) stacionet e duhura për gjetjen e drejtimit dhe fiksimin e pozicionit;</w:t>
      </w:r>
    </w:p>
    <w:p w14:paraId="194F56E6" w14:textId="77777777" w:rsidR="003135C8"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ç</w:t>
      </w:r>
      <w:r w:rsidR="003135C8" w:rsidRPr="00AB579F">
        <w:rPr>
          <w:rFonts w:ascii="Garamond" w:hAnsi="Garamond" w:cs="Times New Roman"/>
          <w:sz w:val="24"/>
          <w:szCs w:val="24"/>
        </w:rPr>
        <w:t>) sipas rastit, radiostacionet bregdetare të aftë për të lajmëruar dhe komunikuar me mjetet e sipërfaqes në rajon;</w:t>
      </w:r>
    </w:p>
    <w:p w14:paraId="13C58641" w14:textId="77777777" w:rsidR="003135C8"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w:t>
      </w:r>
      <w:r w:rsidR="003135C8" w:rsidRPr="00AB579F">
        <w:rPr>
          <w:rFonts w:ascii="Garamond" w:hAnsi="Garamond" w:cs="Times New Roman"/>
          <w:sz w:val="24"/>
          <w:szCs w:val="24"/>
        </w:rPr>
        <w:t>) shtabin e njësive të kërkim-shpëtimit në rajon;</w:t>
      </w:r>
    </w:p>
    <w:p w14:paraId="1BBC3725" w14:textId="77777777" w:rsidR="003135C8"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dh</w:t>
      </w:r>
      <w:r w:rsidR="003135C8" w:rsidRPr="00AB579F">
        <w:rPr>
          <w:rFonts w:ascii="Garamond" w:hAnsi="Garamond" w:cs="Times New Roman"/>
          <w:sz w:val="24"/>
          <w:szCs w:val="24"/>
        </w:rPr>
        <w:t>) të gjitha qendrat e koordinimit të shpëtimit detar në rajon dhe qendrat e koordinimit të shpëtimit aeronautik, detar ose të përbashkët në rajonet ngjitur;</w:t>
      </w:r>
    </w:p>
    <w:p w14:paraId="1E9C3D84" w14:textId="77777777" w:rsidR="003135C8"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e</w:t>
      </w:r>
      <w:r w:rsidR="003135C8" w:rsidRPr="00AB579F">
        <w:rPr>
          <w:rFonts w:ascii="Garamond" w:hAnsi="Garamond" w:cs="Times New Roman"/>
          <w:sz w:val="24"/>
          <w:szCs w:val="24"/>
        </w:rPr>
        <w:t>) një zyrë të caktuar meteorologjike ose një zyrë vëzhgimi meteorologjik;</w:t>
      </w:r>
    </w:p>
    <w:p w14:paraId="6AF0B7D5" w14:textId="7A5C3F4E" w:rsidR="003135C8"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ë</w:t>
      </w:r>
      <w:r w:rsidR="003135C8" w:rsidRPr="00AB579F">
        <w:rPr>
          <w:rFonts w:ascii="Garamond" w:hAnsi="Garamond" w:cs="Times New Roman"/>
          <w:sz w:val="24"/>
          <w:szCs w:val="24"/>
        </w:rPr>
        <w:t>) njësitë e kërkim</w:t>
      </w:r>
      <w:r w:rsidR="00EF7141" w:rsidRPr="00AB579F">
        <w:rPr>
          <w:rFonts w:ascii="Garamond" w:hAnsi="Garamond" w:cs="Times New Roman"/>
          <w:sz w:val="24"/>
          <w:szCs w:val="24"/>
        </w:rPr>
        <w:t xml:space="preserve"> – </w:t>
      </w:r>
      <w:r w:rsidR="003135C8" w:rsidRPr="00AB579F">
        <w:rPr>
          <w:rFonts w:ascii="Garamond" w:hAnsi="Garamond" w:cs="Times New Roman"/>
          <w:sz w:val="24"/>
          <w:szCs w:val="24"/>
        </w:rPr>
        <w:t>shpëtimit;</w:t>
      </w:r>
    </w:p>
    <w:p w14:paraId="2FC96024" w14:textId="2719C087" w:rsidR="003135C8"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f</w:t>
      </w:r>
      <w:r w:rsidR="003135C8" w:rsidRPr="00AB579F">
        <w:rPr>
          <w:rFonts w:ascii="Garamond" w:hAnsi="Garamond" w:cs="Times New Roman"/>
          <w:sz w:val="24"/>
          <w:szCs w:val="24"/>
        </w:rPr>
        <w:t>) post</w:t>
      </w:r>
      <w:r w:rsidR="004034F7" w:rsidRPr="00AB579F">
        <w:rPr>
          <w:rFonts w:ascii="Garamond" w:hAnsi="Garamond" w:cs="Times New Roman"/>
          <w:sz w:val="24"/>
          <w:szCs w:val="24"/>
        </w:rPr>
        <w:t>a</w:t>
      </w:r>
      <w:r w:rsidR="003135C8" w:rsidRPr="00AB579F">
        <w:rPr>
          <w:rFonts w:ascii="Garamond" w:hAnsi="Garamond" w:cs="Times New Roman"/>
          <w:sz w:val="24"/>
          <w:szCs w:val="24"/>
        </w:rPr>
        <w:t>t e lajmërimit; dhe</w:t>
      </w:r>
    </w:p>
    <w:p w14:paraId="752DF4CA" w14:textId="7462022A" w:rsidR="007A3B23"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g</w:t>
      </w:r>
      <w:r w:rsidR="003135C8" w:rsidRPr="00AB579F">
        <w:rPr>
          <w:rFonts w:ascii="Garamond" w:hAnsi="Garamond" w:cs="Times New Roman"/>
          <w:sz w:val="24"/>
          <w:szCs w:val="24"/>
        </w:rPr>
        <w:t xml:space="preserve">) </w:t>
      </w:r>
      <w:r w:rsidR="00DB77D0" w:rsidRPr="00AB579F">
        <w:rPr>
          <w:rFonts w:ascii="Garamond" w:hAnsi="Garamond" w:cs="Times New Roman"/>
          <w:sz w:val="24"/>
          <w:szCs w:val="24"/>
        </w:rPr>
        <w:t xml:space="preserve">Qendrën </w:t>
      </w:r>
      <w:r w:rsidR="003135C8" w:rsidRPr="00AB579F">
        <w:rPr>
          <w:rFonts w:ascii="Garamond" w:hAnsi="Garamond" w:cs="Times New Roman"/>
          <w:sz w:val="24"/>
          <w:szCs w:val="24"/>
        </w:rPr>
        <w:t>e Kontrollit të Misionit Cospas</w:t>
      </w:r>
      <w:r w:rsidR="00361DD4" w:rsidRPr="00AB579F">
        <w:rPr>
          <w:rFonts w:ascii="Garamond" w:hAnsi="Garamond" w:cs="Times New Roman"/>
          <w:sz w:val="24"/>
          <w:szCs w:val="24"/>
        </w:rPr>
        <w:t xml:space="preserve"> – </w:t>
      </w:r>
      <w:r w:rsidR="003135C8" w:rsidRPr="00AB579F">
        <w:rPr>
          <w:rFonts w:ascii="Garamond" w:hAnsi="Garamond" w:cs="Times New Roman"/>
          <w:sz w:val="24"/>
          <w:szCs w:val="24"/>
        </w:rPr>
        <w:t>Sarsat</w:t>
      </w:r>
      <w:r w:rsidR="00361DD4" w:rsidRPr="00AB579F">
        <w:rPr>
          <w:rFonts w:ascii="Garamond" w:hAnsi="Garamond" w:cs="Times New Roman"/>
          <w:sz w:val="24"/>
          <w:szCs w:val="24"/>
        </w:rPr>
        <w:t xml:space="preserve"> </w:t>
      </w:r>
      <w:r w:rsidR="003135C8" w:rsidRPr="00AB579F">
        <w:rPr>
          <w:rFonts w:ascii="Garamond" w:hAnsi="Garamond" w:cs="Times New Roman"/>
          <w:sz w:val="24"/>
          <w:szCs w:val="24"/>
        </w:rPr>
        <w:t>që shërben</w:t>
      </w:r>
      <w:r w:rsidR="0074478F" w:rsidRPr="00AB579F">
        <w:rPr>
          <w:rFonts w:ascii="Garamond" w:hAnsi="Garamond" w:cs="Times New Roman"/>
          <w:sz w:val="24"/>
          <w:szCs w:val="24"/>
        </w:rPr>
        <w:t xml:space="preserve"> në rajonin e kërkim</w:t>
      </w:r>
      <w:r w:rsidR="00361DD4" w:rsidRPr="00AB579F">
        <w:rPr>
          <w:rFonts w:ascii="Garamond" w:hAnsi="Garamond" w:cs="Times New Roman"/>
          <w:sz w:val="24"/>
          <w:szCs w:val="24"/>
        </w:rPr>
        <w:t xml:space="preserve"> – </w:t>
      </w:r>
      <w:r w:rsidR="0074478F" w:rsidRPr="00AB579F">
        <w:rPr>
          <w:rFonts w:ascii="Garamond" w:hAnsi="Garamond" w:cs="Times New Roman"/>
          <w:sz w:val="24"/>
          <w:szCs w:val="24"/>
        </w:rPr>
        <w:t>shpëtimit.</w:t>
      </w:r>
    </w:p>
    <w:p w14:paraId="72386622" w14:textId="40B14BF3"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Qendrat koordinuese të shpëtimit detar janë identifikuar në dokumentet përkatëse të Organizatës Ndërkombëtare Detare.</w:t>
      </w:r>
    </w:p>
    <w:p w14:paraId="2F7E26F3" w14:textId="77777777" w:rsidR="002B16F7" w:rsidRPr="00AB579F" w:rsidRDefault="008A599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2.4.2</w:t>
      </w:r>
      <w:r w:rsidR="007A3B23" w:rsidRPr="00AB579F">
        <w:rPr>
          <w:rFonts w:ascii="Garamond" w:hAnsi="Garamond" w:cs="Times New Roman"/>
          <w:sz w:val="24"/>
          <w:szCs w:val="24"/>
        </w:rPr>
        <w:t xml:space="preserve"> </w:t>
      </w:r>
      <w:r w:rsidR="00FD1E3F" w:rsidRPr="00AB579F">
        <w:rPr>
          <w:rFonts w:ascii="Garamond" w:hAnsi="Garamond" w:cs="Times New Roman"/>
          <w:sz w:val="24"/>
          <w:szCs w:val="24"/>
        </w:rPr>
        <w:t xml:space="preserve">Struktura përgjegjese e koordinimit të shpëtimit </w:t>
      </w:r>
      <w:r w:rsidR="003135C8" w:rsidRPr="00AB579F">
        <w:rPr>
          <w:rFonts w:ascii="Garamond" w:hAnsi="Garamond" w:cs="Times New Roman"/>
          <w:sz w:val="24"/>
          <w:szCs w:val="24"/>
        </w:rPr>
        <w:t xml:space="preserve">duhet të ketë mjete të komunikimit </w:t>
      </w:r>
      <w:r w:rsidR="00D84852" w:rsidRPr="00AB579F">
        <w:rPr>
          <w:rFonts w:ascii="Garamond" w:hAnsi="Garamond" w:cs="Times New Roman"/>
          <w:sz w:val="24"/>
          <w:szCs w:val="24"/>
        </w:rPr>
        <w:t xml:space="preserve">të dyanshëm, </w:t>
      </w:r>
      <w:r w:rsidR="003135C8" w:rsidRPr="00AB579F">
        <w:rPr>
          <w:rFonts w:ascii="Garamond" w:hAnsi="Garamond" w:cs="Times New Roman"/>
          <w:sz w:val="24"/>
          <w:szCs w:val="24"/>
        </w:rPr>
        <w:t>të shpejtë</w:t>
      </w:r>
      <w:r w:rsidR="00D84852" w:rsidRPr="00AB579F">
        <w:rPr>
          <w:rFonts w:ascii="Garamond" w:hAnsi="Garamond" w:cs="Times New Roman"/>
          <w:sz w:val="24"/>
          <w:szCs w:val="24"/>
        </w:rPr>
        <w:t xml:space="preserve"> dhe </w:t>
      </w:r>
      <w:r w:rsidR="003135C8" w:rsidRPr="00AB579F">
        <w:rPr>
          <w:rFonts w:ascii="Garamond" w:hAnsi="Garamond" w:cs="Times New Roman"/>
          <w:sz w:val="24"/>
          <w:szCs w:val="24"/>
        </w:rPr>
        <w:t xml:space="preserve">të besueshëm </w:t>
      </w:r>
      <w:r w:rsidR="00D84852" w:rsidRPr="00AB579F">
        <w:rPr>
          <w:rFonts w:ascii="Garamond" w:hAnsi="Garamond" w:cs="Times New Roman"/>
          <w:sz w:val="24"/>
          <w:szCs w:val="24"/>
        </w:rPr>
        <w:t xml:space="preserve"> </w:t>
      </w:r>
      <w:r w:rsidR="002B16F7" w:rsidRPr="00AB579F">
        <w:rPr>
          <w:rFonts w:ascii="Garamond" w:hAnsi="Garamond" w:cs="Times New Roman"/>
          <w:sz w:val="24"/>
          <w:szCs w:val="24"/>
        </w:rPr>
        <w:t>me:</w:t>
      </w:r>
    </w:p>
    <w:p w14:paraId="0A6AF7E4" w14:textId="15A90A67"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nënqendrat e shpëtimit ngjitur me të;</w:t>
      </w:r>
    </w:p>
    <w:p w14:paraId="44B4964F" w14:textId="77777777"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një zyrë meteorologjike ose një zyrë vëzhgimi meteorologjik;</w:t>
      </w:r>
    </w:p>
    <w:p w14:paraId="5EF71C2E" w14:textId="3239E615"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c) njësitë e kërkim</w:t>
      </w:r>
      <w:r w:rsidR="00331F2C" w:rsidRPr="00AB579F">
        <w:rPr>
          <w:rFonts w:ascii="Garamond" w:hAnsi="Garamond" w:cs="Times New Roman"/>
          <w:sz w:val="24"/>
          <w:szCs w:val="24"/>
        </w:rPr>
        <w:t xml:space="preserve"> – </w:t>
      </w:r>
      <w:r w:rsidRPr="00AB579F">
        <w:rPr>
          <w:rFonts w:ascii="Garamond" w:hAnsi="Garamond" w:cs="Times New Roman"/>
          <w:sz w:val="24"/>
          <w:szCs w:val="24"/>
        </w:rPr>
        <w:t>shpëtimit; dhe</w:t>
      </w:r>
    </w:p>
    <w:p w14:paraId="4900F57D" w14:textId="2BF98587" w:rsidR="003135C8" w:rsidRPr="00AB579F" w:rsidRDefault="0074478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 post</w:t>
      </w:r>
      <w:r w:rsidR="004034F7" w:rsidRPr="00AB579F">
        <w:rPr>
          <w:rFonts w:ascii="Garamond" w:hAnsi="Garamond" w:cs="Times New Roman"/>
          <w:sz w:val="24"/>
          <w:szCs w:val="24"/>
        </w:rPr>
        <w:t>a</w:t>
      </w:r>
      <w:r w:rsidRPr="00AB579F">
        <w:rPr>
          <w:rFonts w:ascii="Garamond" w:hAnsi="Garamond" w:cs="Times New Roman"/>
          <w:sz w:val="24"/>
          <w:szCs w:val="24"/>
        </w:rPr>
        <w:t>t e lajmërimit</w:t>
      </w:r>
      <w:r w:rsidR="00EF7141" w:rsidRPr="00AB579F">
        <w:rPr>
          <w:rFonts w:ascii="Garamond" w:hAnsi="Garamond" w:cs="Times New Roman"/>
          <w:sz w:val="24"/>
          <w:szCs w:val="24"/>
        </w:rPr>
        <w:t>.</w:t>
      </w:r>
    </w:p>
    <w:p w14:paraId="7912329D" w14:textId="2ACAB9A0" w:rsidR="003135C8" w:rsidRPr="00AB579F" w:rsidRDefault="007A3B23" w:rsidP="00AB579F">
      <w:pPr>
        <w:pStyle w:val="Heading2"/>
        <w:spacing w:before="0"/>
        <w:ind w:firstLine="284"/>
        <w:rPr>
          <w:rFonts w:ascii="Garamond" w:hAnsi="Garamond" w:cs="Times New Roman"/>
          <w:sz w:val="24"/>
          <w:szCs w:val="24"/>
        </w:rPr>
      </w:pPr>
      <w:bookmarkStart w:id="8" w:name="_Toc213282162"/>
      <w:r w:rsidRPr="00AB579F">
        <w:rPr>
          <w:rFonts w:ascii="Garamond" w:hAnsi="Garamond" w:cs="Times New Roman"/>
          <w:sz w:val="24"/>
          <w:szCs w:val="24"/>
        </w:rPr>
        <w:t xml:space="preserve">2.5 </w:t>
      </w:r>
      <w:r w:rsidR="0074478F" w:rsidRPr="00AB579F">
        <w:rPr>
          <w:rFonts w:ascii="Garamond" w:hAnsi="Garamond" w:cs="Times New Roman"/>
          <w:sz w:val="24"/>
          <w:szCs w:val="24"/>
        </w:rPr>
        <w:t>Njësitë e kërkim-shpëtimit</w:t>
      </w:r>
      <w:bookmarkEnd w:id="8"/>
    </w:p>
    <w:p w14:paraId="4A2CB5F5" w14:textId="7E84B5A0" w:rsidR="003135C8" w:rsidRPr="00AB579F" w:rsidRDefault="007A3B23" w:rsidP="00AB579F">
      <w:pPr>
        <w:spacing w:after="0" w:line="240" w:lineRule="auto"/>
        <w:ind w:firstLine="284"/>
        <w:jc w:val="both"/>
        <w:rPr>
          <w:rFonts w:ascii="Garamond" w:hAnsi="Garamond" w:cs="Times New Roman"/>
          <w:strike/>
          <w:sz w:val="24"/>
          <w:szCs w:val="24"/>
        </w:rPr>
      </w:pPr>
      <w:r w:rsidRPr="00AB579F">
        <w:rPr>
          <w:rFonts w:ascii="Garamond" w:hAnsi="Garamond" w:cs="Times New Roman"/>
          <w:sz w:val="24"/>
          <w:szCs w:val="24"/>
        </w:rPr>
        <w:t xml:space="preserve">2.5.1 </w:t>
      </w:r>
      <w:r w:rsidR="003135C8" w:rsidRPr="00AB579F">
        <w:rPr>
          <w:rFonts w:ascii="Garamond" w:hAnsi="Garamond" w:cs="Times New Roman"/>
          <w:sz w:val="24"/>
          <w:szCs w:val="24"/>
        </w:rPr>
        <w:t xml:space="preserve"> </w:t>
      </w:r>
      <w:r w:rsidR="00B066B1" w:rsidRPr="00AB579F">
        <w:rPr>
          <w:rFonts w:ascii="Garamond" w:hAnsi="Garamond" w:cs="Times New Roman"/>
          <w:sz w:val="24"/>
          <w:szCs w:val="24"/>
        </w:rPr>
        <w:t>Ministria e Mbrojtjes përcakton si njësi të k</w:t>
      </w:r>
      <w:r w:rsidR="00331F2C" w:rsidRPr="00AB579F">
        <w:rPr>
          <w:rFonts w:ascii="Garamond" w:hAnsi="Garamond" w:cs="Times New Roman"/>
          <w:sz w:val="24"/>
          <w:szCs w:val="24"/>
        </w:rPr>
        <w:t>ë</w:t>
      </w:r>
      <w:r w:rsidR="00B066B1" w:rsidRPr="00AB579F">
        <w:rPr>
          <w:rFonts w:ascii="Garamond" w:hAnsi="Garamond" w:cs="Times New Roman"/>
          <w:sz w:val="24"/>
          <w:szCs w:val="24"/>
        </w:rPr>
        <w:t>rkim</w:t>
      </w:r>
      <w:r w:rsidR="00331F2C" w:rsidRPr="00AB579F">
        <w:rPr>
          <w:rFonts w:ascii="Garamond" w:hAnsi="Garamond" w:cs="Times New Roman"/>
          <w:sz w:val="24"/>
          <w:szCs w:val="24"/>
        </w:rPr>
        <w:t xml:space="preserve"> – </w:t>
      </w:r>
      <w:r w:rsidR="00B066B1" w:rsidRPr="00AB579F">
        <w:rPr>
          <w:rFonts w:ascii="Garamond" w:hAnsi="Garamond" w:cs="Times New Roman"/>
          <w:sz w:val="24"/>
          <w:szCs w:val="24"/>
        </w:rPr>
        <w:t>shpëtimit</w:t>
      </w:r>
      <w:r w:rsidR="00331F2C" w:rsidRPr="00AB579F">
        <w:rPr>
          <w:rFonts w:ascii="Garamond" w:hAnsi="Garamond" w:cs="Times New Roman"/>
          <w:sz w:val="24"/>
          <w:szCs w:val="24"/>
        </w:rPr>
        <w:t xml:space="preserve"> </w:t>
      </w:r>
      <w:r w:rsidR="00B066B1" w:rsidRPr="00AB579F">
        <w:rPr>
          <w:rFonts w:ascii="Garamond" w:hAnsi="Garamond" w:cs="Times New Roman"/>
          <w:sz w:val="24"/>
          <w:szCs w:val="24"/>
        </w:rPr>
        <w:t>elementë publikë ose privatë të vendosura dhe pajisura në mënyrë të përshtatshme pë</w:t>
      </w:r>
      <w:r w:rsidR="00BD644A" w:rsidRPr="00AB579F">
        <w:rPr>
          <w:rFonts w:ascii="Garamond" w:hAnsi="Garamond" w:cs="Times New Roman"/>
          <w:sz w:val="24"/>
          <w:szCs w:val="24"/>
        </w:rPr>
        <w:t>r operacionet e kërkim</w:t>
      </w:r>
      <w:r w:rsidR="00331F2C" w:rsidRPr="00AB579F">
        <w:rPr>
          <w:rFonts w:ascii="Garamond" w:hAnsi="Garamond" w:cs="Times New Roman"/>
          <w:sz w:val="24"/>
          <w:szCs w:val="24"/>
        </w:rPr>
        <w:t xml:space="preserve"> – </w:t>
      </w:r>
      <w:r w:rsidR="00BD644A" w:rsidRPr="00AB579F">
        <w:rPr>
          <w:rFonts w:ascii="Garamond" w:hAnsi="Garamond" w:cs="Times New Roman"/>
          <w:sz w:val="24"/>
          <w:szCs w:val="24"/>
        </w:rPr>
        <w:t>shpëtimit:</w:t>
      </w:r>
    </w:p>
    <w:p w14:paraId="2DBD18FD" w14:textId="283F18AB" w:rsidR="00B82E22"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Njësitë dhe strukturat minimale të nevojshme për ofrimin e operacioneve të kërkim</w:t>
      </w:r>
      <w:r w:rsidR="00331F2C" w:rsidRPr="00AB579F">
        <w:rPr>
          <w:rFonts w:ascii="Garamond" w:hAnsi="Garamond" w:cs="Times New Roman"/>
          <w:sz w:val="24"/>
          <w:szCs w:val="24"/>
        </w:rPr>
        <w:t xml:space="preserve"> – </w:t>
      </w:r>
      <w:r w:rsidRPr="00AB579F">
        <w:rPr>
          <w:rFonts w:ascii="Garamond" w:hAnsi="Garamond" w:cs="Times New Roman"/>
          <w:sz w:val="24"/>
          <w:szCs w:val="24"/>
        </w:rPr>
        <w:t>shpëtimit</w:t>
      </w:r>
      <w:r w:rsidR="00331F2C" w:rsidRPr="00AB579F">
        <w:rPr>
          <w:rFonts w:ascii="Garamond" w:hAnsi="Garamond" w:cs="Times New Roman"/>
          <w:sz w:val="24"/>
          <w:szCs w:val="24"/>
        </w:rPr>
        <w:t xml:space="preserve"> </w:t>
      </w:r>
      <w:r w:rsidRPr="00AB579F">
        <w:rPr>
          <w:rFonts w:ascii="Garamond" w:hAnsi="Garamond" w:cs="Times New Roman"/>
          <w:sz w:val="24"/>
          <w:szCs w:val="24"/>
        </w:rPr>
        <w:t xml:space="preserve"> brenda një rajoni të kërkim</w:t>
      </w:r>
      <w:r w:rsidR="00331F2C" w:rsidRPr="00AB579F">
        <w:rPr>
          <w:rFonts w:ascii="Garamond" w:hAnsi="Garamond" w:cs="Times New Roman"/>
          <w:sz w:val="24"/>
          <w:szCs w:val="24"/>
        </w:rPr>
        <w:t xml:space="preserve"> – </w:t>
      </w:r>
      <w:r w:rsidRPr="00AB579F">
        <w:rPr>
          <w:rFonts w:ascii="Garamond" w:hAnsi="Garamond" w:cs="Times New Roman"/>
          <w:sz w:val="24"/>
          <w:szCs w:val="24"/>
        </w:rPr>
        <w:t>shpëtimit</w:t>
      </w:r>
      <w:r w:rsidR="00331F2C" w:rsidRPr="00AB579F">
        <w:rPr>
          <w:rFonts w:ascii="Garamond" w:hAnsi="Garamond" w:cs="Times New Roman"/>
          <w:sz w:val="24"/>
          <w:szCs w:val="24"/>
        </w:rPr>
        <w:t xml:space="preserve"> </w:t>
      </w:r>
      <w:r w:rsidRPr="00AB579F">
        <w:rPr>
          <w:rFonts w:ascii="Garamond" w:hAnsi="Garamond" w:cs="Times New Roman"/>
          <w:sz w:val="24"/>
          <w:szCs w:val="24"/>
        </w:rPr>
        <w:t>përcaktohen nga marrëveshjet rajonale të lundrimit ajror dhe janë të specifikuara në publikimet përkatëse të Planit të Lundrimit Ajror dhe Dokumentit për Zbatimi</w:t>
      </w:r>
      <w:r w:rsidR="002B16F7" w:rsidRPr="00AB579F">
        <w:rPr>
          <w:rFonts w:ascii="Garamond" w:hAnsi="Garamond" w:cs="Times New Roman"/>
          <w:sz w:val="24"/>
          <w:szCs w:val="24"/>
        </w:rPr>
        <w:t>n e Shërbimeve dhe Strukturave.</w:t>
      </w:r>
    </w:p>
    <w:p w14:paraId="22A28DA0" w14:textId="06837CD8" w:rsidR="003135C8" w:rsidRPr="00AB579F" w:rsidRDefault="00963D87"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2.5.2  Ministria e Mbrojtjes, përgatit Planin Kombëtar të Kërkim</w:t>
      </w:r>
      <w:r w:rsidR="008E0705" w:rsidRPr="00AB579F">
        <w:rPr>
          <w:rFonts w:ascii="Garamond" w:hAnsi="Garamond" w:cs="Times New Roman"/>
          <w:sz w:val="24"/>
          <w:szCs w:val="24"/>
        </w:rPr>
        <w:t xml:space="preserve"> – </w:t>
      </w:r>
      <w:r w:rsidRPr="00AB579F">
        <w:rPr>
          <w:rFonts w:ascii="Garamond" w:hAnsi="Garamond" w:cs="Times New Roman"/>
          <w:sz w:val="24"/>
          <w:szCs w:val="24"/>
        </w:rPr>
        <w:t>Shpëtimit</w:t>
      </w:r>
      <w:r w:rsidR="008E0705" w:rsidRPr="00AB579F">
        <w:rPr>
          <w:rFonts w:ascii="Garamond" w:hAnsi="Garamond" w:cs="Times New Roman"/>
          <w:sz w:val="24"/>
          <w:szCs w:val="24"/>
        </w:rPr>
        <w:t xml:space="preserve"> </w:t>
      </w:r>
      <w:r w:rsidRPr="00AB579F">
        <w:rPr>
          <w:rFonts w:ascii="Garamond" w:hAnsi="Garamond" w:cs="Times New Roman"/>
          <w:sz w:val="24"/>
          <w:szCs w:val="24"/>
        </w:rPr>
        <w:t>në Republikën e Shqipërisë, në të cilin do të përcaktojë elementet publike ose private të cilat nu</w:t>
      </w:r>
      <w:r w:rsidR="00F10309" w:rsidRPr="00AB579F">
        <w:rPr>
          <w:rFonts w:ascii="Garamond" w:hAnsi="Garamond" w:cs="Times New Roman"/>
          <w:sz w:val="24"/>
          <w:szCs w:val="24"/>
        </w:rPr>
        <w:t>k kualifikohen si njësi kërkim</w:t>
      </w:r>
      <w:r w:rsidR="008E0705" w:rsidRPr="00AB579F">
        <w:rPr>
          <w:rFonts w:ascii="Garamond" w:hAnsi="Garamond" w:cs="Times New Roman"/>
          <w:sz w:val="24"/>
          <w:szCs w:val="24"/>
        </w:rPr>
        <w:t xml:space="preserve"> – </w:t>
      </w:r>
      <w:r w:rsidRPr="00AB579F">
        <w:rPr>
          <w:rFonts w:ascii="Garamond" w:hAnsi="Garamond" w:cs="Times New Roman"/>
          <w:sz w:val="24"/>
          <w:szCs w:val="24"/>
        </w:rPr>
        <w:t>shpëtimi, por megjithatë janë në gjendje të marrin pjesë në operacionet e kërkim</w:t>
      </w:r>
      <w:r w:rsidR="008E0705" w:rsidRPr="00AB579F">
        <w:rPr>
          <w:rFonts w:ascii="Garamond" w:hAnsi="Garamond" w:cs="Times New Roman"/>
          <w:sz w:val="24"/>
          <w:szCs w:val="24"/>
        </w:rPr>
        <w:t xml:space="preserve"> – </w:t>
      </w:r>
      <w:r w:rsidRPr="00AB579F">
        <w:rPr>
          <w:rFonts w:ascii="Garamond" w:hAnsi="Garamond" w:cs="Times New Roman"/>
          <w:sz w:val="24"/>
          <w:szCs w:val="24"/>
        </w:rPr>
        <w:t>shpëtimit.</w:t>
      </w:r>
    </w:p>
    <w:p w14:paraId="506E2D26" w14:textId="0DA9AA75" w:rsidR="003135C8" w:rsidRPr="00AB579F" w:rsidRDefault="007A3B23" w:rsidP="00AB579F">
      <w:pPr>
        <w:pStyle w:val="Heading2"/>
        <w:spacing w:before="0"/>
        <w:ind w:firstLine="284"/>
        <w:rPr>
          <w:rFonts w:ascii="Garamond" w:hAnsi="Garamond" w:cs="Times New Roman"/>
          <w:sz w:val="24"/>
          <w:szCs w:val="24"/>
        </w:rPr>
      </w:pPr>
      <w:bookmarkStart w:id="9" w:name="_Toc213282163"/>
      <w:r w:rsidRPr="00AB579F">
        <w:rPr>
          <w:rFonts w:ascii="Garamond" w:hAnsi="Garamond" w:cs="Times New Roman"/>
          <w:sz w:val="24"/>
          <w:szCs w:val="24"/>
        </w:rPr>
        <w:t xml:space="preserve">2.6 </w:t>
      </w:r>
      <w:r w:rsidR="003135C8" w:rsidRPr="00AB579F">
        <w:rPr>
          <w:rFonts w:ascii="Garamond" w:hAnsi="Garamond" w:cs="Times New Roman"/>
          <w:sz w:val="24"/>
          <w:szCs w:val="24"/>
        </w:rPr>
        <w:t>Pajisjet e kërkim-shpëtimit</w:t>
      </w:r>
      <w:bookmarkEnd w:id="9"/>
    </w:p>
    <w:p w14:paraId="2DC6FC53" w14:textId="2DCD1093" w:rsidR="003135C8"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2.6.1 </w:t>
      </w:r>
      <w:r w:rsidR="003135C8" w:rsidRPr="00AB579F">
        <w:rPr>
          <w:rFonts w:ascii="Garamond" w:hAnsi="Garamond" w:cs="Times New Roman"/>
          <w:sz w:val="24"/>
          <w:szCs w:val="24"/>
        </w:rPr>
        <w:t>Njësitë e kërkim-shpëtimit duhet të pajisen me pajisje për lokalizimin e menjëhershëm dhe për ofrimin e ndihmës së përshtatshme në vendin e aksidentit.</w:t>
      </w:r>
    </w:p>
    <w:p w14:paraId="45CAB6BF" w14:textId="70118362" w:rsidR="003135C8"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2.6.2 </w:t>
      </w:r>
      <w:r w:rsidR="003135C8" w:rsidRPr="00AB579F">
        <w:rPr>
          <w:rFonts w:ascii="Garamond" w:hAnsi="Garamond" w:cs="Times New Roman"/>
          <w:sz w:val="24"/>
          <w:szCs w:val="24"/>
        </w:rPr>
        <w:t xml:space="preserve">Çdo njësi kërkim-shpëtimi duhet të ketë mjete të komunikimit </w:t>
      </w:r>
      <w:r w:rsidR="00D84852" w:rsidRPr="00AB579F">
        <w:rPr>
          <w:rFonts w:ascii="Garamond" w:hAnsi="Garamond" w:cs="Times New Roman"/>
          <w:sz w:val="24"/>
          <w:szCs w:val="24"/>
        </w:rPr>
        <w:t xml:space="preserve">të dyanshëm, </w:t>
      </w:r>
      <w:r w:rsidR="003135C8" w:rsidRPr="00AB579F">
        <w:rPr>
          <w:rFonts w:ascii="Garamond" w:hAnsi="Garamond" w:cs="Times New Roman"/>
          <w:sz w:val="24"/>
          <w:szCs w:val="24"/>
        </w:rPr>
        <w:t>të shpejtë dhe të besueshëm</w:t>
      </w:r>
      <w:r w:rsidR="00D84852" w:rsidRPr="00AB579F">
        <w:rPr>
          <w:rFonts w:ascii="Garamond" w:hAnsi="Garamond" w:cs="Times New Roman"/>
          <w:sz w:val="24"/>
          <w:szCs w:val="24"/>
        </w:rPr>
        <w:t>,</w:t>
      </w:r>
      <w:r w:rsidR="003135C8" w:rsidRPr="00AB579F">
        <w:rPr>
          <w:rFonts w:ascii="Garamond" w:hAnsi="Garamond" w:cs="Times New Roman"/>
          <w:sz w:val="24"/>
          <w:szCs w:val="24"/>
        </w:rPr>
        <w:t xml:space="preserve"> me strukturat e tjera të kërkim-shpëtimit të përfshira në të njëjtin operacion.</w:t>
      </w:r>
    </w:p>
    <w:p w14:paraId="0CD198E1" w14:textId="70110BBC" w:rsidR="003135C8"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2.6.3 </w:t>
      </w:r>
      <w:r w:rsidR="003135C8" w:rsidRPr="00AB579F">
        <w:rPr>
          <w:rFonts w:ascii="Garamond" w:hAnsi="Garamond" w:cs="Times New Roman"/>
          <w:sz w:val="24"/>
          <w:szCs w:val="24"/>
        </w:rPr>
        <w:t xml:space="preserve">Çdo avion kërkimi dhe shpëtimi duhet të jetë i pajisur për të qenë në gjendje të komunikojë në frekuencat aeronautike të </w:t>
      </w:r>
      <w:r w:rsidR="0027243D" w:rsidRPr="00AB579F">
        <w:rPr>
          <w:rFonts w:ascii="Garamond" w:hAnsi="Garamond" w:cs="Times New Roman"/>
          <w:sz w:val="24"/>
          <w:szCs w:val="24"/>
        </w:rPr>
        <w:t>rreziqeve</w:t>
      </w:r>
      <w:r w:rsidR="003135C8" w:rsidRPr="00AB579F">
        <w:rPr>
          <w:rFonts w:ascii="Garamond" w:hAnsi="Garamond" w:cs="Times New Roman"/>
          <w:sz w:val="24"/>
          <w:szCs w:val="24"/>
        </w:rPr>
        <w:t xml:space="preserve"> dhe ato të vendngjarjes dhe në frekuenca të tjera që mund të përcaktohen.</w:t>
      </w:r>
    </w:p>
    <w:p w14:paraId="5FE29AE5" w14:textId="628A23A2" w:rsidR="003135C8"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2.6.4 </w:t>
      </w:r>
      <w:r w:rsidR="003135C8" w:rsidRPr="00AB579F">
        <w:rPr>
          <w:rFonts w:ascii="Garamond" w:hAnsi="Garamond" w:cs="Times New Roman"/>
          <w:sz w:val="24"/>
          <w:szCs w:val="24"/>
        </w:rPr>
        <w:t>Çdo avion kërkimi dhe shpëtimi duhet të pajiset me një pajisje për të lokalizuar frekuencat e fatkeqësisë.</w:t>
      </w:r>
    </w:p>
    <w:p w14:paraId="135D3503" w14:textId="52BB002A"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Kërkesat e </w:t>
      </w:r>
      <w:r w:rsidR="00D84852" w:rsidRPr="00AB579F">
        <w:rPr>
          <w:rFonts w:ascii="Garamond" w:hAnsi="Garamond" w:cs="Times New Roman"/>
          <w:sz w:val="24"/>
          <w:szCs w:val="24"/>
        </w:rPr>
        <w:t xml:space="preserve">mbajtjes </w:t>
      </w:r>
      <w:r w:rsidRPr="00AB579F">
        <w:rPr>
          <w:rFonts w:ascii="Garamond" w:hAnsi="Garamond" w:cs="Times New Roman"/>
          <w:sz w:val="24"/>
          <w:szCs w:val="24"/>
        </w:rPr>
        <w:t xml:space="preserve">së transmetuesit të lokalizimit të urgjencës (TLU) janë dhënë në </w:t>
      </w:r>
      <w:r w:rsidR="003956A9">
        <w:rPr>
          <w:rFonts w:ascii="Garamond" w:hAnsi="Garamond" w:cs="Times New Roman"/>
          <w:sz w:val="24"/>
          <w:szCs w:val="24"/>
        </w:rPr>
        <w:t>a</w:t>
      </w:r>
      <w:r w:rsidR="00426EB1" w:rsidRPr="00AB579F">
        <w:rPr>
          <w:rFonts w:ascii="Garamond" w:hAnsi="Garamond" w:cs="Times New Roman"/>
          <w:sz w:val="24"/>
          <w:szCs w:val="24"/>
        </w:rPr>
        <w:t xml:space="preserve">neksin </w:t>
      </w:r>
      <w:r w:rsidRPr="00AB579F">
        <w:rPr>
          <w:rFonts w:ascii="Garamond" w:hAnsi="Garamond" w:cs="Times New Roman"/>
          <w:sz w:val="24"/>
          <w:szCs w:val="24"/>
        </w:rPr>
        <w:t>6, P</w:t>
      </w:r>
      <w:r w:rsidR="003956A9">
        <w:rPr>
          <w:rFonts w:ascii="Garamond" w:hAnsi="Garamond" w:cs="Times New Roman"/>
          <w:sz w:val="24"/>
          <w:szCs w:val="24"/>
        </w:rPr>
        <w:t>p</w:t>
      </w:r>
      <w:r w:rsidRPr="00AB579F">
        <w:rPr>
          <w:rFonts w:ascii="Garamond" w:hAnsi="Garamond" w:cs="Times New Roman"/>
          <w:sz w:val="24"/>
          <w:szCs w:val="24"/>
        </w:rPr>
        <w:t>jesët I, II dhe III.</w:t>
      </w:r>
    </w:p>
    <w:p w14:paraId="79C76431" w14:textId="7E927AF4"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Specifikimet për TLU jepen në </w:t>
      </w:r>
      <w:r w:rsidR="003956A9">
        <w:rPr>
          <w:rFonts w:ascii="Garamond" w:hAnsi="Garamond" w:cs="Times New Roman"/>
          <w:sz w:val="24"/>
          <w:szCs w:val="24"/>
        </w:rPr>
        <w:t>a</w:t>
      </w:r>
      <w:r w:rsidR="00426EB1" w:rsidRPr="00AB579F">
        <w:rPr>
          <w:rFonts w:ascii="Garamond" w:hAnsi="Garamond" w:cs="Times New Roman"/>
          <w:sz w:val="24"/>
          <w:szCs w:val="24"/>
        </w:rPr>
        <w:t xml:space="preserve">neksin </w:t>
      </w:r>
      <w:r w:rsidR="003956A9">
        <w:rPr>
          <w:rFonts w:ascii="Garamond" w:hAnsi="Garamond" w:cs="Times New Roman"/>
          <w:sz w:val="24"/>
          <w:szCs w:val="24"/>
        </w:rPr>
        <w:t>10, v</w:t>
      </w:r>
      <w:r w:rsidRPr="00AB579F">
        <w:rPr>
          <w:rFonts w:ascii="Garamond" w:hAnsi="Garamond" w:cs="Times New Roman"/>
          <w:sz w:val="24"/>
          <w:szCs w:val="24"/>
        </w:rPr>
        <w:t>ëllimi III.</w:t>
      </w:r>
    </w:p>
    <w:p w14:paraId="715B9D2A" w14:textId="5FB038DD" w:rsidR="003135C8"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2.6.5 </w:t>
      </w:r>
      <w:r w:rsidR="003135C8" w:rsidRPr="00AB579F">
        <w:rPr>
          <w:rFonts w:ascii="Garamond" w:hAnsi="Garamond" w:cs="Times New Roman"/>
          <w:sz w:val="24"/>
          <w:szCs w:val="24"/>
        </w:rPr>
        <w:t>Çdo avion kërkimi dhe shpëtimi, kur përdoret për kërkim dhe shpëtim mbi zonat detare, duhet të jetë i pajisur</w:t>
      </w:r>
      <w:r w:rsidR="00963D87" w:rsidRPr="00AB579F">
        <w:rPr>
          <w:rFonts w:ascii="Garamond" w:hAnsi="Garamond" w:cs="Times New Roman"/>
          <w:sz w:val="24"/>
          <w:szCs w:val="24"/>
        </w:rPr>
        <w:t xml:space="preserve"> me mjete komunikimi</w:t>
      </w:r>
      <w:r w:rsidR="003135C8" w:rsidRPr="00AB579F">
        <w:rPr>
          <w:rFonts w:ascii="Garamond" w:hAnsi="Garamond" w:cs="Times New Roman"/>
          <w:sz w:val="24"/>
          <w:szCs w:val="24"/>
        </w:rPr>
        <w:t xml:space="preserve"> që të j</w:t>
      </w:r>
      <w:r w:rsidR="00963D87" w:rsidRPr="00AB579F">
        <w:rPr>
          <w:rFonts w:ascii="Garamond" w:hAnsi="Garamond" w:cs="Times New Roman"/>
          <w:sz w:val="24"/>
          <w:szCs w:val="24"/>
        </w:rPr>
        <w:t>e</w:t>
      </w:r>
      <w:r w:rsidR="003135C8" w:rsidRPr="00AB579F">
        <w:rPr>
          <w:rFonts w:ascii="Garamond" w:hAnsi="Garamond" w:cs="Times New Roman"/>
          <w:sz w:val="24"/>
          <w:szCs w:val="24"/>
        </w:rPr>
        <w:t>të në gjendje të komunikojë me anije.</w:t>
      </w:r>
    </w:p>
    <w:p w14:paraId="62A94DB7" w14:textId="3478154E" w:rsidR="003135C8" w:rsidRPr="00AB579F" w:rsidRDefault="003956A9" w:rsidP="00AB579F">
      <w:pPr>
        <w:spacing w:after="0" w:line="240" w:lineRule="auto"/>
        <w:ind w:firstLine="284"/>
        <w:jc w:val="both"/>
        <w:rPr>
          <w:rFonts w:ascii="Garamond" w:hAnsi="Garamond" w:cs="Times New Roman"/>
          <w:sz w:val="24"/>
          <w:szCs w:val="24"/>
        </w:rPr>
      </w:pPr>
      <w:r>
        <w:rPr>
          <w:rFonts w:ascii="Garamond" w:hAnsi="Garamond" w:cs="Times New Roman"/>
          <w:sz w:val="24"/>
          <w:szCs w:val="24"/>
        </w:rPr>
        <w:t>Deri në 25 n</w:t>
      </w:r>
      <w:r w:rsidR="008D5F19" w:rsidRPr="00AB579F">
        <w:rPr>
          <w:rFonts w:ascii="Garamond" w:hAnsi="Garamond" w:cs="Times New Roman"/>
          <w:sz w:val="24"/>
          <w:szCs w:val="24"/>
        </w:rPr>
        <w:t>ëntor 2026, s</w:t>
      </w:r>
      <w:r w:rsidR="003135C8" w:rsidRPr="00AB579F">
        <w:rPr>
          <w:rFonts w:ascii="Garamond" w:hAnsi="Garamond" w:cs="Times New Roman"/>
          <w:sz w:val="24"/>
          <w:szCs w:val="24"/>
        </w:rPr>
        <w:t>humë anije mund të komunikojnë me avionë</w:t>
      </w:r>
      <w:r w:rsidR="00D84852" w:rsidRPr="00AB579F">
        <w:rPr>
          <w:rFonts w:ascii="Garamond" w:hAnsi="Garamond" w:cs="Times New Roman"/>
          <w:sz w:val="24"/>
          <w:szCs w:val="24"/>
        </w:rPr>
        <w:t>t</w:t>
      </w:r>
      <w:r w:rsidR="003135C8" w:rsidRPr="00AB579F">
        <w:rPr>
          <w:rFonts w:ascii="Garamond" w:hAnsi="Garamond" w:cs="Times New Roman"/>
          <w:sz w:val="24"/>
          <w:szCs w:val="24"/>
        </w:rPr>
        <w:t xml:space="preserve"> në 2182 kHz, 4125 kHz dhe 121.5 MHz. Megjithatë, këto frekuenca, dhe në veçanti 121.5 MHz, mund të mos monitorohen </w:t>
      </w:r>
      <w:r w:rsidR="008D5F19" w:rsidRPr="00AB579F">
        <w:rPr>
          <w:rFonts w:ascii="Garamond" w:hAnsi="Garamond" w:cs="Times New Roman"/>
          <w:sz w:val="24"/>
          <w:szCs w:val="24"/>
        </w:rPr>
        <w:t>rregullisht</w:t>
      </w:r>
      <w:r w:rsidR="003135C8" w:rsidRPr="00AB579F">
        <w:rPr>
          <w:rFonts w:ascii="Garamond" w:hAnsi="Garamond" w:cs="Times New Roman"/>
          <w:sz w:val="24"/>
          <w:szCs w:val="24"/>
        </w:rPr>
        <w:t xml:space="preserve"> nga anijet.</w:t>
      </w:r>
    </w:p>
    <w:p w14:paraId="1A35906E" w14:textId="2DBD7F51" w:rsidR="008D5F19" w:rsidRPr="00AB579F" w:rsidRDefault="008D5F1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Nga </w:t>
      </w:r>
      <w:r w:rsidR="007E12F8" w:rsidRPr="00AB579F">
        <w:rPr>
          <w:rFonts w:ascii="Garamond" w:hAnsi="Garamond" w:cs="Times New Roman"/>
          <w:sz w:val="24"/>
          <w:szCs w:val="24"/>
        </w:rPr>
        <w:t xml:space="preserve">26 </w:t>
      </w:r>
      <w:r w:rsidR="00737E57">
        <w:rPr>
          <w:rFonts w:ascii="Garamond" w:hAnsi="Garamond" w:cs="Times New Roman"/>
          <w:sz w:val="24"/>
          <w:szCs w:val="24"/>
        </w:rPr>
        <w:t>n</w:t>
      </w:r>
      <w:r w:rsidRPr="00AB579F">
        <w:rPr>
          <w:rFonts w:ascii="Garamond" w:hAnsi="Garamond" w:cs="Times New Roman"/>
          <w:sz w:val="24"/>
          <w:szCs w:val="24"/>
        </w:rPr>
        <w:t>ëntori 2026, shumë anije mund të komunikojnë me avionë</w:t>
      </w:r>
      <w:r w:rsidR="00D84852" w:rsidRPr="00AB579F">
        <w:rPr>
          <w:rFonts w:ascii="Garamond" w:hAnsi="Garamond" w:cs="Times New Roman"/>
          <w:sz w:val="24"/>
          <w:szCs w:val="24"/>
        </w:rPr>
        <w:t>t</w:t>
      </w:r>
      <w:r w:rsidRPr="00AB579F">
        <w:rPr>
          <w:rFonts w:ascii="Garamond" w:hAnsi="Garamond" w:cs="Times New Roman"/>
          <w:sz w:val="24"/>
          <w:szCs w:val="24"/>
        </w:rPr>
        <w:t xml:space="preserve"> në 2182 kHz, 4125 kHz dhe 121.5 MHz dhe 123.1 MHz. Megjithatë, këto frekuenca, dhe në veçanti 121.5 MHz dhe 123.1 MHz, mund të mos monitorohen rregullisht nga anijet. Në vend të tyre, anijet monitorojnë Kanalin 16 (156.8 MHz), frekuenc</w:t>
      </w:r>
      <w:r w:rsidR="00651DF9" w:rsidRPr="00AB579F">
        <w:rPr>
          <w:rFonts w:ascii="Garamond" w:hAnsi="Garamond" w:cs="Times New Roman"/>
          <w:sz w:val="24"/>
          <w:szCs w:val="24"/>
        </w:rPr>
        <w:t>ë</w:t>
      </w:r>
      <w:r w:rsidRPr="00AB579F">
        <w:rPr>
          <w:rFonts w:ascii="Garamond" w:hAnsi="Garamond" w:cs="Times New Roman"/>
          <w:sz w:val="24"/>
          <w:szCs w:val="24"/>
        </w:rPr>
        <w:t xml:space="preserve">n ndërkombëtare detare për </w:t>
      </w:r>
      <w:r w:rsidR="00651DF9" w:rsidRPr="00AB579F">
        <w:rPr>
          <w:rFonts w:ascii="Garamond" w:hAnsi="Garamond" w:cs="Times New Roman"/>
          <w:sz w:val="24"/>
          <w:szCs w:val="24"/>
        </w:rPr>
        <w:t>rreziqet</w:t>
      </w:r>
      <w:r w:rsidRPr="00AB579F">
        <w:rPr>
          <w:rFonts w:ascii="Garamond" w:hAnsi="Garamond" w:cs="Times New Roman"/>
          <w:sz w:val="24"/>
          <w:szCs w:val="24"/>
        </w:rPr>
        <w:t>, siguri</w:t>
      </w:r>
      <w:r w:rsidR="00651DF9" w:rsidRPr="00AB579F">
        <w:rPr>
          <w:rFonts w:ascii="Garamond" w:hAnsi="Garamond" w:cs="Times New Roman"/>
          <w:sz w:val="24"/>
          <w:szCs w:val="24"/>
        </w:rPr>
        <w:t>në</w:t>
      </w:r>
      <w:r w:rsidRPr="00AB579F">
        <w:rPr>
          <w:rFonts w:ascii="Garamond" w:hAnsi="Garamond" w:cs="Times New Roman"/>
          <w:sz w:val="24"/>
          <w:szCs w:val="24"/>
        </w:rPr>
        <w:t xml:space="preserve"> dhe </w:t>
      </w:r>
      <w:r w:rsidR="00651DF9" w:rsidRPr="00AB579F">
        <w:rPr>
          <w:rFonts w:ascii="Garamond" w:hAnsi="Garamond" w:cs="Times New Roman"/>
          <w:sz w:val="24"/>
          <w:szCs w:val="24"/>
        </w:rPr>
        <w:t>komunikimet hyrëse</w:t>
      </w:r>
      <w:r w:rsidRPr="00AB579F">
        <w:rPr>
          <w:rFonts w:ascii="Garamond" w:hAnsi="Garamond" w:cs="Times New Roman"/>
          <w:sz w:val="24"/>
          <w:szCs w:val="24"/>
        </w:rPr>
        <w:t>.</w:t>
      </w:r>
    </w:p>
    <w:p w14:paraId="14175042" w14:textId="066F5594" w:rsidR="003135C8"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2.6.6 </w:t>
      </w:r>
      <w:r w:rsidR="003135C8" w:rsidRPr="00AB579F">
        <w:rPr>
          <w:rFonts w:ascii="Garamond" w:hAnsi="Garamond" w:cs="Times New Roman"/>
          <w:sz w:val="24"/>
          <w:szCs w:val="24"/>
        </w:rPr>
        <w:t>Çdo avion kërkimi dhe shpëtimi, kur përdoret për kërkim dhe shpëtim në zonat detare, duhet të mbajë një kopje të Kodit Ndërkombëtar të Sinjaleve për të mundësuar tejkalimin e vështirësive gjuhësore që mund të hasen në komunikimin me anijet.</w:t>
      </w:r>
    </w:p>
    <w:p w14:paraId="5D6EA13B" w14:textId="6156F402" w:rsidR="003135C8" w:rsidRPr="00AB579F" w:rsidRDefault="003135C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Kodi Ndërkombëtar i Sinjaleve botohet në anglisht, frëngjisht dhe spanjisht nga Organizata Ndërkombëtare Detare në formën e dokumenteve I994E, I995F dhe I996S.</w:t>
      </w:r>
    </w:p>
    <w:p w14:paraId="782C498B" w14:textId="1B753255" w:rsidR="003135C8"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2.6.7</w:t>
      </w:r>
      <w:r w:rsidR="003135C8" w:rsidRPr="00AB579F">
        <w:rPr>
          <w:rFonts w:ascii="Garamond" w:hAnsi="Garamond" w:cs="Times New Roman"/>
          <w:sz w:val="24"/>
          <w:szCs w:val="24"/>
        </w:rPr>
        <w:t xml:space="preserve"> Përveç rasteve kur dihet se nuk ka nevojë të sigurohe</w:t>
      </w:r>
      <w:r w:rsidR="00545C58" w:rsidRPr="00AB579F">
        <w:rPr>
          <w:rFonts w:ascii="Garamond" w:hAnsi="Garamond" w:cs="Times New Roman"/>
          <w:sz w:val="24"/>
          <w:szCs w:val="24"/>
        </w:rPr>
        <w:t>n</w:t>
      </w:r>
      <w:r w:rsidR="003135C8" w:rsidRPr="00AB579F">
        <w:rPr>
          <w:rFonts w:ascii="Garamond" w:hAnsi="Garamond" w:cs="Times New Roman"/>
          <w:sz w:val="24"/>
          <w:szCs w:val="24"/>
        </w:rPr>
        <w:t xml:space="preserve"> furnizime për të mbijetuarit nga ajri, të paktën një avion që merr pjesë në një operacion kërkim</w:t>
      </w:r>
      <w:r w:rsidR="00F12A94" w:rsidRPr="00AB579F">
        <w:rPr>
          <w:rFonts w:ascii="Garamond" w:hAnsi="Garamond" w:cs="Times New Roman"/>
          <w:sz w:val="24"/>
          <w:szCs w:val="24"/>
        </w:rPr>
        <w:t xml:space="preserve"> – </w:t>
      </w:r>
      <w:r w:rsidR="003135C8" w:rsidRPr="00AB579F">
        <w:rPr>
          <w:rFonts w:ascii="Garamond" w:hAnsi="Garamond" w:cs="Times New Roman"/>
          <w:sz w:val="24"/>
          <w:szCs w:val="24"/>
        </w:rPr>
        <w:t>shpëtimi</w:t>
      </w:r>
      <w:r w:rsidR="00F12A94" w:rsidRPr="00AB579F">
        <w:rPr>
          <w:rFonts w:ascii="Garamond" w:hAnsi="Garamond" w:cs="Times New Roman"/>
          <w:sz w:val="24"/>
          <w:szCs w:val="24"/>
        </w:rPr>
        <w:t xml:space="preserve"> </w:t>
      </w:r>
      <w:r w:rsidR="003135C8" w:rsidRPr="00AB579F">
        <w:rPr>
          <w:rFonts w:ascii="Garamond" w:hAnsi="Garamond" w:cs="Times New Roman"/>
          <w:sz w:val="24"/>
          <w:szCs w:val="24"/>
        </w:rPr>
        <w:t>duhet të mbajë pajisje mbijetese të lëshueshme.</w:t>
      </w:r>
    </w:p>
    <w:p w14:paraId="560E5607" w14:textId="3A6627F0" w:rsidR="0074478F"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2.6.8 </w:t>
      </w:r>
      <w:r w:rsidR="003923B3" w:rsidRPr="00AB579F">
        <w:rPr>
          <w:rFonts w:ascii="Garamond" w:hAnsi="Garamond" w:cs="Times New Roman"/>
          <w:sz w:val="24"/>
          <w:szCs w:val="24"/>
        </w:rPr>
        <w:t xml:space="preserve">Ministria e Mbrojtjes </w:t>
      </w:r>
      <w:r w:rsidR="00545C58" w:rsidRPr="00AB579F">
        <w:rPr>
          <w:rFonts w:ascii="Garamond" w:hAnsi="Garamond" w:cs="Times New Roman"/>
          <w:sz w:val="24"/>
          <w:szCs w:val="24"/>
        </w:rPr>
        <w:t xml:space="preserve">do </w:t>
      </w:r>
      <w:r w:rsidR="003135C8" w:rsidRPr="00AB579F">
        <w:rPr>
          <w:rFonts w:ascii="Garamond" w:hAnsi="Garamond" w:cs="Times New Roman"/>
          <w:sz w:val="24"/>
          <w:szCs w:val="24"/>
        </w:rPr>
        <w:t xml:space="preserve">të </w:t>
      </w:r>
      <w:r w:rsidR="00545C58" w:rsidRPr="00AB579F">
        <w:rPr>
          <w:rFonts w:ascii="Garamond" w:hAnsi="Garamond" w:cs="Times New Roman"/>
          <w:sz w:val="24"/>
          <w:szCs w:val="24"/>
        </w:rPr>
        <w:t>vendos</w:t>
      </w:r>
      <w:r w:rsidR="006B5CBC" w:rsidRPr="00AB579F">
        <w:rPr>
          <w:rFonts w:ascii="Garamond" w:hAnsi="Garamond" w:cs="Times New Roman"/>
          <w:sz w:val="24"/>
          <w:szCs w:val="24"/>
        </w:rPr>
        <w:t>ë</w:t>
      </w:r>
      <w:r w:rsidR="003135C8" w:rsidRPr="00AB579F">
        <w:rPr>
          <w:rFonts w:ascii="Garamond" w:hAnsi="Garamond" w:cs="Times New Roman"/>
          <w:sz w:val="24"/>
          <w:szCs w:val="24"/>
        </w:rPr>
        <w:t xml:space="preserve">, në aerodromet </w:t>
      </w:r>
      <w:r w:rsidR="006C639C" w:rsidRPr="00AB579F">
        <w:rPr>
          <w:rStyle w:val="CommentReference"/>
          <w:rFonts w:ascii="Garamond" w:hAnsi="Garamond" w:cs="Times New Roman"/>
          <w:sz w:val="24"/>
          <w:szCs w:val="24"/>
          <w:lang w:val="sq-AL"/>
        </w:rPr>
        <w:t xml:space="preserve"> e </w:t>
      </w:r>
      <w:r w:rsidR="006C639C" w:rsidRPr="00AB579F">
        <w:rPr>
          <w:rFonts w:ascii="Garamond" w:hAnsi="Garamond" w:cs="Times New Roman"/>
          <w:sz w:val="24"/>
          <w:szCs w:val="24"/>
        </w:rPr>
        <w:t>përshtatshme</w:t>
      </w:r>
      <w:r w:rsidR="003135C8" w:rsidRPr="00AB579F">
        <w:rPr>
          <w:rFonts w:ascii="Garamond" w:hAnsi="Garamond" w:cs="Times New Roman"/>
          <w:sz w:val="24"/>
          <w:szCs w:val="24"/>
        </w:rPr>
        <w:t xml:space="preserve"> pajisje mbijetese të paketuara në mënyrë të përshtatshme për t'u lëshuar nga avioni.</w:t>
      </w:r>
    </w:p>
    <w:p w14:paraId="4C7C9451" w14:textId="17D27599" w:rsidR="007A3B23"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2.6.9 Që nga 26 nëntor 2026, çdo avion kërkimi dhe shpëtimi, kur përdoret për kërkim-shpëtim mbi zonat detare, duhet të ketë një pajisje të lëshueshme për matjen e shmagies aktuale të sipërfaqes s</w:t>
      </w:r>
      <w:r w:rsidR="006B5CBC" w:rsidRPr="00AB579F">
        <w:rPr>
          <w:rFonts w:ascii="Garamond" w:hAnsi="Garamond" w:cs="Times New Roman"/>
          <w:sz w:val="24"/>
          <w:szCs w:val="24"/>
        </w:rPr>
        <w:t>ë</w:t>
      </w:r>
      <w:r w:rsidRPr="00AB579F">
        <w:rPr>
          <w:rFonts w:ascii="Garamond" w:hAnsi="Garamond" w:cs="Times New Roman"/>
          <w:sz w:val="24"/>
          <w:szCs w:val="24"/>
        </w:rPr>
        <w:t xml:space="preserve"> ujit.</w:t>
      </w:r>
    </w:p>
    <w:p w14:paraId="1CE5A1F4" w14:textId="77777777" w:rsidR="00AB579F" w:rsidRDefault="00AB579F" w:rsidP="00AB579F">
      <w:pPr>
        <w:pStyle w:val="Heading1"/>
        <w:spacing w:before="0" w:line="240" w:lineRule="auto"/>
        <w:ind w:firstLine="284"/>
        <w:jc w:val="center"/>
        <w:rPr>
          <w:rFonts w:ascii="Garamond" w:hAnsi="Garamond" w:cs="Times New Roman"/>
          <w:b w:val="0"/>
          <w:sz w:val="24"/>
          <w:szCs w:val="24"/>
        </w:rPr>
      </w:pPr>
      <w:bookmarkStart w:id="10" w:name="_Toc213282164"/>
    </w:p>
    <w:p w14:paraId="7F07202F" w14:textId="54F6D8BD" w:rsidR="005B4352" w:rsidRPr="00AB579F" w:rsidRDefault="00A940D5" w:rsidP="00AB579F">
      <w:pPr>
        <w:pStyle w:val="Heading1"/>
        <w:spacing w:before="0" w:line="240" w:lineRule="auto"/>
        <w:ind w:firstLine="284"/>
        <w:jc w:val="center"/>
        <w:rPr>
          <w:rFonts w:ascii="Garamond" w:hAnsi="Garamond" w:cs="Times New Roman"/>
          <w:b w:val="0"/>
          <w:sz w:val="24"/>
          <w:szCs w:val="24"/>
        </w:rPr>
      </w:pPr>
      <w:r w:rsidRPr="00AB579F">
        <w:rPr>
          <w:rFonts w:ascii="Garamond" w:hAnsi="Garamond" w:cs="Times New Roman"/>
          <w:b w:val="0"/>
          <w:sz w:val="24"/>
          <w:szCs w:val="24"/>
        </w:rPr>
        <w:t xml:space="preserve">KAPITULLI </w:t>
      </w:r>
      <w:r w:rsidR="007A3B23" w:rsidRPr="00AB579F">
        <w:rPr>
          <w:rFonts w:ascii="Garamond" w:hAnsi="Garamond" w:cs="Times New Roman"/>
          <w:b w:val="0"/>
          <w:sz w:val="24"/>
          <w:szCs w:val="24"/>
        </w:rPr>
        <w:t>III</w:t>
      </w:r>
      <w:bookmarkEnd w:id="10"/>
    </w:p>
    <w:p w14:paraId="4F6A9C84" w14:textId="77777777" w:rsidR="0074478F" w:rsidRPr="00AB579F" w:rsidRDefault="0083781D" w:rsidP="00AB579F">
      <w:pPr>
        <w:pStyle w:val="Heading1"/>
        <w:spacing w:before="0" w:line="240" w:lineRule="auto"/>
        <w:ind w:firstLine="284"/>
        <w:jc w:val="center"/>
        <w:rPr>
          <w:rFonts w:ascii="Garamond" w:hAnsi="Garamond" w:cs="Times New Roman"/>
          <w:sz w:val="24"/>
          <w:szCs w:val="24"/>
        </w:rPr>
      </w:pPr>
      <w:bookmarkStart w:id="11" w:name="_Toc213282165"/>
      <w:r w:rsidRPr="00AB579F">
        <w:rPr>
          <w:rFonts w:ascii="Garamond" w:hAnsi="Garamond" w:cs="Times New Roman"/>
          <w:sz w:val="24"/>
          <w:szCs w:val="24"/>
        </w:rPr>
        <w:t>BASHKËPUNIMI</w:t>
      </w:r>
      <w:bookmarkEnd w:id="11"/>
    </w:p>
    <w:p w14:paraId="5D0F10E7" w14:textId="77777777" w:rsidR="002B16F7" w:rsidRPr="00AB579F" w:rsidRDefault="002B16F7" w:rsidP="00AB579F">
      <w:pPr>
        <w:spacing w:after="0" w:line="240" w:lineRule="auto"/>
        <w:ind w:firstLine="284"/>
        <w:rPr>
          <w:rFonts w:ascii="Garamond" w:hAnsi="Garamond"/>
          <w:sz w:val="24"/>
          <w:szCs w:val="24"/>
        </w:rPr>
      </w:pPr>
    </w:p>
    <w:p w14:paraId="41D7B5E7" w14:textId="556D1621" w:rsidR="0074478F" w:rsidRPr="00AB579F" w:rsidRDefault="007A3B23" w:rsidP="00AB579F">
      <w:pPr>
        <w:pStyle w:val="Heading2"/>
        <w:spacing w:before="0"/>
        <w:ind w:firstLine="284"/>
        <w:rPr>
          <w:rFonts w:ascii="Garamond" w:hAnsi="Garamond" w:cs="Times New Roman"/>
          <w:sz w:val="24"/>
          <w:szCs w:val="24"/>
        </w:rPr>
      </w:pPr>
      <w:bookmarkStart w:id="12" w:name="_Toc213282166"/>
      <w:r w:rsidRPr="00AB579F">
        <w:rPr>
          <w:rFonts w:ascii="Garamond" w:hAnsi="Garamond" w:cs="Times New Roman"/>
          <w:sz w:val="24"/>
          <w:szCs w:val="24"/>
        </w:rPr>
        <w:t xml:space="preserve">3.1 </w:t>
      </w:r>
      <w:r w:rsidR="0074478F" w:rsidRPr="00AB579F">
        <w:rPr>
          <w:rFonts w:ascii="Garamond" w:hAnsi="Garamond" w:cs="Times New Roman"/>
          <w:sz w:val="24"/>
          <w:szCs w:val="24"/>
        </w:rPr>
        <w:t>Bashkëpunimi ndërmjet shteteve</w:t>
      </w:r>
      <w:bookmarkEnd w:id="12"/>
    </w:p>
    <w:p w14:paraId="0B6A27D4" w14:textId="534AC5E7" w:rsidR="0074478F"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3.1.1 </w:t>
      </w:r>
      <w:r w:rsidR="006C639C" w:rsidRPr="00AB579F">
        <w:rPr>
          <w:rFonts w:ascii="Garamond" w:hAnsi="Garamond" w:cs="Times New Roman"/>
          <w:sz w:val="24"/>
          <w:szCs w:val="24"/>
        </w:rPr>
        <w:t xml:space="preserve">Ministria e Mbrojtjes </w:t>
      </w:r>
      <w:r w:rsidR="0041231E" w:rsidRPr="00AB579F">
        <w:rPr>
          <w:rFonts w:ascii="Garamond" w:hAnsi="Garamond" w:cs="Times New Roman"/>
          <w:sz w:val="24"/>
          <w:szCs w:val="24"/>
        </w:rPr>
        <w:t xml:space="preserve">nëpërmjet Qëndrës </w:t>
      </w:r>
      <w:r w:rsidR="008702FA" w:rsidRPr="00AB579F">
        <w:rPr>
          <w:rFonts w:ascii="Garamond" w:hAnsi="Garamond" w:cs="Times New Roman"/>
          <w:sz w:val="24"/>
          <w:szCs w:val="24"/>
        </w:rPr>
        <w:t xml:space="preserve">Kombëtare </w:t>
      </w:r>
      <w:r w:rsidR="0041231E" w:rsidRPr="00AB579F">
        <w:rPr>
          <w:rFonts w:ascii="Garamond" w:hAnsi="Garamond" w:cs="Times New Roman"/>
          <w:sz w:val="24"/>
          <w:szCs w:val="24"/>
        </w:rPr>
        <w:t>të</w:t>
      </w:r>
      <w:r w:rsidR="00545C58" w:rsidRPr="00AB579F">
        <w:rPr>
          <w:rFonts w:ascii="Garamond" w:hAnsi="Garamond" w:cs="Times New Roman"/>
          <w:sz w:val="24"/>
          <w:szCs w:val="24"/>
        </w:rPr>
        <w:t xml:space="preserve"> K</w:t>
      </w:r>
      <w:r w:rsidR="006B5CBC" w:rsidRPr="00AB579F">
        <w:rPr>
          <w:rFonts w:ascii="Garamond" w:hAnsi="Garamond" w:cs="Times New Roman"/>
          <w:sz w:val="24"/>
          <w:szCs w:val="24"/>
        </w:rPr>
        <w:t>ë</w:t>
      </w:r>
      <w:r w:rsidR="00545C58" w:rsidRPr="00AB579F">
        <w:rPr>
          <w:rFonts w:ascii="Garamond" w:hAnsi="Garamond" w:cs="Times New Roman"/>
          <w:sz w:val="24"/>
          <w:szCs w:val="24"/>
        </w:rPr>
        <w:t>rkim</w:t>
      </w:r>
      <w:r w:rsidR="008702FA" w:rsidRPr="00AB579F">
        <w:rPr>
          <w:rFonts w:ascii="Garamond" w:hAnsi="Garamond" w:cs="Times New Roman"/>
          <w:sz w:val="24"/>
          <w:szCs w:val="24"/>
        </w:rPr>
        <w:t>-</w:t>
      </w:r>
      <w:r w:rsidR="00545C58" w:rsidRPr="00AB579F">
        <w:rPr>
          <w:rFonts w:ascii="Garamond" w:hAnsi="Garamond" w:cs="Times New Roman"/>
          <w:sz w:val="24"/>
          <w:szCs w:val="24"/>
        </w:rPr>
        <w:t>Shp</w:t>
      </w:r>
      <w:r w:rsidR="006B5CBC" w:rsidRPr="00AB579F">
        <w:rPr>
          <w:rFonts w:ascii="Garamond" w:hAnsi="Garamond" w:cs="Times New Roman"/>
          <w:sz w:val="24"/>
          <w:szCs w:val="24"/>
        </w:rPr>
        <w:t>ë</w:t>
      </w:r>
      <w:r w:rsidR="00545C58" w:rsidRPr="00AB579F">
        <w:rPr>
          <w:rFonts w:ascii="Garamond" w:hAnsi="Garamond" w:cs="Times New Roman"/>
          <w:sz w:val="24"/>
          <w:szCs w:val="24"/>
        </w:rPr>
        <w:t>timit</w:t>
      </w:r>
      <w:r w:rsidR="008C0CFD" w:rsidRPr="00AB579F">
        <w:rPr>
          <w:rFonts w:ascii="Garamond" w:hAnsi="Garamond" w:cs="Times New Roman"/>
          <w:sz w:val="24"/>
          <w:szCs w:val="24"/>
        </w:rPr>
        <w:t xml:space="preserve"> </w:t>
      </w:r>
      <w:r w:rsidR="0074478F" w:rsidRPr="00AB579F">
        <w:rPr>
          <w:rFonts w:ascii="Garamond" w:hAnsi="Garamond" w:cs="Times New Roman"/>
          <w:sz w:val="24"/>
          <w:szCs w:val="24"/>
        </w:rPr>
        <w:t xml:space="preserve">do të koordinojë organizatat e </w:t>
      </w:r>
      <w:r w:rsidR="008C0CFD" w:rsidRPr="00AB579F">
        <w:rPr>
          <w:rFonts w:ascii="Garamond" w:hAnsi="Garamond" w:cs="Times New Roman"/>
          <w:sz w:val="24"/>
          <w:szCs w:val="24"/>
        </w:rPr>
        <w:t xml:space="preserve">saj </w:t>
      </w:r>
      <w:r w:rsidR="0074478F" w:rsidRPr="00AB579F">
        <w:rPr>
          <w:rFonts w:ascii="Garamond" w:hAnsi="Garamond" w:cs="Times New Roman"/>
          <w:sz w:val="24"/>
          <w:szCs w:val="24"/>
        </w:rPr>
        <w:t>të kërkim</w:t>
      </w:r>
      <w:r w:rsidR="00BE73AA" w:rsidRPr="00AB579F">
        <w:rPr>
          <w:rFonts w:ascii="Garamond" w:hAnsi="Garamond" w:cs="Times New Roman"/>
          <w:sz w:val="24"/>
          <w:szCs w:val="24"/>
        </w:rPr>
        <w:t xml:space="preserve"> – </w:t>
      </w:r>
      <w:r w:rsidR="0074478F" w:rsidRPr="00AB579F">
        <w:rPr>
          <w:rFonts w:ascii="Garamond" w:hAnsi="Garamond" w:cs="Times New Roman"/>
          <w:sz w:val="24"/>
          <w:szCs w:val="24"/>
        </w:rPr>
        <w:t>shpëtimit</w:t>
      </w:r>
      <w:r w:rsidR="00BE73AA" w:rsidRPr="00AB579F">
        <w:rPr>
          <w:rFonts w:ascii="Garamond" w:hAnsi="Garamond" w:cs="Times New Roman"/>
          <w:sz w:val="24"/>
          <w:szCs w:val="24"/>
        </w:rPr>
        <w:t xml:space="preserve"> </w:t>
      </w:r>
      <w:r w:rsidR="0074478F" w:rsidRPr="00AB579F">
        <w:rPr>
          <w:rFonts w:ascii="Garamond" w:hAnsi="Garamond" w:cs="Times New Roman"/>
          <w:sz w:val="24"/>
          <w:szCs w:val="24"/>
        </w:rPr>
        <w:t>me ato të shteteve fqinje.</w:t>
      </w:r>
    </w:p>
    <w:p w14:paraId="02869961" w14:textId="49406D82" w:rsidR="0074478F"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3.1.2 </w:t>
      </w:r>
      <w:r w:rsidR="00A40487" w:rsidRPr="00AB579F">
        <w:rPr>
          <w:rFonts w:ascii="Garamond" w:hAnsi="Garamond" w:cs="Times New Roman"/>
          <w:sz w:val="24"/>
          <w:szCs w:val="24"/>
        </w:rPr>
        <w:t xml:space="preserve">Operacionet e kërkim-shpëtimit </w:t>
      </w:r>
      <w:r w:rsidR="0074478F" w:rsidRPr="00AB579F">
        <w:rPr>
          <w:rFonts w:ascii="Garamond" w:hAnsi="Garamond" w:cs="Times New Roman"/>
          <w:sz w:val="24"/>
          <w:szCs w:val="24"/>
        </w:rPr>
        <w:t>duhet, kurdo që është e nevojshme, të bashkërendo</w:t>
      </w:r>
      <w:r w:rsidR="00A40487" w:rsidRPr="00AB579F">
        <w:rPr>
          <w:rFonts w:ascii="Garamond" w:hAnsi="Garamond" w:cs="Times New Roman"/>
          <w:sz w:val="24"/>
          <w:szCs w:val="24"/>
        </w:rPr>
        <w:t xml:space="preserve">hen </w:t>
      </w:r>
      <w:r w:rsidR="0074478F" w:rsidRPr="00AB579F">
        <w:rPr>
          <w:rFonts w:ascii="Garamond" w:hAnsi="Garamond" w:cs="Times New Roman"/>
          <w:sz w:val="24"/>
          <w:szCs w:val="24"/>
        </w:rPr>
        <w:t xml:space="preserve"> me ato të shteteve fqinje, veçanërisht kur këto operacione janë afër rajoneve të kërkim-shpëtimit në vazhdimësi.</w:t>
      </w:r>
    </w:p>
    <w:p w14:paraId="663E7064" w14:textId="4B1D3CAE" w:rsidR="008F56A2"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3.1.2.1 </w:t>
      </w:r>
      <w:r w:rsidR="00A40487" w:rsidRPr="00AB579F">
        <w:rPr>
          <w:rFonts w:ascii="Garamond" w:hAnsi="Garamond" w:cs="Times New Roman"/>
          <w:sz w:val="24"/>
          <w:szCs w:val="24"/>
        </w:rPr>
        <w:t>P</w:t>
      </w:r>
      <w:r w:rsidR="0074478F" w:rsidRPr="00AB579F">
        <w:rPr>
          <w:rFonts w:ascii="Garamond" w:hAnsi="Garamond" w:cs="Times New Roman"/>
          <w:sz w:val="24"/>
          <w:szCs w:val="24"/>
        </w:rPr>
        <w:t>ër aq sa është e mundur,</w:t>
      </w:r>
      <w:r w:rsidR="00336B65" w:rsidRPr="00AB579F">
        <w:rPr>
          <w:rFonts w:ascii="Garamond" w:hAnsi="Garamond" w:cs="Times New Roman"/>
          <w:sz w:val="24"/>
          <w:szCs w:val="24"/>
        </w:rPr>
        <w:t xml:space="preserve"> do</w:t>
      </w:r>
      <w:r w:rsidR="0074478F" w:rsidRPr="00AB579F">
        <w:rPr>
          <w:rFonts w:ascii="Garamond" w:hAnsi="Garamond" w:cs="Times New Roman"/>
          <w:sz w:val="24"/>
          <w:szCs w:val="24"/>
        </w:rPr>
        <w:t xml:space="preserve"> të zhvillo</w:t>
      </w:r>
      <w:r w:rsidR="00A40487" w:rsidRPr="00AB579F">
        <w:rPr>
          <w:rFonts w:ascii="Garamond" w:hAnsi="Garamond" w:cs="Times New Roman"/>
          <w:sz w:val="24"/>
          <w:szCs w:val="24"/>
        </w:rPr>
        <w:t xml:space="preserve">hen </w:t>
      </w:r>
      <w:r w:rsidR="0074478F" w:rsidRPr="00AB579F">
        <w:rPr>
          <w:rFonts w:ascii="Garamond" w:hAnsi="Garamond" w:cs="Times New Roman"/>
          <w:sz w:val="24"/>
          <w:szCs w:val="24"/>
        </w:rPr>
        <w:t>plane të përbashkëta për kërkimin dhe shpëtimin dhe procedura për të lehtësuar koordinimin e operacioneve të kërkimit dhe shpëtimit me ato të shteteve fqinje.</w:t>
      </w:r>
    </w:p>
    <w:p w14:paraId="021F1992" w14:textId="59F79636" w:rsidR="0074478F" w:rsidRPr="00AB579F" w:rsidRDefault="008F56A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3.1.3 Në varësi të kushteve që mund të përcaktohen nga </w:t>
      </w:r>
      <w:r w:rsidR="00AF7347" w:rsidRPr="00AB579F">
        <w:rPr>
          <w:rFonts w:ascii="Garamond" w:hAnsi="Garamond" w:cs="Times New Roman"/>
          <w:sz w:val="24"/>
          <w:szCs w:val="24"/>
        </w:rPr>
        <w:t>ligji p</w:t>
      </w:r>
      <w:r w:rsidR="00037F4C" w:rsidRPr="00AB579F">
        <w:rPr>
          <w:rFonts w:ascii="Garamond" w:hAnsi="Garamond" w:cs="Times New Roman"/>
          <w:sz w:val="24"/>
          <w:szCs w:val="24"/>
        </w:rPr>
        <w:t>ë</w:t>
      </w:r>
      <w:r w:rsidR="00AF7347" w:rsidRPr="00AB579F">
        <w:rPr>
          <w:rFonts w:ascii="Garamond" w:hAnsi="Garamond" w:cs="Times New Roman"/>
          <w:sz w:val="24"/>
          <w:szCs w:val="24"/>
        </w:rPr>
        <w:t>r k</w:t>
      </w:r>
      <w:r w:rsidR="00037F4C" w:rsidRPr="00AB579F">
        <w:rPr>
          <w:rFonts w:ascii="Garamond" w:hAnsi="Garamond" w:cs="Times New Roman"/>
          <w:sz w:val="24"/>
          <w:szCs w:val="24"/>
        </w:rPr>
        <w:t>ë</w:t>
      </w:r>
      <w:r w:rsidR="00AF7347" w:rsidRPr="00AB579F">
        <w:rPr>
          <w:rFonts w:ascii="Garamond" w:hAnsi="Garamond" w:cs="Times New Roman"/>
          <w:sz w:val="24"/>
          <w:szCs w:val="24"/>
        </w:rPr>
        <w:t>rkim shp</w:t>
      </w:r>
      <w:r w:rsidR="00037F4C" w:rsidRPr="00AB579F">
        <w:rPr>
          <w:rFonts w:ascii="Garamond" w:hAnsi="Garamond" w:cs="Times New Roman"/>
          <w:sz w:val="24"/>
          <w:szCs w:val="24"/>
        </w:rPr>
        <w:t>ë</w:t>
      </w:r>
      <w:r w:rsidR="00AF7347" w:rsidRPr="00AB579F">
        <w:rPr>
          <w:rFonts w:ascii="Garamond" w:hAnsi="Garamond" w:cs="Times New Roman"/>
          <w:sz w:val="24"/>
          <w:szCs w:val="24"/>
        </w:rPr>
        <w:t xml:space="preserve">timin </w:t>
      </w:r>
      <w:r w:rsidRPr="00AB579F">
        <w:rPr>
          <w:rFonts w:ascii="Garamond" w:hAnsi="Garamond" w:cs="Times New Roman"/>
          <w:sz w:val="24"/>
          <w:szCs w:val="24"/>
        </w:rPr>
        <w:t>do t</w:t>
      </w:r>
      <w:r w:rsidR="00037F4C" w:rsidRPr="00AB579F">
        <w:rPr>
          <w:rFonts w:ascii="Garamond" w:hAnsi="Garamond" w:cs="Times New Roman"/>
          <w:sz w:val="24"/>
          <w:szCs w:val="24"/>
        </w:rPr>
        <w:t>ë</w:t>
      </w:r>
      <w:r w:rsidRPr="00AB579F">
        <w:rPr>
          <w:rFonts w:ascii="Garamond" w:hAnsi="Garamond" w:cs="Times New Roman"/>
          <w:sz w:val="24"/>
          <w:szCs w:val="24"/>
        </w:rPr>
        <w:t xml:space="preserve">  lejohet hyrja e menjëhershme në territorin e Republikës së Shqipërisë të njësive të kërkim-shpëtimit të shteteve të tjera me qëllim të kërkimit të vendit të aksidenteve të avionëve dhe shpëtimit të të mbijetuarve të këtyre aksidenteve.</w:t>
      </w:r>
    </w:p>
    <w:p w14:paraId="7E24A8AE" w14:textId="3D2352BA" w:rsidR="0074478F"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3.1.4 </w:t>
      </w:r>
      <w:r w:rsidR="0041231E" w:rsidRPr="00AB579F">
        <w:rPr>
          <w:rFonts w:ascii="Garamond" w:hAnsi="Garamond" w:cs="Times New Roman"/>
          <w:sz w:val="24"/>
          <w:szCs w:val="24"/>
        </w:rPr>
        <w:t>Ministria e Mbrojtjes n</w:t>
      </w:r>
      <w:r w:rsidR="003B697E" w:rsidRPr="00AB579F">
        <w:rPr>
          <w:rFonts w:ascii="Garamond" w:hAnsi="Garamond" w:cs="Times New Roman"/>
          <w:sz w:val="24"/>
          <w:szCs w:val="24"/>
        </w:rPr>
        <w:t>ëpërmjet</w:t>
      </w:r>
      <w:r w:rsidR="0041231E" w:rsidRPr="00AB579F">
        <w:rPr>
          <w:rFonts w:ascii="Garamond" w:hAnsi="Garamond" w:cs="Times New Roman"/>
          <w:sz w:val="24"/>
          <w:szCs w:val="24"/>
        </w:rPr>
        <w:t xml:space="preserve"> Q</w:t>
      </w:r>
      <w:r w:rsidR="003B697E" w:rsidRPr="00AB579F">
        <w:rPr>
          <w:rFonts w:ascii="Garamond" w:hAnsi="Garamond" w:cs="Times New Roman"/>
          <w:sz w:val="24"/>
          <w:szCs w:val="24"/>
        </w:rPr>
        <w:t xml:space="preserve">endrës </w:t>
      </w:r>
      <w:r w:rsidR="00336B65" w:rsidRPr="00AB579F">
        <w:rPr>
          <w:rFonts w:ascii="Garamond" w:hAnsi="Garamond" w:cs="Times New Roman"/>
          <w:sz w:val="24"/>
          <w:szCs w:val="24"/>
        </w:rPr>
        <w:t xml:space="preserve">Kombëtare </w:t>
      </w:r>
      <w:r w:rsidR="0041231E" w:rsidRPr="00AB579F">
        <w:rPr>
          <w:rFonts w:ascii="Garamond" w:hAnsi="Garamond" w:cs="Times New Roman"/>
          <w:sz w:val="24"/>
          <w:szCs w:val="24"/>
        </w:rPr>
        <w:t>t</w:t>
      </w:r>
      <w:r w:rsidR="003B697E" w:rsidRPr="00AB579F">
        <w:rPr>
          <w:rFonts w:ascii="Garamond" w:hAnsi="Garamond" w:cs="Times New Roman"/>
          <w:sz w:val="24"/>
          <w:szCs w:val="24"/>
        </w:rPr>
        <w:t>ë</w:t>
      </w:r>
      <w:r w:rsidR="00336B65" w:rsidRPr="00AB579F">
        <w:rPr>
          <w:rFonts w:ascii="Garamond" w:hAnsi="Garamond" w:cs="Times New Roman"/>
          <w:sz w:val="24"/>
          <w:szCs w:val="24"/>
        </w:rPr>
        <w:t xml:space="preserve"> Kërkim</w:t>
      </w:r>
      <w:r w:rsidR="00087BFD" w:rsidRPr="00AB579F">
        <w:rPr>
          <w:rFonts w:ascii="Garamond" w:hAnsi="Garamond" w:cs="Times New Roman"/>
          <w:sz w:val="24"/>
          <w:szCs w:val="24"/>
        </w:rPr>
        <w:t xml:space="preserve"> – </w:t>
      </w:r>
      <w:r w:rsidR="00336B65" w:rsidRPr="00AB579F">
        <w:rPr>
          <w:rFonts w:ascii="Garamond" w:hAnsi="Garamond" w:cs="Times New Roman"/>
          <w:sz w:val="24"/>
          <w:szCs w:val="24"/>
        </w:rPr>
        <w:t>Shpëtimit</w:t>
      </w:r>
      <w:r w:rsidR="00087BFD" w:rsidRPr="00AB579F">
        <w:rPr>
          <w:rFonts w:ascii="Garamond" w:hAnsi="Garamond" w:cs="Times New Roman"/>
          <w:sz w:val="24"/>
          <w:szCs w:val="24"/>
        </w:rPr>
        <w:t xml:space="preserve"> </w:t>
      </w:r>
      <w:r w:rsidR="00014EB1" w:rsidRPr="00AB579F">
        <w:rPr>
          <w:rFonts w:ascii="Garamond" w:hAnsi="Garamond" w:cs="Times New Roman"/>
          <w:sz w:val="24"/>
          <w:szCs w:val="24"/>
        </w:rPr>
        <w:t xml:space="preserve">në rast se </w:t>
      </w:r>
      <w:r w:rsidR="0074478F" w:rsidRPr="00AB579F">
        <w:rPr>
          <w:rFonts w:ascii="Garamond" w:hAnsi="Garamond" w:cs="Times New Roman"/>
          <w:sz w:val="24"/>
          <w:szCs w:val="24"/>
        </w:rPr>
        <w:t xml:space="preserve"> dëshiro</w:t>
      </w:r>
      <w:r w:rsidR="00014EB1" w:rsidRPr="00AB579F">
        <w:rPr>
          <w:rFonts w:ascii="Garamond" w:hAnsi="Garamond" w:cs="Times New Roman"/>
          <w:sz w:val="24"/>
          <w:szCs w:val="24"/>
        </w:rPr>
        <w:t xml:space="preserve">n </w:t>
      </w:r>
      <w:r w:rsidR="0074478F" w:rsidRPr="00AB579F">
        <w:rPr>
          <w:rFonts w:ascii="Garamond" w:hAnsi="Garamond" w:cs="Times New Roman"/>
          <w:sz w:val="24"/>
          <w:szCs w:val="24"/>
        </w:rPr>
        <w:t xml:space="preserve"> që njësitë e </w:t>
      </w:r>
      <w:r w:rsidR="00014EB1" w:rsidRPr="00AB579F">
        <w:rPr>
          <w:rFonts w:ascii="Garamond" w:hAnsi="Garamond" w:cs="Times New Roman"/>
          <w:sz w:val="24"/>
          <w:szCs w:val="24"/>
        </w:rPr>
        <w:t xml:space="preserve">saj </w:t>
      </w:r>
      <w:r w:rsidR="0074478F" w:rsidRPr="00AB579F">
        <w:rPr>
          <w:rFonts w:ascii="Garamond" w:hAnsi="Garamond" w:cs="Times New Roman"/>
          <w:sz w:val="24"/>
          <w:szCs w:val="24"/>
        </w:rPr>
        <w:t xml:space="preserve"> të kërkim</w:t>
      </w:r>
      <w:r w:rsidR="00087BFD" w:rsidRPr="00AB579F">
        <w:rPr>
          <w:rFonts w:ascii="Garamond" w:hAnsi="Garamond" w:cs="Times New Roman"/>
          <w:sz w:val="24"/>
          <w:szCs w:val="24"/>
        </w:rPr>
        <w:t xml:space="preserve"> – </w:t>
      </w:r>
      <w:r w:rsidR="0074478F" w:rsidRPr="00AB579F">
        <w:rPr>
          <w:rFonts w:ascii="Garamond" w:hAnsi="Garamond" w:cs="Times New Roman"/>
          <w:sz w:val="24"/>
          <w:szCs w:val="24"/>
        </w:rPr>
        <w:t>shpëtimit</w:t>
      </w:r>
      <w:r w:rsidR="00087BFD" w:rsidRPr="00AB579F">
        <w:rPr>
          <w:rFonts w:ascii="Garamond" w:hAnsi="Garamond" w:cs="Times New Roman"/>
          <w:sz w:val="24"/>
          <w:szCs w:val="24"/>
        </w:rPr>
        <w:t xml:space="preserve"> </w:t>
      </w:r>
      <w:r w:rsidR="0074478F" w:rsidRPr="00AB579F">
        <w:rPr>
          <w:rFonts w:ascii="Garamond" w:hAnsi="Garamond" w:cs="Times New Roman"/>
          <w:sz w:val="24"/>
          <w:szCs w:val="24"/>
        </w:rPr>
        <w:t>të hyjnë në territorin e një Shteti tjetër për qëllime kërkimi dhe shpëtimi, do të dërgojë një kërkesë, duke dhënë detaje të plota të misionit të parashikuar dhe nevojën për të</w:t>
      </w:r>
      <w:r w:rsidR="00014EB1" w:rsidRPr="00AB579F">
        <w:rPr>
          <w:rFonts w:ascii="Garamond" w:hAnsi="Garamond" w:cs="Times New Roman"/>
          <w:sz w:val="24"/>
          <w:szCs w:val="24"/>
        </w:rPr>
        <w:t>,</w:t>
      </w:r>
      <w:r w:rsidR="0074478F" w:rsidRPr="00AB579F">
        <w:rPr>
          <w:rFonts w:ascii="Garamond" w:hAnsi="Garamond" w:cs="Times New Roman"/>
          <w:sz w:val="24"/>
          <w:szCs w:val="24"/>
        </w:rPr>
        <w:t xml:space="preserve"> tek qendra e koordinimit të shpëtimit të Shtetit në fjalë ose një autoritet tjetër që është caktuar nga ai Shtet.</w:t>
      </w:r>
    </w:p>
    <w:p w14:paraId="3C96C9D8" w14:textId="5A66746E" w:rsidR="00EA6A24" w:rsidRPr="00AB579F" w:rsidRDefault="00EA6A2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N</w:t>
      </w:r>
      <w:r w:rsidR="0047593A" w:rsidRPr="00AB579F">
        <w:rPr>
          <w:rFonts w:ascii="Garamond" w:hAnsi="Garamond" w:cs="Times New Roman"/>
          <w:sz w:val="24"/>
          <w:szCs w:val="24"/>
        </w:rPr>
        <w:t>ë</w:t>
      </w:r>
      <w:r w:rsidRPr="00AB579F">
        <w:rPr>
          <w:rFonts w:ascii="Garamond" w:hAnsi="Garamond" w:cs="Times New Roman"/>
          <w:sz w:val="24"/>
          <w:szCs w:val="24"/>
        </w:rPr>
        <w:t xml:space="preserve"> t</w:t>
      </w:r>
      <w:r w:rsidR="0047593A" w:rsidRPr="00AB579F">
        <w:rPr>
          <w:rFonts w:ascii="Garamond" w:hAnsi="Garamond" w:cs="Times New Roman"/>
          <w:sz w:val="24"/>
          <w:szCs w:val="24"/>
        </w:rPr>
        <w:t>ë</w:t>
      </w:r>
      <w:r w:rsidRPr="00AB579F">
        <w:rPr>
          <w:rFonts w:ascii="Garamond" w:hAnsi="Garamond" w:cs="Times New Roman"/>
          <w:sz w:val="24"/>
          <w:szCs w:val="24"/>
        </w:rPr>
        <w:t xml:space="preserve"> dyja rastet operacionet e k</w:t>
      </w:r>
      <w:r w:rsidR="0047593A" w:rsidRPr="00AB579F">
        <w:rPr>
          <w:rFonts w:ascii="Garamond" w:hAnsi="Garamond" w:cs="Times New Roman"/>
          <w:sz w:val="24"/>
          <w:szCs w:val="24"/>
        </w:rPr>
        <w:t>ë</w:t>
      </w:r>
      <w:r w:rsidRPr="00AB579F">
        <w:rPr>
          <w:rFonts w:ascii="Garamond" w:hAnsi="Garamond" w:cs="Times New Roman"/>
          <w:sz w:val="24"/>
          <w:szCs w:val="24"/>
        </w:rPr>
        <w:t>rkim shp</w:t>
      </w:r>
      <w:r w:rsidR="0047593A" w:rsidRPr="00AB579F">
        <w:rPr>
          <w:rFonts w:ascii="Garamond" w:hAnsi="Garamond" w:cs="Times New Roman"/>
          <w:sz w:val="24"/>
          <w:szCs w:val="24"/>
        </w:rPr>
        <w:t>ë</w:t>
      </w:r>
      <w:r w:rsidRPr="00AB579F">
        <w:rPr>
          <w:rFonts w:ascii="Garamond" w:hAnsi="Garamond" w:cs="Times New Roman"/>
          <w:sz w:val="24"/>
          <w:szCs w:val="24"/>
        </w:rPr>
        <w:t>timit drejtohen nga strukturat operacionale t</w:t>
      </w:r>
      <w:r w:rsidR="0047593A" w:rsidRPr="00AB579F">
        <w:rPr>
          <w:rFonts w:ascii="Garamond" w:hAnsi="Garamond" w:cs="Times New Roman"/>
          <w:sz w:val="24"/>
          <w:szCs w:val="24"/>
        </w:rPr>
        <w:t>ë</w:t>
      </w:r>
      <w:r w:rsidRPr="00AB579F">
        <w:rPr>
          <w:rFonts w:ascii="Garamond" w:hAnsi="Garamond" w:cs="Times New Roman"/>
          <w:sz w:val="24"/>
          <w:szCs w:val="24"/>
        </w:rPr>
        <w:t xml:space="preserve"> k</w:t>
      </w:r>
      <w:r w:rsidR="0047593A" w:rsidRPr="00AB579F">
        <w:rPr>
          <w:rFonts w:ascii="Garamond" w:hAnsi="Garamond" w:cs="Times New Roman"/>
          <w:sz w:val="24"/>
          <w:szCs w:val="24"/>
        </w:rPr>
        <w:t>ë</w:t>
      </w:r>
      <w:r w:rsidRPr="00AB579F">
        <w:rPr>
          <w:rFonts w:ascii="Garamond" w:hAnsi="Garamond" w:cs="Times New Roman"/>
          <w:sz w:val="24"/>
          <w:szCs w:val="24"/>
        </w:rPr>
        <w:t>rkim shp</w:t>
      </w:r>
      <w:r w:rsidR="0047593A" w:rsidRPr="00AB579F">
        <w:rPr>
          <w:rFonts w:ascii="Garamond" w:hAnsi="Garamond" w:cs="Times New Roman"/>
          <w:sz w:val="24"/>
          <w:szCs w:val="24"/>
        </w:rPr>
        <w:t>ë</w:t>
      </w:r>
      <w:r w:rsidRPr="00AB579F">
        <w:rPr>
          <w:rFonts w:ascii="Garamond" w:hAnsi="Garamond" w:cs="Times New Roman"/>
          <w:sz w:val="24"/>
          <w:szCs w:val="24"/>
        </w:rPr>
        <w:t>timit t</w:t>
      </w:r>
      <w:r w:rsidR="0047593A" w:rsidRPr="00AB579F">
        <w:rPr>
          <w:rFonts w:ascii="Garamond" w:hAnsi="Garamond" w:cs="Times New Roman"/>
          <w:sz w:val="24"/>
          <w:szCs w:val="24"/>
        </w:rPr>
        <w:t>ë</w:t>
      </w:r>
      <w:r w:rsidRPr="00AB579F">
        <w:rPr>
          <w:rFonts w:ascii="Garamond" w:hAnsi="Garamond" w:cs="Times New Roman"/>
          <w:sz w:val="24"/>
          <w:szCs w:val="24"/>
        </w:rPr>
        <w:t xml:space="preserve"> v</w:t>
      </w:r>
      <w:r w:rsidR="0047593A" w:rsidRPr="00AB579F">
        <w:rPr>
          <w:rFonts w:ascii="Garamond" w:hAnsi="Garamond" w:cs="Times New Roman"/>
          <w:sz w:val="24"/>
          <w:szCs w:val="24"/>
        </w:rPr>
        <w:t>ë</w:t>
      </w:r>
      <w:r w:rsidRPr="00AB579F">
        <w:rPr>
          <w:rFonts w:ascii="Garamond" w:hAnsi="Garamond" w:cs="Times New Roman"/>
          <w:sz w:val="24"/>
          <w:szCs w:val="24"/>
        </w:rPr>
        <w:t>nd</w:t>
      </w:r>
      <w:r w:rsidR="0047593A" w:rsidRPr="00AB579F">
        <w:rPr>
          <w:rFonts w:ascii="Garamond" w:hAnsi="Garamond" w:cs="Times New Roman"/>
          <w:sz w:val="24"/>
          <w:szCs w:val="24"/>
        </w:rPr>
        <w:t>ë</w:t>
      </w:r>
      <w:r w:rsidRPr="00AB579F">
        <w:rPr>
          <w:rFonts w:ascii="Garamond" w:hAnsi="Garamond" w:cs="Times New Roman"/>
          <w:sz w:val="24"/>
          <w:szCs w:val="24"/>
        </w:rPr>
        <w:t>ve ku kryhen misionet e k</w:t>
      </w:r>
      <w:r w:rsidR="0047593A" w:rsidRPr="00AB579F">
        <w:rPr>
          <w:rFonts w:ascii="Garamond" w:hAnsi="Garamond" w:cs="Times New Roman"/>
          <w:sz w:val="24"/>
          <w:szCs w:val="24"/>
        </w:rPr>
        <w:t>ë</w:t>
      </w:r>
      <w:r w:rsidRPr="00AB579F">
        <w:rPr>
          <w:rFonts w:ascii="Garamond" w:hAnsi="Garamond" w:cs="Times New Roman"/>
          <w:sz w:val="24"/>
          <w:szCs w:val="24"/>
        </w:rPr>
        <w:t>rkim</w:t>
      </w:r>
      <w:r w:rsidR="00BE73AA" w:rsidRPr="00AB579F">
        <w:rPr>
          <w:rFonts w:ascii="Garamond" w:hAnsi="Garamond" w:cs="Times New Roman"/>
          <w:sz w:val="24"/>
          <w:szCs w:val="24"/>
        </w:rPr>
        <w:t xml:space="preserve"> – </w:t>
      </w:r>
      <w:r w:rsidRPr="00AB579F">
        <w:rPr>
          <w:rFonts w:ascii="Garamond" w:hAnsi="Garamond" w:cs="Times New Roman"/>
          <w:sz w:val="24"/>
          <w:szCs w:val="24"/>
        </w:rPr>
        <w:t>shp</w:t>
      </w:r>
      <w:r w:rsidR="0047593A" w:rsidRPr="00AB579F">
        <w:rPr>
          <w:rFonts w:ascii="Garamond" w:hAnsi="Garamond" w:cs="Times New Roman"/>
          <w:sz w:val="24"/>
          <w:szCs w:val="24"/>
        </w:rPr>
        <w:t>ë</w:t>
      </w:r>
      <w:r w:rsidRPr="00AB579F">
        <w:rPr>
          <w:rFonts w:ascii="Garamond" w:hAnsi="Garamond" w:cs="Times New Roman"/>
          <w:sz w:val="24"/>
          <w:szCs w:val="24"/>
        </w:rPr>
        <w:t>timit</w:t>
      </w:r>
      <w:r w:rsidR="00BE73AA" w:rsidRPr="00AB579F">
        <w:rPr>
          <w:rFonts w:ascii="Garamond" w:hAnsi="Garamond" w:cs="Times New Roman"/>
          <w:sz w:val="24"/>
          <w:szCs w:val="24"/>
        </w:rPr>
        <w:t>.</w:t>
      </w:r>
    </w:p>
    <w:p w14:paraId="5F68268F" w14:textId="57CA3F1E" w:rsidR="0074478F"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3.1.4.1 </w:t>
      </w:r>
      <w:r w:rsidR="00545C58" w:rsidRPr="00AB579F">
        <w:rPr>
          <w:rFonts w:ascii="Garamond" w:hAnsi="Garamond" w:cs="Times New Roman"/>
          <w:sz w:val="24"/>
          <w:szCs w:val="24"/>
        </w:rPr>
        <w:t>N</w:t>
      </w:r>
      <w:r w:rsidR="006B5CBC" w:rsidRPr="00AB579F">
        <w:rPr>
          <w:rFonts w:ascii="Garamond" w:hAnsi="Garamond" w:cs="Times New Roman"/>
          <w:sz w:val="24"/>
          <w:szCs w:val="24"/>
        </w:rPr>
        <w:t>ë</w:t>
      </w:r>
      <w:r w:rsidR="00545C58" w:rsidRPr="00AB579F">
        <w:rPr>
          <w:rFonts w:ascii="Garamond" w:hAnsi="Garamond" w:cs="Times New Roman"/>
          <w:sz w:val="24"/>
          <w:szCs w:val="24"/>
        </w:rPr>
        <w:t xml:space="preserve"> rastin kur nj</w:t>
      </w:r>
      <w:r w:rsidR="006B5CBC" w:rsidRPr="00AB579F">
        <w:rPr>
          <w:rFonts w:ascii="Garamond" w:hAnsi="Garamond" w:cs="Times New Roman"/>
          <w:sz w:val="24"/>
          <w:szCs w:val="24"/>
        </w:rPr>
        <w:t>ë</w:t>
      </w:r>
      <w:r w:rsidR="00545C58" w:rsidRPr="00AB579F">
        <w:rPr>
          <w:rFonts w:ascii="Garamond" w:hAnsi="Garamond" w:cs="Times New Roman"/>
          <w:sz w:val="24"/>
          <w:szCs w:val="24"/>
        </w:rPr>
        <w:t xml:space="preserve"> k</w:t>
      </w:r>
      <w:r w:rsidR="006B5CBC" w:rsidRPr="00AB579F">
        <w:rPr>
          <w:rFonts w:ascii="Garamond" w:hAnsi="Garamond" w:cs="Times New Roman"/>
          <w:sz w:val="24"/>
          <w:szCs w:val="24"/>
        </w:rPr>
        <w:t>ë</w:t>
      </w:r>
      <w:r w:rsidR="00545C58" w:rsidRPr="00AB579F">
        <w:rPr>
          <w:rFonts w:ascii="Garamond" w:hAnsi="Garamond" w:cs="Times New Roman"/>
          <w:sz w:val="24"/>
          <w:szCs w:val="24"/>
        </w:rPr>
        <w:t>rkes</w:t>
      </w:r>
      <w:r w:rsidR="006B5CBC" w:rsidRPr="00AB579F">
        <w:rPr>
          <w:rFonts w:ascii="Garamond" w:hAnsi="Garamond" w:cs="Times New Roman"/>
          <w:sz w:val="24"/>
          <w:szCs w:val="24"/>
        </w:rPr>
        <w:t>ë</w:t>
      </w:r>
      <w:r w:rsidR="00545C58" w:rsidRPr="00AB579F">
        <w:rPr>
          <w:rFonts w:ascii="Garamond" w:hAnsi="Garamond" w:cs="Times New Roman"/>
          <w:sz w:val="24"/>
          <w:szCs w:val="24"/>
        </w:rPr>
        <w:t xml:space="preserve"> e till</w:t>
      </w:r>
      <w:r w:rsidR="006B5CBC" w:rsidRPr="00AB579F">
        <w:rPr>
          <w:rFonts w:ascii="Garamond" w:hAnsi="Garamond" w:cs="Times New Roman"/>
          <w:sz w:val="24"/>
          <w:szCs w:val="24"/>
        </w:rPr>
        <w:t>ë</w:t>
      </w:r>
      <w:r w:rsidR="00545C58" w:rsidRPr="00AB579F">
        <w:rPr>
          <w:rFonts w:ascii="Garamond" w:hAnsi="Garamond" w:cs="Times New Roman"/>
          <w:sz w:val="24"/>
          <w:szCs w:val="24"/>
        </w:rPr>
        <w:t xml:space="preserve"> vjen nga nj</w:t>
      </w:r>
      <w:r w:rsidR="006B5CBC" w:rsidRPr="00AB579F">
        <w:rPr>
          <w:rFonts w:ascii="Garamond" w:hAnsi="Garamond" w:cs="Times New Roman"/>
          <w:sz w:val="24"/>
          <w:szCs w:val="24"/>
        </w:rPr>
        <w:t>ë</w:t>
      </w:r>
      <w:r w:rsidR="00545C58" w:rsidRPr="00AB579F">
        <w:rPr>
          <w:rFonts w:ascii="Garamond" w:hAnsi="Garamond" w:cs="Times New Roman"/>
          <w:sz w:val="24"/>
          <w:szCs w:val="24"/>
        </w:rPr>
        <w:t xml:space="preserve"> q</w:t>
      </w:r>
      <w:r w:rsidR="006B5CBC" w:rsidRPr="00AB579F">
        <w:rPr>
          <w:rFonts w:ascii="Garamond" w:hAnsi="Garamond" w:cs="Times New Roman"/>
          <w:sz w:val="24"/>
          <w:szCs w:val="24"/>
        </w:rPr>
        <w:t>ë</w:t>
      </w:r>
      <w:r w:rsidR="00545C58" w:rsidRPr="00AB579F">
        <w:rPr>
          <w:rFonts w:ascii="Garamond" w:hAnsi="Garamond" w:cs="Times New Roman"/>
          <w:sz w:val="24"/>
          <w:szCs w:val="24"/>
        </w:rPr>
        <w:t>nd</w:t>
      </w:r>
      <w:r w:rsidR="006B5CBC" w:rsidRPr="00AB579F">
        <w:rPr>
          <w:rFonts w:ascii="Garamond" w:hAnsi="Garamond" w:cs="Times New Roman"/>
          <w:sz w:val="24"/>
          <w:szCs w:val="24"/>
        </w:rPr>
        <w:t>ë</w:t>
      </w:r>
      <w:r w:rsidR="00545C58" w:rsidRPr="00AB579F">
        <w:rPr>
          <w:rFonts w:ascii="Garamond" w:hAnsi="Garamond" w:cs="Times New Roman"/>
          <w:sz w:val="24"/>
          <w:szCs w:val="24"/>
        </w:rPr>
        <w:t>r e huaj p</w:t>
      </w:r>
      <w:r w:rsidR="006B5CBC" w:rsidRPr="00AB579F">
        <w:rPr>
          <w:rFonts w:ascii="Garamond" w:hAnsi="Garamond" w:cs="Times New Roman"/>
          <w:sz w:val="24"/>
          <w:szCs w:val="24"/>
        </w:rPr>
        <w:t>ë</w:t>
      </w:r>
      <w:r w:rsidR="00545C58" w:rsidRPr="00AB579F">
        <w:rPr>
          <w:rFonts w:ascii="Garamond" w:hAnsi="Garamond" w:cs="Times New Roman"/>
          <w:sz w:val="24"/>
          <w:szCs w:val="24"/>
        </w:rPr>
        <w:t>r Shqip</w:t>
      </w:r>
      <w:r w:rsidR="006B5CBC" w:rsidRPr="00AB579F">
        <w:rPr>
          <w:rFonts w:ascii="Garamond" w:hAnsi="Garamond" w:cs="Times New Roman"/>
          <w:sz w:val="24"/>
          <w:szCs w:val="24"/>
        </w:rPr>
        <w:t>ë</w:t>
      </w:r>
      <w:r w:rsidR="00545C58" w:rsidRPr="00AB579F">
        <w:rPr>
          <w:rFonts w:ascii="Garamond" w:hAnsi="Garamond" w:cs="Times New Roman"/>
          <w:sz w:val="24"/>
          <w:szCs w:val="24"/>
        </w:rPr>
        <w:t>rin</w:t>
      </w:r>
      <w:r w:rsidR="006B5CBC" w:rsidRPr="00AB579F">
        <w:rPr>
          <w:rFonts w:ascii="Garamond" w:hAnsi="Garamond" w:cs="Times New Roman"/>
          <w:sz w:val="24"/>
          <w:szCs w:val="24"/>
        </w:rPr>
        <w:t>ë</w:t>
      </w:r>
      <w:r w:rsidR="00545C58" w:rsidRPr="00AB579F">
        <w:rPr>
          <w:rFonts w:ascii="Garamond" w:hAnsi="Garamond" w:cs="Times New Roman"/>
          <w:sz w:val="24"/>
          <w:szCs w:val="24"/>
        </w:rPr>
        <w:t xml:space="preserve">, </w:t>
      </w:r>
      <w:r w:rsidR="00EA6A24" w:rsidRPr="00AB579F">
        <w:rPr>
          <w:rFonts w:ascii="Garamond" w:hAnsi="Garamond" w:cs="Times New Roman"/>
          <w:sz w:val="24"/>
          <w:szCs w:val="24"/>
        </w:rPr>
        <w:t>Qe</w:t>
      </w:r>
      <w:r w:rsidR="00336B65" w:rsidRPr="00AB579F">
        <w:rPr>
          <w:rFonts w:ascii="Garamond" w:hAnsi="Garamond" w:cs="Times New Roman"/>
          <w:sz w:val="24"/>
          <w:szCs w:val="24"/>
        </w:rPr>
        <w:t>ndr</w:t>
      </w:r>
      <w:r w:rsidR="00946148" w:rsidRPr="00AB579F">
        <w:rPr>
          <w:rFonts w:ascii="Garamond" w:hAnsi="Garamond" w:cs="Times New Roman"/>
          <w:sz w:val="24"/>
          <w:szCs w:val="24"/>
        </w:rPr>
        <w:t>a</w:t>
      </w:r>
      <w:r w:rsidR="00EA6A24" w:rsidRPr="00AB579F">
        <w:rPr>
          <w:rFonts w:ascii="Garamond" w:hAnsi="Garamond" w:cs="Times New Roman"/>
          <w:sz w:val="24"/>
          <w:szCs w:val="24"/>
        </w:rPr>
        <w:t xml:space="preserve"> Kombëtare të Kërkim</w:t>
      </w:r>
      <w:r w:rsidR="00BE73AA" w:rsidRPr="00AB579F">
        <w:rPr>
          <w:rFonts w:ascii="Garamond" w:hAnsi="Garamond" w:cs="Times New Roman"/>
          <w:sz w:val="24"/>
          <w:szCs w:val="24"/>
        </w:rPr>
        <w:t xml:space="preserve"> – </w:t>
      </w:r>
      <w:r w:rsidR="00EA6A24" w:rsidRPr="00AB579F">
        <w:rPr>
          <w:rFonts w:ascii="Garamond" w:hAnsi="Garamond" w:cs="Times New Roman"/>
          <w:sz w:val="24"/>
          <w:szCs w:val="24"/>
        </w:rPr>
        <w:t>Shpëtimit</w:t>
      </w:r>
      <w:r w:rsidR="00BE73AA" w:rsidRPr="00AB579F">
        <w:rPr>
          <w:rFonts w:ascii="Garamond" w:hAnsi="Garamond" w:cs="Times New Roman"/>
          <w:sz w:val="24"/>
          <w:szCs w:val="24"/>
        </w:rPr>
        <w:t xml:space="preserve"> </w:t>
      </w:r>
      <w:r w:rsidR="00EA6A24" w:rsidRPr="00AB579F">
        <w:rPr>
          <w:rFonts w:ascii="Garamond" w:hAnsi="Garamond" w:cs="Times New Roman"/>
          <w:sz w:val="24"/>
          <w:szCs w:val="24"/>
        </w:rPr>
        <w:t>n</w:t>
      </w:r>
      <w:r w:rsidR="00294DF6" w:rsidRPr="00AB579F">
        <w:rPr>
          <w:rFonts w:ascii="Garamond" w:hAnsi="Garamond" w:cs="Times New Roman"/>
          <w:sz w:val="24"/>
          <w:szCs w:val="24"/>
        </w:rPr>
        <w:t>ë</w:t>
      </w:r>
      <w:r w:rsidR="00EA6A24" w:rsidRPr="00AB579F">
        <w:rPr>
          <w:rFonts w:ascii="Garamond" w:hAnsi="Garamond" w:cs="Times New Roman"/>
          <w:sz w:val="24"/>
          <w:szCs w:val="24"/>
        </w:rPr>
        <w:t xml:space="preserve"> </w:t>
      </w:r>
      <w:r w:rsidR="00336B65" w:rsidRPr="00AB579F">
        <w:rPr>
          <w:rFonts w:ascii="Garamond" w:hAnsi="Garamond" w:cs="Times New Roman"/>
          <w:sz w:val="24"/>
          <w:szCs w:val="24"/>
        </w:rPr>
        <w:t>Ministri</w:t>
      </w:r>
      <w:r w:rsidR="00EA6A24" w:rsidRPr="00AB579F">
        <w:rPr>
          <w:rFonts w:ascii="Garamond" w:hAnsi="Garamond" w:cs="Times New Roman"/>
          <w:sz w:val="24"/>
          <w:szCs w:val="24"/>
        </w:rPr>
        <w:t>n</w:t>
      </w:r>
      <w:r w:rsidR="00294DF6" w:rsidRPr="00AB579F">
        <w:rPr>
          <w:rFonts w:ascii="Garamond" w:hAnsi="Garamond" w:cs="Times New Roman"/>
          <w:sz w:val="24"/>
          <w:szCs w:val="24"/>
        </w:rPr>
        <w:t>ë</w:t>
      </w:r>
      <w:r w:rsidR="00336B65" w:rsidRPr="00AB579F">
        <w:rPr>
          <w:rFonts w:ascii="Garamond" w:hAnsi="Garamond" w:cs="Times New Roman"/>
          <w:sz w:val="24"/>
          <w:szCs w:val="24"/>
        </w:rPr>
        <w:t xml:space="preserve"> e Mbrojtjes</w:t>
      </w:r>
      <w:r w:rsidR="00336B65" w:rsidRPr="00AB579F" w:rsidDel="00336B65">
        <w:rPr>
          <w:rFonts w:ascii="Garamond" w:hAnsi="Garamond" w:cs="Times New Roman"/>
          <w:sz w:val="24"/>
          <w:szCs w:val="24"/>
        </w:rPr>
        <w:t xml:space="preserve"> </w:t>
      </w:r>
      <w:r w:rsidR="0074478F" w:rsidRPr="00AB579F">
        <w:rPr>
          <w:rFonts w:ascii="Garamond" w:hAnsi="Garamond" w:cs="Times New Roman"/>
          <w:sz w:val="24"/>
          <w:szCs w:val="24"/>
        </w:rPr>
        <w:t>do të:</w:t>
      </w:r>
    </w:p>
    <w:p w14:paraId="37C28C9A" w14:textId="43D7EF6E" w:rsidR="0074478F" w:rsidRPr="00AB579F" w:rsidRDefault="0074478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pranojnë menjëherë marrjen e një kërkese të tillë, dhe</w:t>
      </w:r>
    </w:p>
    <w:p w14:paraId="5ACABB36" w14:textId="77777777" w:rsidR="00946148" w:rsidRPr="00AB579F" w:rsidRDefault="0074478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sa më shpejt të jetë e mundur, të tregojnë kushtet, nëse ka, në të cilat mund të ndërmerret misioni i parashikuar.</w:t>
      </w:r>
    </w:p>
    <w:p w14:paraId="4B110C74" w14:textId="1ED32411" w:rsidR="009C6B95"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3.1.5</w:t>
      </w:r>
      <w:r w:rsidR="00C650EE" w:rsidRPr="00AB579F">
        <w:rPr>
          <w:rFonts w:ascii="Garamond" w:hAnsi="Garamond" w:cs="Times New Roman"/>
          <w:sz w:val="24"/>
          <w:szCs w:val="24"/>
        </w:rPr>
        <w:t xml:space="preserve"> </w:t>
      </w:r>
      <w:r w:rsidR="00336B65" w:rsidRPr="00AB579F">
        <w:rPr>
          <w:rFonts w:ascii="Garamond" w:hAnsi="Garamond" w:cs="Times New Roman"/>
          <w:sz w:val="24"/>
          <w:szCs w:val="24"/>
        </w:rPr>
        <w:t>Me qëllim forcimin e bashkëpunimit dhe koordinimin e kërkim</w:t>
      </w:r>
      <w:r w:rsidR="00EB0629" w:rsidRPr="00AB579F">
        <w:rPr>
          <w:rFonts w:ascii="Garamond" w:hAnsi="Garamond" w:cs="Times New Roman"/>
          <w:sz w:val="24"/>
          <w:szCs w:val="24"/>
        </w:rPr>
        <w:t xml:space="preserve"> – </w:t>
      </w:r>
      <w:r w:rsidR="00336B65"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336B65" w:rsidRPr="00AB579F">
        <w:rPr>
          <w:rFonts w:ascii="Garamond" w:hAnsi="Garamond" w:cs="Times New Roman"/>
          <w:sz w:val="24"/>
          <w:szCs w:val="24"/>
        </w:rPr>
        <w:t xml:space="preserve">do të lidhen </w:t>
      </w:r>
      <w:r w:rsidR="0074478F" w:rsidRPr="00AB579F">
        <w:rPr>
          <w:rFonts w:ascii="Garamond" w:hAnsi="Garamond" w:cs="Times New Roman"/>
          <w:sz w:val="24"/>
          <w:szCs w:val="24"/>
        </w:rPr>
        <w:t>marrëveshje me shtetet fqinje, duke përcaktuar kushtet për hyrjen e njësive të kërkim</w:t>
      </w:r>
      <w:r w:rsidR="00EB0629" w:rsidRPr="00AB579F">
        <w:rPr>
          <w:rFonts w:ascii="Garamond" w:hAnsi="Garamond" w:cs="Times New Roman"/>
          <w:sz w:val="24"/>
          <w:szCs w:val="24"/>
        </w:rPr>
        <w:t xml:space="preserve"> – </w:t>
      </w:r>
      <w:r w:rsidR="0074478F"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74478F" w:rsidRPr="00AB579F">
        <w:rPr>
          <w:rFonts w:ascii="Garamond" w:hAnsi="Garamond" w:cs="Times New Roman"/>
          <w:sz w:val="24"/>
          <w:szCs w:val="24"/>
        </w:rPr>
        <w:t>të njëri-tjetrit në territoret e tyre përkatëse. Këto marrëveshje duhet gjithashtu të parashikojnë përshpejtimin e hyrjes së njësive të tilla me sa më pak formalitete të mundshme.</w:t>
      </w:r>
    </w:p>
    <w:p w14:paraId="36E10A98" w14:textId="5168F0AF" w:rsidR="0074478F" w:rsidRPr="00AB579F" w:rsidRDefault="00127BC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w:t>
      </w:r>
      <w:r w:rsidR="007A3B23" w:rsidRPr="00AB579F">
        <w:rPr>
          <w:rFonts w:ascii="Garamond" w:hAnsi="Garamond" w:cs="Times New Roman"/>
          <w:sz w:val="24"/>
          <w:szCs w:val="24"/>
        </w:rPr>
        <w:t>3.1.6</w:t>
      </w:r>
      <w:r w:rsidR="007A3B23" w:rsidRPr="00AB579F">
        <w:rPr>
          <w:rFonts w:ascii="Garamond" w:hAnsi="Garamond" w:cs="Times New Roman"/>
          <w:b/>
          <w:sz w:val="24"/>
          <w:szCs w:val="24"/>
        </w:rPr>
        <w:t xml:space="preserve"> </w:t>
      </w:r>
      <w:r w:rsidR="00FE6F6F" w:rsidRPr="00AB579F">
        <w:rPr>
          <w:rFonts w:ascii="Garamond" w:hAnsi="Garamond" w:cs="Times New Roman"/>
          <w:sz w:val="24"/>
          <w:szCs w:val="24"/>
        </w:rPr>
        <w:t>Qendra</w:t>
      </w:r>
      <w:r w:rsidR="00336B65" w:rsidRPr="00AB579F">
        <w:rPr>
          <w:rFonts w:ascii="Garamond" w:hAnsi="Garamond" w:cs="Times New Roman"/>
          <w:sz w:val="24"/>
          <w:szCs w:val="24"/>
        </w:rPr>
        <w:t xml:space="preserve"> </w:t>
      </w:r>
      <w:r w:rsidR="00294DF6" w:rsidRPr="00AB579F">
        <w:rPr>
          <w:rFonts w:ascii="Garamond" w:hAnsi="Garamond" w:cs="Times New Roman"/>
          <w:sz w:val="24"/>
          <w:szCs w:val="24"/>
        </w:rPr>
        <w:t>Kombëtare e Kërkim</w:t>
      </w:r>
      <w:r w:rsidR="00B27949" w:rsidRPr="00AB579F">
        <w:rPr>
          <w:rFonts w:ascii="Garamond" w:hAnsi="Garamond" w:cs="Times New Roman"/>
          <w:sz w:val="24"/>
          <w:szCs w:val="24"/>
        </w:rPr>
        <w:t xml:space="preserve"> – </w:t>
      </w:r>
      <w:r w:rsidR="00294DF6" w:rsidRPr="00AB579F">
        <w:rPr>
          <w:rFonts w:ascii="Garamond" w:hAnsi="Garamond" w:cs="Times New Roman"/>
          <w:sz w:val="24"/>
          <w:szCs w:val="24"/>
        </w:rPr>
        <w:t>Shpëtimit</w:t>
      </w:r>
      <w:r w:rsidR="00B27949" w:rsidRPr="00AB579F">
        <w:rPr>
          <w:rFonts w:ascii="Garamond" w:hAnsi="Garamond" w:cs="Times New Roman"/>
          <w:sz w:val="24"/>
          <w:szCs w:val="24"/>
        </w:rPr>
        <w:t xml:space="preserve"> </w:t>
      </w:r>
      <w:r w:rsidR="00294DF6" w:rsidRPr="00AB579F">
        <w:rPr>
          <w:rFonts w:ascii="Garamond" w:hAnsi="Garamond" w:cs="Times New Roman"/>
          <w:sz w:val="24"/>
          <w:szCs w:val="24"/>
        </w:rPr>
        <w:t>autorizohet që:</w:t>
      </w:r>
    </w:p>
    <w:p w14:paraId="72604993" w14:textId="05500B54" w:rsidR="0074478F" w:rsidRPr="00AB579F" w:rsidRDefault="0074478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a) </w:t>
      </w:r>
      <w:r w:rsidR="0057569E" w:rsidRPr="00AB579F">
        <w:rPr>
          <w:rFonts w:ascii="Garamond" w:hAnsi="Garamond" w:cs="Times New Roman"/>
          <w:sz w:val="24"/>
          <w:szCs w:val="24"/>
        </w:rPr>
        <w:t>të kërkojë nga qendrat e koordinimit të shpëtimit t</w:t>
      </w:r>
      <w:r w:rsidR="00A460B6" w:rsidRPr="00AB579F">
        <w:rPr>
          <w:rFonts w:ascii="Garamond" w:hAnsi="Garamond" w:cs="Times New Roman"/>
          <w:sz w:val="24"/>
          <w:szCs w:val="24"/>
        </w:rPr>
        <w:t>ë</w:t>
      </w:r>
      <w:r w:rsidR="0057569E" w:rsidRPr="00AB579F">
        <w:rPr>
          <w:rFonts w:ascii="Garamond" w:hAnsi="Garamond" w:cs="Times New Roman"/>
          <w:sz w:val="24"/>
          <w:szCs w:val="24"/>
        </w:rPr>
        <w:t xml:space="preserve"> vendeve fqinje një ndihmë të tillë, duke përfshirë avionët, anijet, personat ose pajisjet, sipas nevojës;</w:t>
      </w:r>
    </w:p>
    <w:p w14:paraId="020A4338" w14:textId="4F7D9D02" w:rsidR="0074478F" w:rsidRPr="00AB579F" w:rsidRDefault="0074478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të japë çdo leje të nevojshme për hyrjen e këtyre avionëve, anijeve, personave ose pajisjeve në territorin e tij;</w:t>
      </w:r>
      <w:r w:rsidR="00EA6A24" w:rsidRPr="00AB579F">
        <w:rPr>
          <w:rFonts w:ascii="Garamond" w:hAnsi="Garamond" w:cs="Times New Roman"/>
          <w:sz w:val="24"/>
          <w:szCs w:val="24"/>
        </w:rPr>
        <w:t xml:space="preserve"> </w:t>
      </w:r>
      <w:r w:rsidRPr="00AB579F">
        <w:rPr>
          <w:rFonts w:ascii="Garamond" w:hAnsi="Garamond" w:cs="Times New Roman"/>
          <w:sz w:val="24"/>
          <w:szCs w:val="24"/>
        </w:rPr>
        <w:t>dhe</w:t>
      </w:r>
    </w:p>
    <w:p w14:paraId="5EC1647A" w14:textId="77777777" w:rsidR="0074478F"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c</w:t>
      </w:r>
      <w:r w:rsidR="0074478F" w:rsidRPr="00AB579F">
        <w:rPr>
          <w:rFonts w:ascii="Garamond" w:hAnsi="Garamond" w:cs="Times New Roman"/>
          <w:sz w:val="24"/>
          <w:szCs w:val="24"/>
        </w:rPr>
        <w:t xml:space="preserve">) të bëjë marrëveshjet e nevojshme me autoritetet përkatëse doganore, të </w:t>
      </w:r>
      <w:r w:rsidR="00336B65" w:rsidRPr="00AB579F">
        <w:rPr>
          <w:rFonts w:ascii="Garamond" w:hAnsi="Garamond" w:cs="Times New Roman"/>
          <w:sz w:val="24"/>
          <w:szCs w:val="24"/>
        </w:rPr>
        <w:t>e</w:t>
      </w:r>
      <w:r w:rsidR="0074478F" w:rsidRPr="00AB579F">
        <w:rPr>
          <w:rFonts w:ascii="Garamond" w:hAnsi="Garamond" w:cs="Times New Roman"/>
          <w:sz w:val="24"/>
          <w:szCs w:val="24"/>
        </w:rPr>
        <w:t>migracionit ose autoritetet e tjera me synimin për të përshpejtuar një hyrje të tillë.</w:t>
      </w:r>
    </w:p>
    <w:p w14:paraId="3C3891D0" w14:textId="5E5B2E73" w:rsidR="0074478F" w:rsidRPr="00AB579F" w:rsidRDefault="007A3B2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3.1.7 </w:t>
      </w:r>
      <w:r w:rsidR="00FE6F6F" w:rsidRPr="00AB579F">
        <w:rPr>
          <w:rFonts w:ascii="Garamond" w:hAnsi="Garamond" w:cs="Times New Roman"/>
          <w:sz w:val="24"/>
          <w:szCs w:val="24"/>
        </w:rPr>
        <w:t>Qendra</w:t>
      </w:r>
      <w:r w:rsidR="00294DF6" w:rsidRPr="00AB579F">
        <w:rPr>
          <w:rFonts w:ascii="Garamond" w:hAnsi="Garamond" w:cs="Times New Roman"/>
          <w:sz w:val="24"/>
          <w:szCs w:val="24"/>
        </w:rPr>
        <w:t xml:space="preserve"> Kombëtare e </w:t>
      </w:r>
      <w:r w:rsidR="00813B8C" w:rsidRPr="00AB579F">
        <w:rPr>
          <w:rFonts w:ascii="Garamond" w:hAnsi="Garamond" w:cs="Times New Roman"/>
          <w:sz w:val="24"/>
          <w:szCs w:val="24"/>
        </w:rPr>
        <w:t>K</w:t>
      </w:r>
      <w:r w:rsidR="00294DF6" w:rsidRPr="00AB579F">
        <w:rPr>
          <w:rFonts w:ascii="Garamond" w:hAnsi="Garamond" w:cs="Times New Roman"/>
          <w:sz w:val="24"/>
          <w:szCs w:val="24"/>
        </w:rPr>
        <w:t>ërkim</w:t>
      </w:r>
      <w:r w:rsidR="00813B8C" w:rsidRPr="00AB579F">
        <w:rPr>
          <w:rFonts w:ascii="Garamond" w:hAnsi="Garamond" w:cs="Times New Roman"/>
          <w:sz w:val="24"/>
          <w:szCs w:val="24"/>
        </w:rPr>
        <w:t xml:space="preserve"> – S</w:t>
      </w:r>
      <w:r w:rsidR="00294DF6" w:rsidRPr="00AB579F">
        <w:rPr>
          <w:rFonts w:ascii="Garamond" w:hAnsi="Garamond" w:cs="Times New Roman"/>
          <w:sz w:val="24"/>
          <w:szCs w:val="24"/>
        </w:rPr>
        <w:t>hpëtimit</w:t>
      </w:r>
      <w:r w:rsidR="00813B8C" w:rsidRPr="00AB579F">
        <w:rPr>
          <w:rFonts w:ascii="Garamond" w:hAnsi="Garamond" w:cs="Times New Roman"/>
          <w:sz w:val="24"/>
          <w:szCs w:val="24"/>
        </w:rPr>
        <w:t xml:space="preserve"> </w:t>
      </w:r>
      <w:r w:rsidR="00294DF6" w:rsidRPr="00AB579F">
        <w:rPr>
          <w:rFonts w:ascii="Garamond" w:hAnsi="Garamond" w:cs="Times New Roman"/>
          <w:sz w:val="24"/>
          <w:szCs w:val="24"/>
        </w:rPr>
        <w:t>do të autorizohet për të ofruar, kur kërkohet ndihmë nga qendrat e tjera të koordinimit të shpëtimit të vendeve fqinje, duke përfshirë ndihmën në formën e avionëve, an</w:t>
      </w:r>
      <w:r w:rsidR="002B16F7" w:rsidRPr="00AB579F">
        <w:rPr>
          <w:rFonts w:ascii="Garamond" w:hAnsi="Garamond" w:cs="Times New Roman"/>
          <w:sz w:val="24"/>
          <w:szCs w:val="24"/>
        </w:rPr>
        <w:t>ijeve, personave ose pajisjeve.</w:t>
      </w:r>
    </w:p>
    <w:p w14:paraId="613E9BD9" w14:textId="6561603F" w:rsidR="00426EB1" w:rsidRPr="00AB579F" w:rsidRDefault="0098370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3.1.8 </w:t>
      </w:r>
      <w:r w:rsidR="00127BC2" w:rsidRPr="00AB579F">
        <w:rPr>
          <w:rFonts w:ascii="Garamond" w:hAnsi="Garamond" w:cs="Times New Roman"/>
          <w:sz w:val="24"/>
          <w:szCs w:val="24"/>
        </w:rPr>
        <w:t>Deri n</w:t>
      </w:r>
      <w:r w:rsidR="00C0590C" w:rsidRPr="00AB579F">
        <w:rPr>
          <w:rFonts w:ascii="Garamond" w:hAnsi="Garamond" w:cs="Times New Roman"/>
          <w:sz w:val="24"/>
          <w:szCs w:val="24"/>
        </w:rPr>
        <w:t>ë</w:t>
      </w:r>
      <w:r w:rsidR="003956A9">
        <w:rPr>
          <w:rFonts w:ascii="Garamond" w:hAnsi="Garamond" w:cs="Times New Roman"/>
          <w:sz w:val="24"/>
          <w:szCs w:val="24"/>
        </w:rPr>
        <w:t xml:space="preserve"> 25 n</w:t>
      </w:r>
      <w:r w:rsidR="00C0590C" w:rsidRPr="00AB579F">
        <w:rPr>
          <w:rFonts w:ascii="Garamond" w:hAnsi="Garamond" w:cs="Times New Roman"/>
          <w:sz w:val="24"/>
          <w:szCs w:val="24"/>
        </w:rPr>
        <w:t>ë</w:t>
      </w:r>
      <w:r w:rsidR="00127BC2" w:rsidRPr="00AB579F">
        <w:rPr>
          <w:rFonts w:ascii="Garamond" w:hAnsi="Garamond" w:cs="Times New Roman"/>
          <w:sz w:val="24"/>
          <w:szCs w:val="24"/>
        </w:rPr>
        <w:t>ntor 2026, m</w:t>
      </w:r>
      <w:r w:rsidR="00F82C88" w:rsidRPr="00AB579F">
        <w:rPr>
          <w:rFonts w:ascii="Garamond" w:hAnsi="Garamond" w:cs="Times New Roman"/>
          <w:sz w:val="24"/>
          <w:szCs w:val="24"/>
        </w:rPr>
        <w:t>e qëllim promovimin e efikasitetit të kërkim</w:t>
      </w:r>
      <w:r w:rsidR="00EB0629" w:rsidRPr="00AB579F">
        <w:rPr>
          <w:rFonts w:ascii="Garamond" w:hAnsi="Garamond" w:cs="Times New Roman"/>
          <w:sz w:val="24"/>
          <w:szCs w:val="24"/>
        </w:rPr>
        <w:t xml:space="preserve"> – </w:t>
      </w:r>
      <w:r w:rsidR="00F82C88"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74478F" w:rsidRPr="00AB579F">
        <w:rPr>
          <w:rFonts w:ascii="Garamond" w:hAnsi="Garamond" w:cs="Times New Roman"/>
          <w:sz w:val="24"/>
          <w:szCs w:val="24"/>
        </w:rPr>
        <w:t>duhet të m</w:t>
      </w:r>
      <w:r w:rsidR="00F82C88" w:rsidRPr="00AB579F">
        <w:rPr>
          <w:rFonts w:ascii="Garamond" w:hAnsi="Garamond" w:cs="Times New Roman"/>
          <w:sz w:val="24"/>
          <w:szCs w:val="24"/>
        </w:rPr>
        <w:t>erren</w:t>
      </w:r>
      <w:r w:rsidR="0074478F" w:rsidRPr="00AB579F">
        <w:rPr>
          <w:rFonts w:ascii="Garamond" w:hAnsi="Garamond" w:cs="Times New Roman"/>
          <w:sz w:val="24"/>
          <w:szCs w:val="24"/>
        </w:rPr>
        <w:t xml:space="preserve"> masa për stërvitje të përbashkëta trajnimi që përfshijnë njësitë </w:t>
      </w:r>
      <w:r w:rsidR="00F82C88" w:rsidRPr="00AB579F">
        <w:rPr>
          <w:rFonts w:ascii="Garamond" w:hAnsi="Garamond" w:cs="Times New Roman"/>
          <w:sz w:val="24"/>
          <w:szCs w:val="24"/>
        </w:rPr>
        <w:t>e</w:t>
      </w:r>
      <w:r w:rsidR="0074478F" w:rsidRPr="00AB579F">
        <w:rPr>
          <w:rFonts w:ascii="Garamond" w:hAnsi="Garamond" w:cs="Times New Roman"/>
          <w:sz w:val="24"/>
          <w:szCs w:val="24"/>
        </w:rPr>
        <w:t xml:space="preserve"> kërkim</w:t>
      </w:r>
      <w:r w:rsidR="00EB0629" w:rsidRPr="00AB579F">
        <w:rPr>
          <w:rFonts w:ascii="Garamond" w:hAnsi="Garamond" w:cs="Times New Roman"/>
          <w:sz w:val="24"/>
          <w:szCs w:val="24"/>
        </w:rPr>
        <w:t xml:space="preserve"> – </w:t>
      </w:r>
      <w:r w:rsidR="0074478F"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F82C88" w:rsidRPr="00AB579F">
        <w:rPr>
          <w:rFonts w:ascii="Garamond" w:hAnsi="Garamond" w:cs="Times New Roman"/>
          <w:sz w:val="24"/>
          <w:szCs w:val="24"/>
        </w:rPr>
        <w:t xml:space="preserve"> </w:t>
      </w:r>
      <w:r w:rsidR="00C0590C" w:rsidRPr="00AB579F">
        <w:rPr>
          <w:rFonts w:ascii="Garamond" w:hAnsi="Garamond" w:cs="Times New Roman"/>
          <w:sz w:val="24"/>
          <w:szCs w:val="24"/>
        </w:rPr>
        <w:t>brenda vendit</w:t>
      </w:r>
      <w:r w:rsidR="00EB0629" w:rsidRPr="00AB579F">
        <w:rPr>
          <w:rFonts w:ascii="Garamond" w:hAnsi="Garamond" w:cs="Times New Roman"/>
          <w:sz w:val="24"/>
          <w:szCs w:val="24"/>
        </w:rPr>
        <w:t>,</w:t>
      </w:r>
      <w:r w:rsidR="00C0590C" w:rsidRPr="00AB579F">
        <w:rPr>
          <w:rFonts w:ascii="Garamond" w:hAnsi="Garamond" w:cs="Times New Roman"/>
          <w:sz w:val="24"/>
          <w:szCs w:val="24"/>
        </w:rPr>
        <w:t xml:space="preserve"> </w:t>
      </w:r>
      <w:r w:rsidR="00F82C88" w:rsidRPr="00AB579F">
        <w:rPr>
          <w:rFonts w:ascii="Garamond" w:hAnsi="Garamond" w:cs="Times New Roman"/>
          <w:sz w:val="24"/>
          <w:szCs w:val="24"/>
        </w:rPr>
        <w:t>si dhe</w:t>
      </w:r>
      <w:r w:rsidR="008F73C5" w:rsidRPr="00AB579F">
        <w:rPr>
          <w:rFonts w:ascii="Garamond" w:hAnsi="Garamond" w:cs="Times New Roman"/>
          <w:sz w:val="24"/>
          <w:szCs w:val="24"/>
        </w:rPr>
        <w:t xml:space="preserve"> ato të s</w:t>
      </w:r>
      <w:r w:rsidR="0074478F" w:rsidRPr="00AB579F">
        <w:rPr>
          <w:rFonts w:ascii="Garamond" w:hAnsi="Garamond" w:cs="Times New Roman"/>
          <w:sz w:val="24"/>
          <w:szCs w:val="24"/>
        </w:rPr>
        <w:t>hteteve dhe operatorëve të tjerë</w:t>
      </w:r>
      <w:r w:rsidR="00F82C88" w:rsidRPr="00AB579F">
        <w:rPr>
          <w:rFonts w:ascii="Garamond" w:hAnsi="Garamond" w:cs="Times New Roman"/>
          <w:sz w:val="24"/>
          <w:szCs w:val="24"/>
        </w:rPr>
        <w:t>.</w:t>
      </w:r>
    </w:p>
    <w:p w14:paraId="0078EB0E" w14:textId="6E13C212" w:rsidR="00127BC2" w:rsidRPr="00AB579F" w:rsidRDefault="00127BC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3.1.8 Nga 2</w:t>
      </w:r>
      <w:r w:rsidR="007E12F8" w:rsidRPr="00AB579F">
        <w:rPr>
          <w:rFonts w:ascii="Garamond" w:hAnsi="Garamond" w:cs="Times New Roman"/>
          <w:sz w:val="24"/>
          <w:szCs w:val="24"/>
        </w:rPr>
        <w:t>6</w:t>
      </w:r>
      <w:r w:rsidR="003956A9">
        <w:rPr>
          <w:rFonts w:ascii="Garamond" w:hAnsi="Garamond" w:cs="Times New Roman"/>
          <w:sz w:val="24"/>
          <w:szCs w:val="24"/>
        </w:rPr>
        <w:t xml:space="preserve"> n</w:t>
      </w:r>
      <w:r w:rsidR="00C0590C" w:rsidRPr="00AB579F">
        <w:rPr>
          <w:rFonts w:ascii="Garamond" w:hAnsi="Garamond" w:cs="Times New Roman"/>
          <w:sz w:val="24"/>
          <w:szCs w:val="24"/>
        </w:rPr>
        <w:t>ë</w:t>
      </w:r>
      <w:r w:rsidRPr="00AB579F">
        <w:rPr>
          <w:rFonts w:ascii="Garamond" w:hAnsi="Garamond" w:cs="Times New Roman"/>
          <w:sz w:val="24"/>
          <w:szCs w:val="24"/>
        </w:rPr>
        <w:t>ntori 2026, me qëllim promovimin e efikasitetit të kërkim</w:t>
      </w:r>
      <w:r w:rsidR="00EB0629" w:rsidRPr="00AB579F">
        <w:rPr>
          <w:rFonts w:ascii="Garamond" w:hAnsi="Garamond" w:cs="Times New Roman"/>
          <w:sz w:val="24"/>
          <w:szCs w:val="24"/>
        </w:rPr>
        <w:t xml:space="preserve"> – </w:t>
      </w:r>
      <w:r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Pr="00AB579F">
        <w:rPr>
          <w:rFonts w:ascii="Garamond" w:hAnsi="Garamond" w:cs="Times New Roman"/>
          <w:sz w:val="24"/>
          <w:szCs w:val="24"/>
        </w:rPr>
        <w:t xml:space="preserve">duhet të merren masa për stërvitje të përbashkëta trajnimi që përfshijnë </w:t>
      </w:r>
      <w:r w:rsidR="00020770" w:rsidRPr="00AB579F">
        <w:rPr>
          <w:rFonts w:ascii="Garamond" w:hAnsi="Garamond" w:cs="Times New Roman"/>
          <w:sz w:val="24"/>
          <w:szCs w:val="24"/>
        </w:rPr>
        <w:t xml:space="preserve">qendrat e koordinimit të shpëtimit, nënqendrat e shpëtimit dhe </w:t>
      </w:r>
      <w:r w:rsidRPr="00AB579F">
        <w:rPr>
          <w:rFonts w:ascii="Garamond" w:hAnsi="Garamond" w:cs="Times New Roman"/>
          <w:sz w:val="24"/>
          <w:szCs w:val="24"/>
        </w:rPr>
        <w:t>njësitë e kërkim</w:t>
      </w:r>
      <w:r w:rsidR="00EB0629" w:rsidRPr="00AB579F">
        <w:rPr>
          <w:rFonts w:ascii="Garamond" w:hAnsi="Garamond" w:cs="Times New Roman"/>
          <w:sz w:val="24"/>
          <w:szCs w:val="24"/>
        </w:rPr>
        <w:t xml:space="preserve"> – </w:t>
      </w:r>
      <w:r w:rsidRPr="00AB579F">
        <w:rPr>
          <w:rFonts w:ascii="Garamond" w:hAnsi="Garamond" w:cs="Times New Roman"/>
          <w:sz w:val="24"/>
          <w:szCs w:val="24"/>
        </w:rPr>
        <w:t xml:space="preserve">shpëtimit, </w:t>
      </w:r>
      <w:r w:rsidR="00C0590C" w:rsidRPr="00AB579F">
        <w:rPr>
          <w:rFonts w:ascii="Garamond" w:hAnsi="Garamond" w:cs="Times New Roman"/>
          <w:sz w:val="24"/>
          <w:szCs w:val="24"/>
        </w:rPr>
        <w:t>brenda vendit</w:t>
      </w:r>
      <w:r w:rsidR="00EB0629" w:rsidRPr="00AB579F">
        <w:rPr>
          <w:rFonts w:ascii="Garamond" w:hAnsi="Garamond" w:cs="Times New Roman"/>
          <w:sz w:val="24"/>
          <w:szCs w:val="24"/>
        </w:rPr>
        <w:t>,</w:t>
      </w:r>
      <w:r w:rsidR="00C0590C" w:rsidRPr="00AB579F">
        <w:rPr>
          <w:rFonts w:ascii="Garamond" w:hAnsi="Garamond" w:cs="Times New Roman"/>
          <w:sz w:val="24"/>
          <w:szCs w:val="24"/>
          <w:lang w:val="sq-AL"/>
        </w:rPr>
        <w:t xml:space="preserve"> </w:t>
      </w:r>
      <w:r w:rsidRPr="00AB579F">
        <w:rPr>
          <w:rFonts w:ascii="Garamond" w:hAnsi="Garamond" w:cs="Times New Roman"/>
          <w:sz w:val="24"/>
          <w:szCs w:val="24"/>
        </w:rPr>
        <w:t xml:space="preserve"> si dhe ato të Shteteve dhe operatorëve të tjerë.</w:t>
      </w:r>
    </w:p>
    <w:p w14:paraId="39EDB205" w14:textId="3A908291" w:rsidR="0074478F" w:rsidRPr="00AB579F" w:rsidRDefault="0098370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3.1.9 </w:t>
      </w:r>
      <w:r w:rsidR="00205C31" w:rsidRPr="00AB579F">
        <w:rPr>
          <w:rFonts w:ascii="Garamond" w:hAnsi="Garamond" w:cs="Times New Roman"/>
          <w:sz w:val="24"/>
          <w:szCs w:val="24"/>
        </w:rPr>
        <w:t>Duhet të bëhen marrëveshje për vizita periodike ndërlidhëse nga personel</w:t>
      </w:r>
      <w:r w:rsidR="00A70751" w:rsidRPr="00AB579F">
        <w:rPr>
          <w:rFonts w:ascii="Garamond" w:hAnsi="Garamond" w:cs="Times New Roman"/>
          <w:sz w:val="24"/>
          <w:szCs w:val="24"/>
        </w:rPr>
        <w:t>i i Qendrës Kombëtare të Kërkim</w:t>
      </w:r>
      <w:r w:rsidR="00EB0629" w:rsidRPr="00AB579F">
        <w:rPr>
          <w:rFonts w:ascii="Garamond" w:hAnsi="Garamond" w:cs="Times New Roman"/>
          <w:sz w:val="24"/>
          <w:szCs w:val="24"/>
        </w:rPr>
        <w:t xml:space="preserve"> – </w:t>
      </w:r>
      <w:r w:rsidR="00205C31"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205C31" w:rsidRPr="00AB579F">
        <w:rPr>
          <w:rFonts w:ascii="Garamond" w:hAnsi="Garamond" w:cs="Times New Roman"/>
          <w:sz w:val="24"/>
          <w:szCs w:val="24"/>
        </w:rPr>
        <w:t>dhe nënqendrave të saj të Kërkim</w:t>
      </w:r>
      <w:r w:rsidR="00EB0629" w:rsidRPr="00AB579F">
        <w:rPr>
          <w:rFonts w:ascii="Garamond" w:hAnsi="Garamond" w:cs="Times New Roman"/>
          <w:sz w:val="24"/>
          <w:szCs w:val="24"/>
        </w:rPr>
        <w:t xml:space="preserve"> – </w:t>
      </w:r>
      <w:r w:rsidR="00205C31"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3956A9">
        <w:rPr>
          <w:rFonts w:ascii="Garamond" w:hAnsi="Garamond" w:cs="Times New Roman"/>
          <w:sz w:val="24"/>
          <w:szCs w:val="24"/>
        </w:rPr>
        <w:t>me qendrat e s</w:t>
      </w:r>
      <w:r w:rsidR="00205C31" w:rsidRPr="00AB579F">
        <w:rPr>
          <w:rFonts w:ascii="Garamond" w:hAnsi="Garamond" w:cs="Times New Roman"/>
          <w:sz w:val="24"/>
          <w:szCs w:val="24"/>
        </w:rPr>
        <w:t>hteteve fqinje.</w:t>
      </w:r>
    </w:p>
    <w:p w14:paraId="35F1E295" w14:textId="27191986" w:rsidR="0074478F" w:rsidRPr="00AB579F" w:rsidRDefault="00983709" w:rsidP="00AB579F">
      <w:pPr>
        <w:pStyle w:val="Heading2"/>
        <w:spacing w:before="0"/>
        <w:ind w:firstLine="284"/>
        <w:rPr>
          <w:rFonts w:ascii="Garamond" w:hAnsi="Garamond" w:cs="Times New Roman"/>
          <w:sz w:val="24"/>
          <w:szCs w:val="24"/>
        </w:rPr>
      </w:pPr>
      <w:bookmarkStart w:id="13" w:name="_Toc213282167"/>
      <w:r w:rsidRPr="00AB579F">
        <w:rPr>
          <w:rFonts w:ascii="Garamond" w:hAnsi="Garamond" w:cs="Times New Roman"/>
          <w:sz w:val="24"/>
          <w:szCs w:val="24"/>
        </w:rPr>
        <w:t xml:space="preserve">3.2 </w:t>
      </w:r>
      <w:r w:rsidR="0074478F" w:rsidRPr="00AB579F">
        <w:rPr>
          <w:rFonts w:ascii="Garamond" w:hAnsi="Garamond" w:cs="Times New Roman"/>
          <w:sz w:val="24"/>
          <w:szCs w:val="24"/>
        </w:rPr>
        <w:t>Bashkëpunimi me shërbimet e tjera</w:t>
      </w:r>
      <w:bookmarkEnd w:id="13"/>
    </w:p>
    <w:p w14:paraId="1B8E2BCC" w14:textId="31A9735E" w:rsidR="0074478F" w:rsidRPr="00AB579F" w:rsidRDefault="0098370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3.2.1 </w:t>
      </w:r>
      <w:r w:rsidR="00FE6F6F" w:rsidRPr="00AB579F">
        <w:rPr>
          <w:rFonts w:ascii="Garamond" w:hAnsi="Garamond" w:cs="Times New Roman"/>
          <w:sz w:val="24"/>
          <w:szCs w:val="24"/>
        </w:rPr>
        <w:t>Qendra</w:t>
      </w:r>
      <w:r w:rsidR="00545C58" w:rsidRPr="00AB579F">
        <w:rPr>
          <w:rFonts w:ascii="Garamond" w:hAnsi="Garamond" w:cs="Times New Roman"/>
          <w:sz w:val="24"/>
          <w:szCs w:val="24"/>
        </w:rPr>
        <w:t xml:space="preserve"> </w:t>
      </w:r>
      <w:r w:rsidR="00B37F7A" w:rsidRPr="00AB579F">
        <w:rPr>
          <w:rFonts w:ascii="Garamond" w:hAnsi="Garamond" w:cs="Times New Roman"/>
          <w:sz w:val="24"/>
          <w:szCs w:val="24"/>
        </w:rPr>
        <w:t xml:space="preserve">Kombëtare </w:t>
      </w:r>
      <w:r w:rsidR="00545C58" w:rsidRPr="00AB579F">
        <w:rPr>
          <w:rFonts w:ascii="Garamond" w:hAnsi="Garamond" w:cs="Times New Roman"/>
          <w:sz w:val="24"/>
          <w:szCs w:val="24"/>
        </w:rPr>
        <w:t xml:space="preserve">e </w:t>
      </w:r>
      <w:r w:rsidR="00B37F7A" w:rsidRPr="00AB579F">
        <w:rPr>
          <w:rFonts w:ascii="Garamond" w:hAnsi="Garamond" w:cs="Times New Roman"/>
          <w:sz w:val="24"/>
          <w:szCs w:val="24"/>
        </w:rPr>
        <w:t>Kërkim-Shpëtimit</w:t>
      </w:r>
      <w:r w:rsidR="0074478F" w:rsidRPr="00AB579F">
        <w:rPr>
          <w:rFonts w:ascii="Garamond" w:hAnsi="Garamond" w:cs="Times New Roman"/>
          <w:sz w:val="24"/>
          <w:szCs w:val="24"/>
        </w:rPr>
        <w:t xml:space="preserve"> do të marr</w:t>
      </w:r>
      <w:r w:rsidR="00A03E65" w:rsidRPr="00AB579F">
        <w:rPr>
          <w:rFonts w:ascii="Garamond" w:hAnsi="Garamond" w:cs="Times New Roman"/>
          <w:sz w:val="24"/>
          <w:szCs w:val="24"/>
        </w:rPr>
        <w:t>ë</w:t>
      </w:r>
      <w:r w:rsidR="0074478F" w:rsidRPr="00AB579F">
        <w:rPr>
          <w:rFonts w:ascii="Garamond" w:hAnsi="Garamond" w:cs="Times New Roman"/>
          <w:sz w:val="24"/>
          <w:szCs w:val="24"/>
        </w:rPr>
        <w:t xml:space="preserve"> masa që të gjithë avionët, anijet dhe shërbimet dhe strukturat lokale që nuk janë</w:t>
      </w:r>
      <w:r w:rsidR="008F73C5" w:rsidRPr="00AB579F">
        <w:rPr>
          <w:rFonts w:ascii="Garamond" w:hAnsi="Garamond" w:cs="Times New Roman"/>
          <w:sz w:val="24"/>
          <w:szCs w:val="24"/>
        </w:rPr>
        <w:t xml:space="preserve"> pjesë e organizat</w:t>
      </w:r>
      <w:r w:rsidR="00B27949" w:rsidRPr="00AB579F">
        <w:rPr>
          <w:rFonts w:ascii="Garamond" w:hAnsi="Garamond" w:cs="Times New Roman"/>
          <w:sz w:val="24"/>
          <w:szCs w:val="24"/>
        </w:rPr>
        <w:t>ë</w:t>
      </w:r>
      <w:r w:rsidR="008F73C5" w:rsidRPr="00AB579F">
        <w:rPr>
          <w:rFonts w:ascii="Garamond" w:hAnsi="Garamond" w:cs="Times New Roman"/>
          <w:sz w:val="24"/>
          <w:szCs w:val="24"/>
        </w:rPr>
        <w:t>s</w:t>
      </w:r>
      <w:r w:rsidR="0074478F" w:rsidRPr="00AB579F">
        <w:rPr>
          <w:rFonts w:ascii="Garamond" w:hAnsi="Garamond" w:cs="Times New Roman"/>
          <w:sz w:val="24"/>
          <w:szCs w:val="24"/>
        </w:rPr>
        <w:t xml:space="preserve"> së kërkim-shpëtimit, të bashkëpunojnë plotësisht me këto të fundit në kërkim</w:t>
      </w:r>
      <w:r w:rsidR="00EB0629" w:rsidRPr="00AB579F">
        <w:rPr>
          <w:rFonts w:ascii="Garamond" w:hAnsi="Garamond" w:cs="Times New Roman"/>
          <w:sz w:val="24"/>
          <w:szCs w:val="24"/>
        </w:rPr>
        <w:t xml:space="preserve"> – </w:t>
      </w:r>
      <w:r w:rsidR="0074478F" w:rsidRPr="00AB579F">
        <w:rPr>
          <w:rFonts w:ascii="Garamond" w:hAnsi="Garamond" w:cs="Times New Roman"/>
          <w:sz w:val="24"/>
          <w:szCs w:val="24"/>
        </w:rPr>
        <w:t>shpëtim</w:t>
      </w:r>
      <w:r w:rsidR="00EB0629" w:rsidRPr="00AB579F">
        <w:rPr>
          <w:rFonts w:ascii="Garamond" w:hAnsi="Garamond" w:cs="Times New Roman"/>
          <w:sz w:val="24"/>
          <w:szCs w:val="24"/>
        </w:rPr>
        <w:t xml:space="preserve"> </w:t>
      </w:r>
      <w:r w:rsidR="0074478F" w:rsidRPr="00AB579F">
        <w:rPr>
          <w:rFonts w:ascii="Garamond" w:hAnsi="Garamond" w:cs="Times New Roman"/>
          <w:sz w:val="24"/>
          <w:szCs w:val="24"/>
        </w:rPr>
        <w:t xml:space="preserve">dhe të ofrojnë çdo ndihmë të mundshme për të mbijetuarit e aksidenteve të avionëve. </w:t>
      </w:r>
    </w:p>
    <w:p w14:paraId="3832F765" w14:textId="6A48A806" w:rsidR="0074478F" w:rsidRPr="00AB579F" w:rsidRDefault="0098370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3.2.2 </w:t>
      </w:r>
      <w:r w:rsidR="00B37F7A" w:rsidRPr="00AB579F">
        <w:rPr>
          <w:rFonts w:ascii="Garamond" w:hAnsi="Garamond" w:cs="Times New Roman"/>
          <w:sz w:val="24"/>
          <w:szCs w:val="24"/>
        </w:rPr>
        <w:t>D</w:t>
      </w:r>
      <w:r w:rsidR="0074478F" w:rsidRPr="00AB579F">
        <w:rPr>
          <w:rFonts w:ascii="Garamond" w:hAnsi="Garamond" w:cs="Times New Roman"/>
          <w:sz w:val="24"/>
          <w:szCs w:val="24"/>
        </w:rPr>
        <w:t xml:space="preserve">uhet të </w:t>
      </w:r>
      <w:r w:rsidR="00B37F7A" w:rsidRPr="00AB579F">
        <w:rPr>
          <w:rFonts w:ascii="Garamond" w:hAnsi="Garamond" w:cs="Times New Roman"/>
          <w:sz w:val="24"/>
          <w:szCs w:val="24"/>
        </w:rPr>
        <w:t xml:space="preserve">sigurohet </w:t>
      </w:r>
      <w:r w:rsidR="0074478F" w:rsidRPr="00AB579F">
        <w:rPr>
          <w:rFonts w:ascii="Garamond" w:hAnsi="Garamond" w:cs="Times New Roman"/>
          <w:sz w:val="24"/>
          <w:szCs w:val="24"/>
        </w:rPr>
        <w:t xml:space="preserve">koordinimi më </w:t>
      </w:r>
      <w:r w:rsidR="00B37F7A" w:rsidRPr="00AB579F">
        <w:rPr>
          <w:rFonts w:ascii="Garamond" w:hAnsi="Garamond" w:cs="Times New Roman"/>
          <w:sz w:val="24"/>
          <w:szCs w:val="24"/>
        </w:rPr>
        <w:t>i</w:t>
      </w:r>
      <w:r w:rsidR="0074478F" w:rsidRPr="00AB579F">
        <w:rPr>
          <w:rFonts w:ascii="Garamond" w:hAnsi="Garamond" w:cs="Times New Roman"/>
          <w:sz w:val="24"/>
          <w:szCs w:val="24"/>
        </w:rPr>
        <w:t xml:space="preserve"> afërt </w:t>
      </w:r>
      <w:r w:rsidR="00B37F7A" w:rsidRPr="00AB579F">
        <w:rPr>
          <w:rFonts w:ascii="Garamond" w:hAnsi="Garamond" w:cs="Times New Roman"/>
          <w:sz w:val="24"/>
          <w:szCs w:val="24"/>
        </w:rPr>
        <w:t xml:space="preserve">i </w:t>
      </w:r>
      <w:r w:rsidR="0074478F" w:rsidRPr="00AB579F">
        <w:rPr>
          <w:rFonts w:ascii="Garamond" w:hAnsi="Garamond" w:cs="Times New Roman"/>
          <w:sz w:val="24"/>
          <w:szCs w:val="24"/>
        </w:rPr>
        <w:t>mundshëm ndërmjet autoriteteve përkatëse aeronautike dhe detare për të ofruar shërbimet më efektive dhe efikase të kërkim</w:t>
      </w:r>
      <w:r w:rsidR="00B27949" w:rsidRPr="00AB579F">
        <w:rPr>
          <w:rFonts w:ascii="Garamond" w:hAnsi="Garamond" w:cs="Times New Roman"/>
          <w:sz w:val="24"/>
          <w:szCs w:val="24"/>
        </w:rPr>
        <w:t xml:space="preserve"> – </w:t>
      </w:r>
      <w:r w:rsidR="0074478F" w:rsidRPr="00AB579F">
        <w:rPr>
          <w:rFonts w:ascii="Garamond" w:hAnsi="Garamond" w:cs="Times New Roman"/>
          <w:sz w:val="24"/>
          <w:szCs w:val="24"/>
        </w:rPr>
        <w:t>shpëtimit.</w:t>
      </w:r>
    </w:p>
    <w:p w14:paraId="16499FB5" w14:textId="6FB6D143" w:rsidR="0074478F" w:rsidRPr="00AB579F" w:rsidRDefault="0098370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3.2.3</w:t>
      </w:r>
      <w:r w:rsidR="00946148" w:rsidRPr="00AB579F">
        <w:rPr>
          <w:rFonts w:ascii="Garamond" w:hAnsi="Garamond" w:cs="Times New Roman"/>
          <w:sz w:val="24"/>
          <w:szCs w:val="24"/>
        </w:rPr>
        <w:t xml:space="preserve"> </w:t>
      </w:r>
      <w:r w:rsidR="00FE6F6F" w:rsidRPr="00AB579F">
        <w:rPr>
          <w:rFonts w:ascii="Garamond" w:hAnsi="Garamond" w:cs="Times New Roman"/>
          <w:sz w:val="24"/>
          <w:szCs w:val="24"/>
        </w:rPr>
        <w:t>Qendra</w:t>
      </w:r>
      <w:r w:rsidR="00151629" w:rsidRPr="00AB579F">
        <w:rPr>
          <w:rFonts w:ascii="Garamond" w:hAnsi="Garamond" w:cs="Times New Roman"/>
          <w:sz w:val="24"/>
          <w:szCs w:val="24"/>
        </w:rPr>
        <w:t xml:space="preserve"> </w:t>
      </w:r>
      <w:r w:rsidR="00B37F7A" w:rsidRPr="00AB579F">
        <w:rPr>
          <w:rFonts w:ascii="Garamond" w:hAnsi="Garamond" w:cs="Times New Roman"/>
          <w:sz w:val="24"/>
          <w:szCs w:val="24"/>
        </w:rPr>
        <w:t xml:space="preserve">Kombëtare </w:t>
      </w:r>
      <w:r w:rsidR="00151629" w:rsidRPr="00AB579F">
        <w:rPr>
          <w:rFonts w:ascii="Garamond" w:hAnsi="Garamond" w:cs="Times New Roman"/>
          <w:sz w:val="24"/>
          <w:szCs w:val="24"/>
        </w:rPr>
        <w:t>e</w:t>
      </w:r>
      <w:r w:rsidR="001814BC" w:rsidRPr="00AB579F">
        <w:rPr>
          <w:rFonts w:ascii="Garamond" w:hAnsi="Garamond" w:cs="Times New Roman"/>
          <w:sz w:val="24"/>
          <w:szCs w:val="24"/>
        </w:rPr>
        <w:t xml:space="preserve"> </w:t>
      </w:r>
      <w:r w:rsidR="00B37F7A" w:rsidRPr="00AB579F">
        <w:rPr>
          <w:rFonts w:ascii="Garamond" w:hAnsi="Garamond" w:cs="Times New Roman"/>
          <w:sz w:val="24"/>
          <w:szCs w:val="24"/>
        </w:rPr>
        <w:t>Kërkim</w:t>
      </w:r>
      <w:r w:rsidR="00EB0629" w:rsidRPr="00AB579F">
        <w:rPr>
          <w:rFonts w:ascii="Garamond" w:hAnsi="Garamond" w:cs="Times New Roman"/>
          <w:sz w:val="24"/>
          <w:szCs w:val="24"/>
        </w:rPr>
        <w:t xml:space="preserve"> – </w:t>
      </w:r>
      <w:r w:rsidR="00B37F7A"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74478F" w:rsidRPr="00AB579F">
        <w:rPr>
          <w:rFonts w:ascii="Garamond" w:hAnsi="Garamond" w:cs="Times New Roman"/>
          <w:sz w:val="24"/>
          <w:szCs w:val="24"/>
        </w:rPr>
        <w:t>do të sigurojnë që shërbimet e tyre të kërkimit dhe shpëtimit të bashkëpunojnë me ata që janë përgjegjës për hetimin e aksidenteve dhe me ata që janë përgjegjës për kujdesin e atyre që kanë vuajtur nga aksidenti.</w:t>
      </w:r>
    </w:p>
    <w:p w14:paraId="21809735" w14:textId="76FF8A80" w:rsidR="0074478F" w:rsidRPr="00AB579F" w:rsidRDefault="0098370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3.2.4 </w:t>
      </w:r>
      <w:r w:rsidR="0074478F" w:rsidRPr="00AB579F">
        <w:rPr>
          <w:rFonts w:ascii="Garamond" w:hAnsi="Garamond" w:cs="Times New Roman"/>
          <w:sz w:val="24"/>
          <w:szCs w:val="24"/>
        </w:rPr>
        <w:t>Për të lehtësuar hetimin e aksidentit, njësitë e shpëtimit, kur është e mundur, duhet të shoqërohen nga persona të kualifikuar në kryerjen e hetimeve të aksidenteve ajrore.</w:t>
      </w:r>
    </w:p>
    <w:p w14:paraId="3F27D62B" w14:textId="16CD96DE" w:rsidR="00C0590C" w:rsidRPr="00AB579F" w:rsidRDefault="00BD165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3.2.5 </w:t>
      </w:r>
      <w:r w:rsidR="00A70751" w:rsidRPr="00AB579F">
        <w:rPr>
          <w:rFonts w:ascii="Garamond" w:hAnsi="Garamond" w:cs="Times New Roman"/>
          <w:sz w:val="24"/>
          <w:szCs w:val="24"/>
        </w:rPr>
        <w:t xml:space="preserve">Struktura përgjegjese e koordinimit të shpëtimit </w:t>
      </w:r>
      <w:r w:rsidR="00151629" w:rsidRPr="00AB579F">
        <w:rPr>
          <w:rFonts w:ascii="Garamond" w:hAnsi="Garamond" w:cs="Times New Roman"/>
          <w:sz w:val="24"/>
          <w:szCs w:val="24"/>
        </w:rPr>
        <w:t>caktohet</w:t>
      </w:r>
      <w:r w:rsidR="0074478F" w:rsidRPr="00AB579F">
        <w:rPr>
          <w:rFonts w:ascii="Garamond" w:hAnsi="Garamond" w:cs="Times New Roman"/>
          <w:sz w:val="24"/>
          <w:szCs w:val="24"/>
        </w:rPr>
        <w:t xml:space="preserve"> </w:t>
      </w:r>
      <w:r w:rsidR="00151629" w:rsidRPr="00AB579F">
        <w:rPr>
          <w:rFonts w:ascii="Garamond" w:hAnsi="Garamond" w:cs="Times New Roman"/>
          <w:sz w:val="24"/>
          <w:szCs w:val="24"/>
        </w:rPr>
        <w:t>si</w:t>
      </w:r>
      <w:r w:rsidR="001814BC" w:rsidRPr="00AB579F">
        <w:rPr>
          <w:rFonts w:ascii="Garamond" w:hAnsi="Garamond" w:cs="Times New Roman"/>
          <w:sz w:val="24"/>
          <w:szCs w:val="24"/>
        </w:rPr>
        <w:t xml:space="preserve"> </w:t>
      </w:r>
      <w:r w:rsidR="00A20FE1" w:rsidRPr="00AB579F">
        <w:rPr>
          <w:rFonts w:ascii="Garamond" w:hAnsi="Garamond" w:cs="Times New Roman"/>
          <w:sz w:val="24"/>
          <w:szCs w:val="24"/>
        </w:rPr>
        <w:t>P</w:t>
      </w:r>
      <w:r w:rsidR="0074478F" w:rsidRPr="00AB579F">
        <w:rPr>
          <w:rFonts w:ascii="Garamond" w:hAnsi="Garamond" w:cs="Times New Roman"/>
          <w:sz w:val="24"/>
          <w:szCs w:val="24"/>
        </w:rPr>
        <w:t xml:space="preserve">ikë </w:t>
      </w:r>
      <w:r w:rsidR="00A20FE1" w:rsidRPr="00AB579F">
        <w:rPr>
          <w:rFonts w:ascii="Garamond" w:hAnsi="Garamond" w:cs="Times New Roman"/>
          <w:sz w:val="24"/>
          <w:szCs w:val="24"/>
        </w:rPr>
        <w:t>Komb</w:t>
      </w:r>
      <w:r w:rsidR="0047593A" w:rsidRPr="00AB579F">
        <w:rPr>
          <w:rFonts w:ascii="Garamond" w:hAnsi="Garamond" w:cs="Times New Roman"/>
          <w:sz w:val="24"/>
          <w:szCs w:val="24"/>
        </w:rPr>
        <w:t>ë</w:t>
      </w:r>
      <w:r w:rsidR="00A20FE1" w:rsidRPr="00AB579F">
        <w:rPr>
          <w:rFonts w:ascii="Garamond" w:hAnsi="Garamond" w:cs="Times New Roman"/>
          <w:sz w:val="24"/>
          <w:szCs w:val="24"/>
        </w:rPr>
        <w:t>tare K</w:t>
      </w:r>
      <w:r w:rsidR="0074478F" w:rsidRPr="00AB579F">
        <w:rPr>
          <w:rFonts w:ascii="Garamond" w:hAnsi="Garamond" w:cs="Times New Roman"/>
          <w:sz w:val="24"/>
          <w:szCs w:val="24"/>
        </w:rPr>
        <w:t xml:space="preserve">ontakti </w:t>
      </w:r>
      <w:r w:rsidR="00A20FE1" w:rsidRPr="00AB579F">
        <w:rPr>
          <w:rFonts w:ascii="Garamond" w:hAnsi="Garamond" w:cs="Times New Roman"/>
          <w:sz w:val="24"/>
          <w:szCs w:val="24"/>
        </w:rPr>
        <w:t>K</w:t>
      </w:r>
      <w:r w:rsidR="0074478F" w:rsidRPr="00AB579F">
        <w:rPr>
          <w:rFonts w:ascii="Garamond" w:hAnsi="Garamond" w:cs="Times New Roman"/>
          <w:sz w:val="24"/>
          <w:szCs w:val="24"/>
        </w:rPr>
        <w:t xml:space="preserve">ërkimi dhe </w:t>
      </w:r>
      <w:r w:rsidR="00A20FE1" w:rsidRPr="00AB579F">
        <w:rPr>
          <w:rFonts w:ascii="Garamond" w:hAnsi="Garamond" w:cs="Times New Roman"/>
          <w:sz w:val="24"/>
          <w:szCs w:val="24"/>
        </w:rPr>
        <w:t>S</w:t>
      </w:r>
      <w:r w:rsidR="0074478F" w:rsidRPr="00AB579F">
        <w:rPr>
          <w:rFonts w:ascii="Garamond" w:hAnsi="Garamond" w:cs="Times New Roman"/>
          <w:sz w:val="24"/>
          <w:szCs w:val="24"/>
        </w:rPr>
        <w:t xml:space="preserve">hpëtimi </w:t>
      </w:r>
      <w:r w:rsidR="00A20FE1" w:rsidRPr="00AB579F">
        <w:rPr>
          <w:rFonts w:ascii="Garamond" w:hAnsi="Garamond" w:cs="Times New Roman"/>
          <w:sz w:val="24"/>
          <w:szCs w:val="24"/>
        </w:rPr>
        <w:t xml:space="preserve">(SPOC) </w:t>
      </w:r>
      <w:r w:rsidR="0074478F" w:rsidRPr="00AB579F">
        <w:rPr>
          <w:rFonts w:ascii="Garamond" w:hAnsi="Garamond" w:cs="Times New Roman"/>
          <w:sz w:val="24"/>
          <w:szCs w:val="24"/>
        </w:rPr>
        <w:t>për marrjen e të dhënave</w:t>
      </w:r>
      <w:r w:rsidR="00063351" w:rsidRPr="00AB579F">
        <w:rPr>
          <w:rFonts w:ascii="Garamond" w:hAnsi="Garamond" w:cs="Times New Roman"/>
          <w:sz w:val="24"/>
          <w:szCs w:val="24"/>
        </w:rPr>
        <w:t xml:space="preserve"> të</w:t>
      </w:r>
      <w:r w:rsidRPr="00AB579F">
        <w:rPr>
          <w:rFonts w:ascii="Garamond" w:hAnsi="Garamond" w:cs="Times New Roman"/>
          <w:sz w:val="24"/>
          <w:szCs w:val="24"/>
        </w:rPr>
        <w:t xml:space="preserve"> rrezikut</w:t>
      </w:r>
      <w:r w:rsidR="00967E5C" w:rsidRPr="00AB579F">
        <w:rPr>
          <w:rFonts w:ascii="Garamond" w:hAnsi="Garamond" w:cs="Times New Roman"/>
          <w:sz w:val="24"/>
          <w:szCs w:val="24"/>
        </w:rPr>
        <w:t xml:space="preserve"> nga</w:t>
      </w:r>
      <w:r w:rsidR="00063351" w:rsidRPr="00AB579F">
        <w:rPr>
          <w:rFonts w:ascii="Garamond" w:hAnsi="Garamond" w:cs="Times New Roman"/>
          <w:sz w:val="24"/>
          <w:szCs w:val="24"/>
        </w:rPr>
        <w:t xml:space="preserve"> Cospas-Sarsat</w:t>
      </w:r>
      <w:r w:rsidR="00545C58" w:rsidRPr="00AB579F">
        <w:rPr>
          <w:rFonts w:ascii="Garamond" w:hAnsi="Garamond" w:cs="Times New Roman"/>
          <w:sz w:val="24"/>
          <w:szCs w:val="24"/>
        </w:rPr>
        <w:t>,</w:t>
      </w:r>
      <w:r w:rsidRPr="00AB579F">
        <w:rPr>
          <w:rFonts w:ascii="Garamond" w:hAnsi="Garamond" w:cs="Times New Roman"/>
          <w:sz w:val="24"/>
          <w:szCs w:val="24"/>
        </w:rPr>
        <w:t xml:space="preserve"> </w:t>
      </w:r>
      <w:r w:rsidR="00545C58" w:rsidRPr="00AB579F">
        <w:rPr>
          <w:rFonts w:ascii="Garamond" w:hAnsi="Garamond" w:cs="Times New Roman"/>
          <w:sz w:val="24"/>
          <w:szCs w:val="24"/>
        </w:rPr>
        <w:t>në dispozicion 24 orë në ditë</w:t>
      </w:r>
      <w:r w:rsidRPr="00AB579F">
        <w:rPr>
          <w:rFonts w:ascii="Garamond" w:hAnsi="Garamond" w:cs="Times New Roman"/>
          <w:sz w:val="24"/>
          <w:szCs w:val="24"/>
        </w:rPr>
        <w:t xml:space="preserve">, </w:t>
      </w:r>
      <w:r w:rsidR="00545C58" w:rsidRPr="00AB579F">
        <w:rPr>
          <w:rFonts w:ascii="Garamond" w:hAnsi="Garamond" w:cs="Times New Roman"/>
          <w:sz w:val="24"/>
          <w:szCs w:val="24"/>
        </w:rPr>
        <w:t>që të sigurojë njoftimin në kohë të</w:t>
      </w:r>
      <w:r w:rsidR="00205C31" w:rsidRPr="00AB579F">
        <w:rPr>
          <w:rFonts w:ascii="Garamond" w:hAnsi="Garamond" w:cs="Times New Roman"/>
          <w:sz w:val="24"/>
          <w:szCs w:val="24"/>
        </w:rPr>
        <w:t xml:space="preserve"> strukturave operacionale</w:t>
      </w:r>
      <w:r w:rsidR="00545C58" w:rsidRPr="00AB579F">
        <w:rPr>
          <w:rFonts w:ascii="Garamond" w:hAnsi="Garamond" w:cs="Times New Roman"/>
          <w:sz w:val="24"/>
          <w:szCs w:val="24"/>
        </w:rPr>
        <w:t xml:space="preserve"> të kërkim</w:t>
      </w:r>
      <w:r w:rsidR="00BB3984" w:rsidRPr="00AB579F">
        <w:rPr>
          <w:rFonts w:ascii="Garamond" w:hAnsi="Garamond" w:cs="Times New Roman"/>
          <w:sz w:val="24"/>
          <w:szCs w:val="24"/>
        </w:rPr>
        <w:t xml:space="preserve"> – </w:t>
      </w:r>
      <w:r w:rsidR="00545C58" w:rsidRPr="00AB579F">
        <w:rPr>
          <w:rFonts w:ascii="Garamond" w:hAnsi="Garamond" w:cs="Times New Roman"/>
          <w:sz w:val="24"/>
          <w:szCs w:val="24"/>
        </w:rPr>
        <w:t>shpëtimit</w:t>
      </w:r>
      <w:r w:rsidR="00BB3984" w:rsidRPr="00AB579F">
        <w:rPr>
          <w:rFonts w:ascii="Garamond" w:hAnsi="Garamond" w:cs="Times New Roman"/>
          <w:sz w:val="24"/>
          <w:szCs w:val="24"/>
        </w:rPr>
        <w:t xml:space="preserve"> </w:t>
      </w:r>
      <w:r w:rsidR="00545C58" w:rsidRPr="00AB579F">
        <w:rPr>
          <w:rFonts w:ascii="Garamond" w:hAnsi="Garamond" w:cs="Times New Roman"/>
          <w:sz w:val="24"/>
          <w:szCs w:val="24"/>
        </w:rPr>
        <w:t>për fillimin e operacioneve të k</w:t>
      </w:r>
      <w:r w:rsidR="00205C31" w:rsidRPr="00AB579F">
        <w:rPr>
          <w:rFonts w:ascii="Garamond" w:hAnsi="Garamond" w:cs="Times New Roman"/>
          <w:sz w:val="24"/>
          <w:szCs w:val="24"/>
        </w:rPr>
        <w:t>ë</w:t>
      </w:r>
      <w:r w:rsidR="00545C58" w:rsidRPr="00AB579F">
        <w:rPr>
          <w:rFonts w:ascii="Garamond" w:hAnsi="Garamond" w:cs="Times New Roman"/>
          <w:sz w:val="24"/>
          <w:szCs w:val="24"/>
        </w:rPr>
        <w:t>rkim</w:t>
      </w:r>
      <w:r w:rsidR="00BB3984" w:rsidRPr="00AB579F">
        <w:rPr>
          <w:rFonts w:ascii="Garamond" w:hAnsi="Garamond" w:cs="Times New Roman"/>
          <w:sz w:val="24"/>
          <w:szCs w:val="24"/>
        </w:rPr>
        <w:t xml:space="preserve"> – </w:t>
      </w:r>
      <w:r w:rsidR="00545C58" w:rsidRPr="00AB579F">
        <w:rPr>
          <w:rFonts w:ascii="Garamond" w:hAnsi="Garamond" w:cs="Times New Roman"/>
          <w:sz w:val="24"/>
          <w:szCs w:val="24"/>
        </w:rPr>
        <w:t>shp</w:t>
      </w:r>
      <w:r w:rsidR="00205C31" w:rsidRPr="00AB579F">
        <w:rPr>
          <w:rFonts w:ascii="Garamond" w:hAnsi="Garamond" w:cs="Times New Roman"/>
          <w:sz w:val="24"/>
          <w:szCs w:val="24"/>
        </w:rPr>
        <w:t>ë</w:t>
      </w:r>
      <w:r w:rsidR="00545C58" w:rsidRPr="00AB579F">
        <w:rPr>
          <w:rFonts w:ascii="Garamond" w:hAnsi="Garamond" w:cs="Times New Roman"/>
          <w:sz w:val="24"/>
          <w:szCs w:val="24"/>
        </w:rPr>
        <w:t>timit</w:t>
      </w:r>
      <w:r w:rsidRPr="00AB579F">
        <w:rPr>
          <w:rFonts w:ascii="Garamond" w:hAnsi="Garamond" w:cs="Times New Roman"/>
          <w:sz w:val="24"/>
          <w:szCs w:val="24"/>
        </w:rPr>
        <w:t>.</w:t>
      </w:r>
    </w:p>
    <w:p w14:paraId="348F5564" w14:textId="463B28DD" w:rsidR="0074478F" w:rsidRPr="00AB579F" w:rsidRDefault="00BD165F" w:rsidP="00AB579F">
      <w:pPr>
        <w:pStyle w:val="Heading2"/>
        <w:spacing w:before="0"/>
        <w:ind w:firstLine="284"/>
        <w:rPr>
          <w:rFonts w:ascii="Garamond" w:hAnsi="Garamond" w:cs="Times New Roman"/>
          <w:sz w:val="24"/>
          <w:szCs w:val="24"/>
        </w:rPr>
      </w:pPr>
      <w:bookmarkStart w:id="14" w:name="_Toc213282168"/>
      <w:r w:rsidRPr="00AB579F">
        <w:rPr>
          <w:rFonts w:ascii="Garamond" w:hAnsi="Garamond" w:cs="Times New Roman"/>
          <w:sz w:val="24"/>
          <w:szCs w:val="24"/>
        </w:rPr>
        <w:t xml:space="preserve">3.3 </w:t>
      </w:r>
      <w:r w:rsidR="0074478F" w:rsidRPr="00AB579F">
        <w:rPr>
          <w:rFonts w:ascii="Garamond" w:hAnsi="Garamond" w:cs="Times New Roman"/>
          <w:sz w:val="24"/>
          <w:szCs w:val="24"/>
        </w:rPr>
        <w:t>Shpërndarja e informacionit</w:t>
      </w:r>
      <w:bookmarkEnd w:id="14"/>
    </w:p>
    <w:p w14:paraId="79CBA1A9" w14:textId="48DA0047" w:rsidR="0074478F" w:rsidRPr="00AB579F" w:rsidRDefault="00BD165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3.3.1</w:t>
      </w:r>
      <w:r w:rsidR="00CE3B2F" w:rsidRPr="00AB579F">
        <w:rPr>
          <w:rFonts w:ascii="Garamond" w:hAnsi="Garamond" w:cs="Times New Roman"/>
          <w:sz w:val="24"/>
          <w:szCs w:val="24"/>
        </w:rPr>
        <w:t xml:space="preserve"> Q</w:t>
      </w:r>
      <w:r w:rsidR="00BA0D31" w:rsidRPr="00AB579F">
        <w:rPr>
          <w:rFonts w:ascii="Garamond" w:hAnsi="Garamond" w:cs="Times New Roman"/>
          <w:sz w:val="24"/>
          <w:szCs w:val="24"/>
        </w:rPr>
        <w:t>e</w:t>
      </w:r>
      <w:r w:rsidR="00CE3B2F" w:rsidRPr="00AB579F">
        <w:rPr>
          <w:rFonts w:ascii="Garamond" w:hAnsi="Garamond" w:cs="Times New Roman"/>
          <w:sz w:val="24"/>
          <w:szCs w:val="24"/>
        </w:rPr>
        <w:t xml:space="preserve">ndra </w:t>
      </w:r>
      <w:r w:rsidR="00B37F7A" w:rsidRPr="00AB579F">
        <w:rPr>
          <w:rFonts w:ascii="Garamond" w:hAnsi="Garamond" w:cs="Times New Roman"/>
          <w:sz w:val="24"/>
          <w:szCs w:val="24"/>
        </w:rPr>
        <w:t xml:space="preserve">Kombëtare </w:t>
      </w:r>
      <w:r w:rsidR="00BA0D31" w:rsidRPr="00AB579F">
        <w:rPr>
          <w:rFonts w:ascii="Garamond" w:hAnsi="Garamond" w:cs="Times New Roman"/>
          <w:sz w:val="24"/>
          <w:szCs w:val="24"/>
        </w:rPr>
        <w:t>e</w:t>
      </w:r>
      <w:r w:rsidR="00B37F7A" w:rsidRPr="00AB579F">
        <w:rPr>
          <w:rFonts w:ascii="Garamond" w:hAnsi="Garamond" w:cs="Times New Roman"/>
          <w:sz w:val="24"/>
          <w:szCs w:val="24"/>
        </w:rPr>
        <w:t xml:space="preserve"> Kërkim</w:t>
      </w:r>
      <w:r w:rsidR="00EB0629" w:rsidRPr="00AB579F">
        <w:rPr>
          <w:rFonts w:ascii="Garamond" w:hAnsi="Garamond" w:cs="Times New Roman"/>
          <w:sz w:val="24"/>
          <w:szCs w:val="24"/>
        </w:rPr>
        <w:t xml:space="preserve"> – </w:t>
      </w:r>
      <w:r w:rsidR="00B37F7A" w:rsidRPr="00AB579F">
        <w:rPr>
          <w:rFonts w:ascii="Garamond" w:hAnsi="Garamond" w:cs="Times New Roman"/>
          <w:sz w:val="24"/>
          <w:szCs w:val="24"/>
        </w:rPr>
        <w:t>Shpëtimit</w:t>
      </w:r>
      <w:r w:rsidR="00EB0629" w:rsidRPr="00AB579F">
        <w:rPr>
          <w:rFonts w:ascii="Garamond" w:hAnsi="Garamond" w:cs="Times New Roman"/>
          <w:sz w:val="24"/>
          <w:szCs w:val="24"/>
        </w:rPr>
        <w:t xml:space="preserve"> </w:t>
      </w:r>
      <w:r w:rsidR="0074478F" w:rsidRPr="00AB579F">
        <w:rPr>
          <w:rFonts w:ascii="Garamond" w:hAnsi="Garamond" w:cs="Times New Roman"/>
          <w:sz w:val="24"/>
          <w:szCs w:val="24"/>
        </w:rPr>
        <w:t>do të publikojë dhe shpërndajë të gjithë informacionin e nevojshëm për hyrjen e</w:t>
      </w:r>
      <w:r w:rsidR="00B37F7A" w:rsidRPr="00AB579F">
        <w:rPr>
          <w:rFonts w:ascii="Garamond" w:hAnsi="Garamond" w:cs="Times New Roman"/>
          <w:sz w:val="24"/>
          <w:szCs w:val="24"/>
        </w:rPr>
        <w:t xml:space="preserve"> </w:t>
      </w:r>
      <w:r w:rsidR="0074478F" w:rsidRPr="00AB579F">
        <w:rPr>
          <w:rFonts w:ascii="Garamond" w:hAnsi="Garamond" w:cs="Times New Roman"/>
          <w:sz w:val="24"/>
          <w:szCs w:val="24"/>
        </w:rPr>
        <w:t xml:space="preserve">njësive të kërkimit dhe shpëtimit të shteteve të tjera në territorin e </w:t>
      </w:r>
      <w:r w:rsidR="00B37F7A" w:rsidRPr="00AB579F">
        <w:rPr>
          <w:rFonts w:ascii="Garamond" w:hAnsi="Garamond" w:cs="Times New Roman"/>
          <w:sz w:val="24"/>
          <w:szCs w:val="24"/>
        </w:rPr>
        <w:t xml:space="preserve">Republikës së Shqipërisë </w:t>
      </w:r>
      <w:r w:rsidR="0074478F" w:rsidRPr="00AB579F">
        <w:rPr>
          <w:rFonts w:ascii="Garamond" w:hAnsi="Garamond" w:cs="Times New Roman"/>
          <w:sz w:val="24"/>
          <w:szCs w:val="24"/>
        </w:rPr>
        <w:t xml:space="preserve"> ose, në mënyrë alternative, të përfshijnë këtë informacion në marrëveshjet  për shërbimin e kërkim-shpëtimit.</w:t>
      </w:r>
    </w:p>
    <w:p w14:paraId="1405C36A" w14:textId="4C41CCD9" w:rsidR="0074478F" w:rsidRPr="00AB579F" w:rsidRDefault="00BD165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3.3.2 </w:t>
      </w:r>
      <w:r w:rsidR="0074478F" w:rsidRPr="00AB579F">
        <w:rPr>
          <w:rFonts w:ascii="Garamond" w:hAnsi="Garamond" w:cs="Times New Roman"/>
          <w:sz w:val="24"/>
          <w:szCs w:val="24"/>
        </w:rPr>
        <w:t>Kur nga një informacion i tillë mund të përfitojë ofrimi i shërbimeve të kërkim</w:t>
      </w:r>
      <w:r w:rsidR="00BB3984" w:rsidRPr="00AB579F">
        <w:rPr>
          <w:rFonts w:ascii="Garamond" w:hAnsi="Garamond" w:cs="Times New Roman"/>
          <w:sz w:val="24"/>
          <w:szCs w:val="24"/>
        </w:rPr>
        <w:t xml:space="preserve"> – </w:t>
      </w:r>
      <w:r w:rsidR="0074478F" w:rsidRPr="00AB579F">
        <w:rPr>
          <w:rFonts w:ascii="Garamond" w:hAnsi="Garamond" w:cs="Times New Roman"/>
          <w:sz w:val="24"/>
          <w:szCs w:val="24"/>
        </w:rPr>
        <w:t>shpëtimit, duhet vënë në dispozicion, nëpërmjet qendrave të koordinimit të shpëtimit ose agjencive të tjera, informacion në lidhje me planet e tyre për operacionet e kërkim</w:t>
      </w:r>
      <w:r w:rsidR="00EB0629" w:rsidRPr="00AB579F">
        <w:rPr>
          <w:rFonts w:ascii="Garamond" w:hAnsi="Garamond" w:cs="Times New Roman"/>
          <w:sz w:val="24"/>
          <w:szCs w:val="24"/>
        </w:rPr>
        <w:t xml:space="preserve"> – </w:t>
      </w:r>
      <w:r w:rsidR="0074478F" w:rsidRPr="00AB579F">
        <w:rPr>
          <w:rFonts w:ascii="Garamond" w:hAnsi="Garamond" w:cs="Times New Roman"/>
          <w:sz w:val="24"/>
          <w:szCs w:val="24"/>
        </w:rPr>
        <w:t>shpëtimit.</w:t>
      </w:r>
    </w:p>
    <w:p w14:paraId="3C266617" w14:textId="29B3242A" w:rsidR="0074478F" w:rsidRPr="00AB579F" w:rsidRDefault="00BD165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3.3.3 </w:t>
      </w:r>
      <w:r w:rsidR="00B37F7A" w:rsidRPr="00AB579F">
        <w:rPr>
          <w:rFonts w:ascii="Garamond" w:hAnsi="Garamond" w:cs="Times New Roman"/>
          <w:sz w:val="24"/>
          <w:szCs w:val="24"/>
        </w:rPr>
        <w:t>P</w:t>
      </w:r>
      <w:r w:rsidR="0074478F" w:rsidRPr="00AB579F">
        <w:rPr>
          <w:rFonts w:ascii="Garamond" w:hAnsi="Garamond" w:cs="Times New Roman"/>
          <w:sz w:val="24"/>
          <w:szCs w:val="24"/>
        </w:rPr>
        <w:t>ër aq sa është e</w:t>
      </w:r>
      <w:r w:rsidR="00E044DF" w:rsidRPr="00AB579F">
        <w:rPr>
          <w:rFonts w:ascii="Garamond" w:hAnsi="Garamond" w:cs="Times New Roman"/>
          <w:sz w:val="24"/>
          <w:szCs w:val="24"/>
        </w:rPr>
        <w:t xml:space="preserve"> </w:t>
      </w:r>
      <w:r w:rsidR="00751368" w:rsidRPr="00AB579F">
        <w:rPr>
          <w:rFonts w:ascii="Garamond" w:hAnsi="Garamond" w:cs="Times New Roman"/>
          <w:sz w:val="24"/>
          <w:szCs w:val="24"/>
        </w:rPr>
        <w:t>mundur</w:t>
      </w:r>
      <w:r w:rsidR="0074478F" w:rsidRPr="00AB579F">
        <w:rPr>
          <w:rFonts w:ascii="Garamond" w:hAnsi="Garamond" w:cs="Times New Roman"/>
          <w:sz w:val="24"/>
          <w:szCs w:val="24"/>
        </w:rPr>
        <w:t xml:space="preserve">, </w:t>
      </w:r>
      <w:r w:rsidR="00751368" w:rsidRPr="00AB579F">
        <w:rPr>
          <w:rFonts w:ascii="Garamond" w:hAnsi="Garamond" w:cs="Times New Roman"/>
          <w:sz w:val="24"/>
          <w:szCs w:val="24"/>
        </w:rPr>
        <w:t>duhet</w:t>
      </w:r>
      <w:r w:rsidR="0074478F" w:rsidRPr="00AB579F">
        <w:rPr>
          <w:rFonts w:ascii="Garamond" w:hAnsi="Garamond" w:cs="Times New Roman"/>
          <w:sz w:val="24"/>
          <w:szCs w:val="24"/>
        </w:rPr>
        <w:t xml:space="preserve"> shpërnda</w:t>
      </w:r>
      <w:r w:rsidR="00E044DF" w:rsidRPr="00AB579F">
        <w:rPr>
          <w:rFonts w:ascii="Garamond" w:hAnsi="Garamond" w:cs="Times New Roman"/>
          <w:sz w:val="24"/>
          <w:szCs w:val="24"/>
        </w:rPr>
        <w:t>rë</w:t>
      </w:r>
      <w:r w:rsidR="0074478F" w:rsidRPr="00AB579F">
        <w:rPr>
          <w:rFonts w:ascii="Garamond" w:hAnsi="Garamond" w:cs="Times New Roman"/>
          <w:sz w:val="24"/>
          <w:szCs w:val="24"/>
        </w:rPr>
        <w:t xml:space="preserve"> informacion</w:t>
      </w:r>
      <w:r w:rsidR="00751368" w:rsidRPr="00AB579F">
        <w:rPr>
          <w:rFonts w:ascii="Garamond" w:hAnsi="Garamond" w:cs="Times New Roman"/>
          <w:sz w:val="24"/>
          <w:szCs w:val="24"/>
        </w:rPr>
        <w:t>i</w:t>
      </w:r>
      <w:r w:rsidR="0074478F" w:rsidRPr="00AB579F">
        <w:rPr>
          <w:rFonts w:ascii="Garamond" w:hAnsi="Garamond" w:cs="Times New Roman"/>
          <w:sz w:val="24"/>
          <w:szCs w:val="24"/>
        </w:rPr>
        <w:t xml:space="preserve"> për publikun e gjerë dhe autoritetet e reagimit ndaj emergjencave</w:t>
      </w:r>
      <w:r w:rsidR="00E044DF" w:rsidRPr="00AB579F">
        <w:rPr>
          <w:rFonts w:ascii="Garamond" w:hAnsi="Garamond" w:cs="Times New Roman"/>
          <w:sz w:val="24"/>
          <w:szCs w:val="24"/>
        </w:rPr>
        <w:t>,</w:t>
      </w:r>
      <w:r w:rsidR="0074478F" w:rsidRPr="00AB579F">
        <w:rPr>
          <w:rFonts w:ascii="Garamond" w:hAnsi="Garamond" w:cs="Times New Roman"/>
          <w:sz w:val="24"/>
          <w:szCs w:val="24"/>
        </w:rPr>
        <w:t xml:space="preserve"> në lidhje me veprimet që duhen ndërmarrë</w:t>
      </w:r>
      <w:r w:rsidR="00E044DF" w:rsidRPr="00AB579F">
        <w:rPr>
          <w:rFonts w:ascii="Garamond" w:hAnsi="Garamond" w:cs="Times New Roman"/>
          <w:sz w:val="24"/>
          <w:szCs w:val="24"/>
        </w:rPr>
        <w:t>,</w:t>
      </w:r>
      <w:r w:rsidR="0074478F" w:rsidRPr="00AB579F">
        <w:rPr>
          <w:rFonts w:ascii="Garamond" w:hAnsi="Garamond" w:cs="Times New Roman"/>
          <w:sz w:val="24"/>
          <w:szCs w:val="24"/>
        </w:rPr>
        <w:t xml:space="preserve"> kur ka arsye për të besuar</w:t>
      </w:r>
      <w:r w:rsidR="00E044DF" w:rsidRPr="00AB579F">
        <w:rPr>
          <w:rFonts w:ascii="Garamond" w:hAnsi="Garamond" w:cs="Times New Roman"/>
          <w:sz w:val="24"/>
          <w:szCs w:val="24"/>
        </w:rPr>
        <w:t>,</w:t>
      </w:r>
      <w:r w:rsidR="0074478F" w:rsidRPr="00AB579F">
        <w:rPr>
          <w:rFonts w:ascii="Garamond" w:hAnsi="Garamond" w:cs="Times New Roman"/>
          <w:sz w:val="24"/>
          <w:szCs w:val="24"/>
        </w:rPr>
        <w:t xml:space="preserve"> se situata emergjente e një avioni</w:t>
      </w:r>
      <w:r w:rsidR="00E044DF" w:rsidRPr="00AB579F">
        <w:rPr>
          <w:rFonts w:ascii="Garamond" w:hAnsi="Garamond" w:cs="Times New Roman"/>
          <w:sz w:val="24"/>
          <w:szCs w:val="24"/>
        </w:rPr>
        <w:t>,</w:t>
      </w:r>
      <w:r w:rsidR="0074478F" w:rsidRPr="00AB579F">
        <w:rPr>
          <w:rFonts w:ascii="Garamond" w:hAnsi="Garamond" w:cs="Times New Roman"/>
          <w:sz w:val="24"/>
          <w:szCs w:val="24"/>
        </w:rPr>
        <w:t xml:space="preserve"> mund të bëhet shkak për shqetësim publik ose kërkojnë një përgjigje të përgjithshme emergjente</w:t>
      </w:r>
      <w:r w:rsidR="00063351" w:rsidRPr="00AB579F">
        <w:rPr>
          <w:rFonts w:ascii="Garamond" w:hAnsi="Garamond" w:cs="Times New Roman"/>
          <w:sz w:val="24"/>
          <w:szCs w:val="24"/>
        </w:rPr>
        <w:t>.</w:t>
      </w:r>
    </w:p>
    <w:p w14:paraId="28275D1E" w14:textId="77777777" w:rsidR="00063351" w:rsidRPr="00AB579F" w:rsidRDefault="00063351" w:rsidP="00AB579F">
      <w:pPr>
        <w:spacing w:after="0" w:line="240" w:lineRule="auto"/>
        <w:ind w:firstLine="284"/>
        <w:jc w:val="both"/>
        <w:rPr>
          <w:rFonts w:ascii="Garamond" w:hAnsi="Garamond" w:cs="Times New Roman"/>
          <w:sz w:val="24"/>
          <w:szCs w:val="24"/>
        </w:rPr>
      </w:pPr>
    </w:p>
    <w:p w14:paraId="092C1CCC" w14:textId="3EAFE8E3" w:rsidR="00751368" w:rsidRPr="00AB579F" w:rsidRDefault="00A940D5" w:rsidP="00AB579F">
      <w:pPr>
        <w:pStyle w:val="Heading1"/>
        <w:spacing w:before="0" w:line="240" w:lineRule="auto"/>
        <w:ind w:firstLine="284"/>
        <w:jc w:val="center"/>
        <w:rPr>
          <w:rFonts w:ascii="Garamond" w:hAnsi="Garamond" w:cs="Times New Roman"/>
          <w:b w:val="0"/>
          <w:sz w:val="24"/>
          <w:szCs w:val="24"/>
        </w:rPr>
      </w:pPr>
      <w:bookmarkStart w:id="15" w:name="_Toc213282169"/>
      <w:r w:rsidRPr="00AB579F">
        <w:rPr>
          <w:rFonts w:ascii="Garamond" w:hAnsi="Garamond" w:cs="Times New Roman"/>
          <w:b w:val="0"/>
          <w:sz w:val="24"/>
          <w:szCs w:val="24"/>
        </w:rPr>
        <w:t xml:space="preserve">KAPITULLI </w:t>
      </w:r>
      <w:r w:rsidR="00BD165F" w:rsidRPr="00AB579F">
        <w:rPr>
          <w:rFonts w:ascii="Garamond" w:hAnsi="Garamond" w:cs="Times New Roman"/>
          <w:b w:val="0"/>
          <w:sz w:val="24"/>
          <w:szCs w:val="24"/>
        </w:rPr>
        <w:t xml:space="preserve"> IV</w:t>
      </w:r>
      <w:bookmarkEnd w:id="15"/>
    </w:p>
    <w:p w14:paraId="7C5969DD" w14:textId="77777777" w:rsidR="00063351" w:rsidRDefault="00063351" w:rsidP="00AB579F">
      <w:pPr>
        <w:pStyle w:val="Heading1"/>
        <w:spacing w:before="0" w:line="240" w:lineRule="auto"/>
        <w:ind w:firstLine="284"/>
        <w:jc w:val="center"/>
        <w:rPr>
          <w:rFonts w:ascii="Garamond" w:hAnsi="Garamond" w:cs="Times New Roman"/>
          <w:sz w:val="24"/>
          <w:szCs w:val="24"/>
        </w:rPr>
      </w:pPr>
      <w:bookmarkStart w:id="16" w:name="_Toc213282170"/>
      <w:r w:rsidRPr="00AB579F">
        <w:rPr>
          <w:rFonts w:ascii="Garamond" w:hAnsi="Garamond" w:cs="Times New Roman"/>
          <w:sz w:val="24"/>
          <w:szCs w:val="24"/>
        </w:rPr>
        <w:t>MASAT PËRGATITORE</w:t>
      </w:r>
      <w:bookmarkEnd w:id="16"/>
    </w:p>
    <w:p w14:paraId="1B766FFE" w14:textId="77777777" w:rsidR="00AB579F" w:rsidRPr="00AB579F" w:rsidRDefault="00AB579F" w:rsidP="00AB579F"/>
    <w:p w14:paraId="4F7FDEFC" w14:textId="4997D438" w:rsidR="00063351" w:rsidRPr="00AB579F" w:rsidRDefault="00BD165F" w:rsidP="00AB579F">
      <w:pPr>
        <w:pStyle w:val="Heading2"/>
        <w:spacing w:before="0"/>
        <w:ind w:firstLine="284"/>
        <w:rPr>
          <w:rFonts w:ascii="Garamond" w:hAnsi="Garamond" w:cs="Times New Roman"/>
          <w:sz w:val="24"/>
          <w:szCs w:val="24"/>
        </w:rPr>
      </w:pPr>
      <w:bookmarkStart w:id="17" w:name="_Toc213282171"/>
      <w:r w:rsidRPr="00AB579F">
        <w:rPr>
          <w:rFonts w:ascii="Garamond" w:hAnsi="Garamond" w:cs="Times New Roman"/>
          <w:sz w:val="24"/>
          <w:szCs w:val="24"/>
        </w:rPr>
        <w:t xml:space="preserve">4.1 </w:t>
      </w:r>
      <w:r w:rsidR="00063351" w:rsidRPr="00AB579F">
        <w:rPr>
          <w:rFonts w:ascii="Garamond" w:hAnsi="Garamond" w:cs="Times New Roman"/>
          <w:sz w:val="24"/>
          <w:szCs w:val="24"/>
        </w:rPr>
        <w:t>Informacioni përgatitor</w:t>
      </w:r>
      <w:bookmarkEnd w:id="17"/>
    </w:p>
    <w:p w14:paraId="779A3E83" w14:textId="402379B0" w:rsidR="00063351" w:rsidRPr="00AB579F" w:rsidRDefault="0057119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4.1.1 </w:t>
      </w:r>
      <w:r w:rsidR="001A6937" w:rsidRPr="00AB579F">
        <w:rPr>
          <w:rFonts w:ascii="Garamond" w:hAnsi="Garamond" w:cs="Times New Roman"/>
          <w:sz w:val="24"/>
          <w:szCs w:val="24"/>
        </w:rPr>
        <w:t>Qendra Kombëtare e Kërkim</w:t>
      </w:r>
      <w:r w:rsidR="0014711D" w:rsidRPr="00AB579F">
        <w:rPr>
          <w:rFonts w:ascii="Garamond" w:hAnsi="Garamond" w:cs="Times New Roman"/>
          <w:sz w:val="24"/>
          <w:szCs w:val="24"/>
        </w:rPr>
        <w:t xml:space="preserve"> – </w:t>
      </w:r>
      <w:r w:rsidR="00325A29" w:rsidRPr="00AB579F">
        <w:rPr>
          <w:rFonts w:ascii="Garamond" w:hAnsi="Garamond" w:cs="Times New Roman"/>
          <w:sz w:val="24"/>
          <w:szCs w:val="24"/>
        </w:rPr>
        <w:t>Shpëtimit</w:t>
      </w:r>
      <w:r w:rsidR="0014711D" w:rsidRPr="00AB579F">
        <w:rPr>
          <w:rFonts w:ascii="Garamond" w:hAnsi="Garamond" w:cs="Times New Roman"/>
          <w:sz w:val="24"/>
          <w:szCs w:val="24"/>
        </w:rPr>
        <w:t xml:space="preserve"> </w:t>
      </w:r>
      <w:r w:rsidR="00325A29" w:rsidRPr="00AB579F">
        <w:rPr>
          <w:rFonts w:ascii="Garamond" w:hAnsi="Garamond" w:cs="Times New Roman"/>
          <w:sz w:val="24"/>
          <w:szCs w:val="24"/>
        </w:rPr>
        <w:t xml:space="preserve"> </w:t>
      </w:r>
      <w:r w:rsidR="00063351" w:rsidRPr="00AB579F">
        <w:rPr>
          <w:rFonts w:ascii="Garamond" w:hAnsi="Garamond" w:cs="Times New Roman"/>
          <w:sz w:val="24"/>
          <w:szCs w:val="24"/>
        </w:rPr>
        <w:t>duhet të ketë në dispozicion në çdo kohë informacion të përditësuar në lidhje me sa vijon për sa i përket rajonit të saj të kërkim</w:t>
      </w:r>
      <w:r w:rsidR="009E3580"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p>
    <w:p w14:paraId="735D270A" w14:textId="3E39D7D9"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njësitë e kërkim</w:t>
      </w:r>
      <w:r w:rsidR="0014711D" w:rsidRPr="00AB579F">
        <w:rPr>
          <w:rFonts w:ascii="Garamond" w:hAnsi="Garamond" w:cs="Times New Roman"/>
          <w:sz w:val="24"/>
          <w:szCs w:val="24"/>
        </w:rPr>
        <w:t xml:space="preserve"> – </w:t>
      </w:r>
      <w:r w:rsidRPr="00AB579F">
        <w:rPr>
          <w:rFonts w:ascii="Garamond" w:hAnsi="Garamond" w:cs="Times New Roman"/>
          <w:sz w:val="24"/>
          <w:szCs w:val="24"/>
        </w:rPr>
        <w:t>shpëtimit, nënqendrat e shpëtimit dhe post</w:t>
      </w:r>
      <w:r w:rsidR="00DC6307" w:rsidRPr="00AB579F">
        <w:rPr>
          <w:rFonts w:ascii="Garamond" w:hAnsi="Garamond" w:cs="Times New Roman"/>
          <w:sz w:val="24"/>
          <w:szCs w:val="24"/>
        </w:rPr>
        <w:t>a</w:t>
      </w:r>
      <w:r w:rsidRPr="00AB579F">
        <w:rPr>
          <w:rFonts w:ascii="Garamond" w:hAnsi="Garamond" w:cs="Times New Roman"/>
          <w:sz w:val="24"/>
          <w:szCs w:val="24"/>
        </w:rPr>
        <w:t>t e lajmërimit;</w:t>
      </w:r>
    </w:p>
    <w:p w14:paraId="57AFA9C9" w14:textId="77777777"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njësitë e shërbimeve të trafikut ajror;</w:t>
      </w:r>
    </w:p>
    <w:p w14:paraId="0911674E" w14:textId="761F8660"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c) mjetet e komunikimit që mund të përdoren në operacionet e kërkim</w:t>
      </w:r>
      <w:r w:rsidR="0014711D" w:rsidRPr="00AB579F">
        <w:rPr>
          <w:rFonts w:ascii="Garamond" w:hAnsi="Garamond" w:cs="Times New Roman"/>
          <w:sz w:val="24"/>
          <w:szCs w:val="24"/>
        </w:rPr>
        <w:t xml:space="preserve"> – </w:t>
      </w:r>
      <w:r w:rsidRPr="00AB579F">
        <w:rPr>
          <w:rFonts w:ascii="Garamond" w:hAnsi="Garamond" w:cs="Times New Roman"/>
          <w:sz w:val="24"/>
          <w:szCs w:val="24"/>
        </w:rPr>
        <w:t>shpëtimit;</w:t>
      </w:r>
    </w:p>
    <w:p w14:paraId="7BB4C24C" w14:textId="77777777"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 adresat dhe numrat e telefonit të të gjithë operatorëve, ose përfaqësuesve të tyre të caktuar, të angazhuar në operacione në rajon; dhe</w:t>
      </w:r>
    </w:p>
    <w:p w14:paraId="608EC8D5" w14:textId="77777777" w:rsidR="00C80733"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e) çdo burim tjetër publik dhe privat, duke përfshirë strukturat mjekësore dhe transportuese që ka të ngjarë të jenë të dobishme në kërkim dhe shpëtim.</w:t>
      </w:r>
    </w:p>
    <w:p w14:paraId="437CFA40" w14:textId="42511400" w:rsidR="002B16F7" w:rsidRPr="00AB579F" w:rsidRDefault="00336BBA" w:rsidP="00AB579F">
      <w:pPr>
        <w:spacing w:after="0" w:line="240" w:lineRule="auto"/>
        <w:ind w:firstLine="284"/>
        <w:jc w:val="both"/>
        <w:rPr>
          <w:rFonts w:ascii="Garamond" w:hAnsi="Garamond" w:cs="Times New Roman"/>
          <w:sz w:val="24"/>
          <w:szCs w:val="24"/>
          <w:lang w:val="sq-AL"/>
        </w:rPr>
      </w:pPr>
      <w:r w:rsidRPr="00AB579F">
        <w:rPr>
          <w:rFonts w:ascii="Garamond" w:hAnsi="Garamond" w:cs="Times New Roman"/>
          <w:sz w:val="24"/>
          <w:szCs w:val="24"/>
        </w:rPr>
        <w:t xml:space="preserve"> 4.1.2 </w:t>
      </w:r>
      <w:r w:rsidR="004448EE" w:rsidRPr="00AB579F">
        <w:rPr>
          <w:rFonts w:ascii="Garamond" w:hAnsi="Garamond" w:cs="Times New Roman"/>
          <w:sz w:val="24"/>
          <w:szCs w:val="24"/>
        </w:rPr>
        <w:t xml:space="preserve">Struktura përgjegjese e koordinimit të shpëtimit </w:t>
      </w:r>
      <w:r w:rsidR="00063351" w:rsidRPr="00AB579F">
        <w:rPr>
          <w:rFonts w:ascii="Garamond" w:hAnsi="Garamond" w:cs="Times New Roman"/>
          <w:sz w:val="24"/>
          <w:szCs w:val="24"/>
        </w:rPr>
        <w:t>duhet të ketë në dispozicion të gjitha informacionet e tjera me interes për kërkimin dhe shpëtimin, duke përfshirë informacionin në lidhje me</w:t>
      </w:r>
      <w:r w:rsidR="00D551BC" w:rsidRPr="00AB579F">
        <w:rPr>
          <w:rStyle w:val="CommentReference"/>
          <w:rFonts w:ascii="Garamond" w:hAnsi="Garamond" w:cs="Times New Roman"/>
          <w:sz w:val="24"/>
          <w:szCs w:val="24"/>
          <w:lang w:val="sq-AL"/>
        </w:rPr>
        <w:t>:</w:t>
      </w:r>
    </w:p>
    <w:p w14:paraId="10F253AD" w14:textId="6ADFC2C7"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vendndodhjet, shenjat e thirrjes, orët e rojes dhe frekuencat e të gjitha stacioneve radio që mund të përdoren në mbështetje të operacioneve të kërkim</w:t>
      </w:r>
      <w:r w:rsidR="00156840" w:rsidRPr="00AB579F">
        <w:rPr>
          <w:rFonts w:ascii="Garamond" w:hAnsi="Garamond" w:cs="Times New Roman"/>
          <w:sz w:val="24"/>
          <w:szCs w:val="24"/>
        </w:rPr>
        <w:t xml:space="preserve"> – </w:t>
      </w:r>
      <w:r w:rsidRPr="00AB579F">
        <w:rPr>
          <w:rFonts w:ascii="Garamond" w:hAnsi="Garamond" w:cs="Times New Roman"/>
          <w:sz w:val="24"/>
          <w:szCs w:val="24"/>
        </w:rPr>
        <w:t>shpëtimit;</w:t>
      </w:r>
    </w:p>
    <w:p w14:paraId="3B80C1C8" w14:textId="77777777"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vendndodhjet dhe orët e rojes të shërbimeve që mbajnë nën vëzhgim frekuencat e radios dhe frekuencat e vëzhguara;</w:t>
      </w:r>
    </w:p>
    <w:p w14:paraId="5596D665" w14:textId="77777777"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c) vendndodhjet ku ruhen furnizimet e pajisjeve të urgjencës dhe të mbijetesës që mund të lëshohen nga avioni; dhe</w:t>
      </w:r>
    </w:p>
    <w:p w14:paraId="16ABB823" w14:textId="02304CE5" w:rsidR="00063351" w:rsidRPr="00AB579F" w:rsidRDefault="00E044D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ç</w:t>
      </w:r>
      <w:r w:rsidR="00063351" w:rsidRPr="00AB579F">
        <w:rPr>
          <w:rFonts w:ascii="Garamond" w:hAnsi="Garamond" w:cs="Times New Roman"/>
          <w:sz w:val="24"/>
          <w:szCs w:val="24"/>
        </w:rPr>
        <w:t>) strukturat për të cilat dihet se mund të ngatërrohen dhe konsiderohen si rrënoja të pagjetura ose të paraportuara, veçanërisht nëse shihen nga ajri.</w:t>
      </w:r>
    </w:p>
    <w:p w14:paraId="12029D00" w14:textId="01689EFA" w:rsidR="00336BBA" w:rsidRPr="00AB579F" w:rsidRDefault="00336BB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d) </w:t>
      </w:r>
      <w:r w:rsidR="003956A9">
        <w:rPr>
          <w:rFonts w:ascii="Garamond" w:hAnsi="Garamond" w:cs="Times New Roman"/>
          <w:sz w:val="24"/>
          <w:szCs w:val="24"/>
        </w:rPr>
        <w:t>nga 26 n</w:t>
      </w:r>
      <w:r w:rsidR="002D1687" w:rsidRPr="00AB579F">
        <w:rPr>
          <w:rFonts w:ascii="Garamond" w:hAnsi="Garamond" w:cs="Times New Roman"/>
          <w:sz w:val="24"/>
          <w:szCs w:val="24"/>
        </w:rPr>
        <w:t xml:space="preserve">ëntori 2026, </w:t>
      </w:r>
      <w:r w:rsidR="00B66EEC" w:rsidRPr="00AB579F">
        <w:rPr>
          <w:rFonts w:ascii="Garamond" w:hAnsi="Garamond" w:cs="Times New Roman"/>
          <w:sz w:val="24"/>
          <w:szCs w:val="24"/>
        </w:rPr>
        <w:t>p</w:t>
      </w:r>
      <w:r w:rsidRPr="00AB579F">
        <w:rPr>
          <w:rFonts w:ascii="Garamond" w:hAnsi="Garamond" w:cs="Times New Roman"/>
          <w:sz w:val="24"/>
          <w:szCs w:val="24"/>
        </w:rPr>
        <w:t>ozicionin, kurs</w:t>
      </w:r>
      <w:r w:rsidR="00B66EEC" w:rsidRPr="00AB579F">
        <w:rPr>
          <w:rFonts w:ascii="Garamond" w:hAnsi="Garamond" w:cs="Times New Roman"/>
          <w:sz w:val="24"/>
          <w:szCs w:val="24"/>
        </w:rPr>
        <w:t>i</w:t>
      </w:r>
      <w:r w:rsidRPr="00AB579F">
        <w:rPr>
          <w:rFonts w:ascii="Garamond" w:hAnsi="Garamond" w:cs="Times New Roman"/>
          <w:sz w:val="24"/>
          <w:szCs w:val="24"/>
        </w:rPr>
        <w:t>n dhe shpejtësine e avionëve që mund të jenë në gjendje të ofrojnë ndihmë për avionët në rrezik; dhe</w:t>
      </w:r>
    </w:p>
    <w:p w14:paraId="4EB78A8F" w14:textId="4C4892A5" w:rsidR="00336BBA" w:rsidRPr="00AB579F" w:rsidRDefault="002D1687"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dh</w:t>
      </w:r>
      <w:r w:rsidR="00336BBA" w:rsidRPr="00AB579F">
        <w:rPr>
          <w:rFonts w:ascii="Garamond" w:hAnsi="Garamond" w:cs="Times New Roman"/>
          <w:sz w:val="24"/>
          <w:szCs w:val="24"/>
        </w:rPr>
        <w:t xml:space="preserve">) </w:t>
      </w:r>
      <w:r w:rsidR="003956A9">
        <w:rPr>
          <w:rFonts w:ascii="Garamond" w:hAnsi="Garamond" w:cs="Times New Roman"/>
          <w:sz w:val="24"/>
          <w:szCs w:val="24"/>
        </w:rPr>
        <w:t>nga 26 n</w:t>
      </w:r>
      <w:r w:rsidRPr="00AB579F">
        <w:rPr>
          <w:rFonts w:ascii="Garamond" w:hAnsi="Garamond" w:cs="Times New Roman"/>
          <w:sz w:val="24"/>
          <w:szCs w:val="24"/>
        </w:rPr>
        <w:t xml:space="preserve">ëntori 2026, </w:t>
      </w:r>
      <w:r w:rsidR="00336BBA" w:rsidRPr="00AB579F">
        <w:rPr>
          <w:rFonts w:ascii="Garamond" w:hAnsi="Garamond" w:cs="Times New Roman"/>
          <w:sz w:val="24"/>
          <w:szCs w:val="24"/>
        </w:rPr>
        <w:t>ku</w:t>
      </w:r>
      <w:r w:rsidRPr="00AB579F">
        <w:rPr>
          <w:rFonts w:ascii="Garamond" w:hAnsi="Garamond" w:cs="Times New Roman"/>
          <w:sz w:val="24"/>
          <w:szCs w:val="24"/>
        </w:rPr>
        <w:t>r</w:t>
      </w:r>
      <w:r w:rsidR="00336BBA" w:rsidRPr="00AB579F">
        <w:rPr>
          <w:rFonts w:ascii="Garamond" w:hAnsi="Garamond" w:cs="Times New Roman"/>
          <w:sz w:val="24"/>
          <w:szCs w:val="24"/>
        </w:rPr>
        <w:t xml:space="preserve"> rajoni i kërkim</w:t>
      </w:r>
      <w:r w:rsidR="00D55C40" w:rsidRPr="00AB579F">
        <w:rPr>
          <w:rFonts w:ascii="Garamond" w:hAnsi="Garamond" w:cs="Times New Roman"/>
          <w:sz w:val="24"/>
          <w:szCs w:val="24"/>
        </w:rPr>
        <w:t xml:space="preserve"> – </w:t>
      </w:r>
      <w:r w:rsidR="00336BBA" w:rsidRPr="00AB579F">
        <w:rPr>
          <w:rFonts w:ascii="Garamond" w:hAnsi="Garamond" w:cs="Times New Roman"/>
          <w:sz w:val="24"/>
          <w:szCs w:val="24"/>
        </w:rPr>
        <w:t>shpëtimit</w:t>
      </w:r>
      <w:r w:rsidR="00D55C40" w:rsidRPr="00AB579F">
        <w:rPr>
          <w:rFonts w:ascii="Garamond" w:hAnsi="Garamond" w:cs="Times New Roman"/>
          <w:sz w:val="24"/>
          <w:szCs w:val="24"/>
        </w:rPr>
        <w:t xml:space="preserve"> </w:t>
      </w:r>
      <w:r w:rsidR="00336BBA" w:rsidRPr="00AB579F">
        <w:rPr>
          <w:rFonts w:ascii="Garamond" w:hAnsi="Garamond" w:cs="Times New Roman"/>
          <w:sz w:val="24"/>
          <w:szCs w:val="24"/>
        </w:rPr>
        <w:t>përfshin zonat detare, pozicionin, kursin dhe shpejtësinë</w:t>
      </w:r>
      <w:r w:rsidRPr="00AB579F">
        <w:rPr>
          <w:rFonts w:ascii="Garamond" w:hAnsi="Garamond" w:cs="Times New Roman"/>
          <w:sz w:val="24"/>
          <w:szCs w:val="24"/>
        </w:rPr>
        <w:t xml:space="preserve"> </w:t>
      </w:r>
      <w:r w:rsidR="00336BBA" w:rsidRPr="00AB579F">
        <w:rPr>
          <w:rFonts w:ascii="Garamond" w:hAnsi="Garamond" w:cs="Times New Roman"/>
          <w:sz w:val="24"/>
          <w:szCs w:val="24"/>
        </w:rPr>
        <w:t>e anijeve që mund të jenë në gjendje të ofrojnë ndihmë për avionët në rrezik.</w:t>
      </w:r>
    </w:p>
    <w:p w14:paraId="54C3C937" w14:textId="33B77C82" w:rsidR="00063351" w:rsidRPr="00AB579F" w:rsidRDefault="00336BB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4.1</w:t>
      </w:r>
      <w:r w:rsidRPr="00AB579F">
        <w:rPr>
          <w:rFonts w:ascii="Garamond" w:hAnsi="Garamond" w:cs="Times New Roman"/>
          <w:color w:val="000000" w:themeColor="text1"/>
          <w:sz w:val="24"/>
          <w:szCs w:val="24"/>
        </w:rPr>
        <w:t xml:space="preserve">.3 </w:t>
      </w:r>
      <w:r w:rsidR="007E12F8" w:rsidRPr="00AB579F">
        <w:rPr>
          <w:rFonts w:ascii="Garamond" w:hAnsi="Garamond" w:cs="Times New Roman"/>
          <w:color w:val="000000" w:themeColor="text1"/>
          <w:sz w:val="24"/>
          <w:szCs w:val="24"/>
        </w:rPr>
        <w:t>Deri n</w:t>
      </w:r>
      <w:r w:rsidR="00456F2F" w:rsidRPr="00AB579F">
        <w:rPr>
          <w:rFonts w:ascii="Garamond" w:hAnsi="Garamond" w:cs="Times New Roman"/>
          <w:color w:val="000000" w:themeColor="text1"/>
          <w:sz w:val="24"/>
          <w:szCs w:val="24"/>
        </w:rPr>
        <w:t>ë</w:t>
      </w:r>
      <w:r w:rsidR="003956A9">
        <w:rPr>
          <w:rFonts w:ascii="Garamond" w:hAnsi="Garamond" w:cs="Times New Roman"/>
          <w:color w:val="000000" w:themeColor="text1"/>
          <w:sz w:val="24"/>
          <w:szCs w:val="24"/>
        </w:rPr>
        <w:t xml:space="preserve"> 25 n</w:t>
      </w:r>
      <w:r w:rsidR="00456F2F" w:rsidRPr="00AB579F">
        <w:rPr>
          <w:rFonts w:ascii="Garamond" w:hAnsi="Garamond" w:cs="Times New Roman"/>
          <w:color w:val="000000" w:themeColor="text1"/>
          <w:sz w:val="24"/>
          <w:szCs w:val="24"/>
        </w:rPr>
        <w:t>ë</w:t>
      </w:r>
      <w:r w:rsidR="007E12F8" w:rsidRPr="00AB579F">
        <w:rPr>
          <w:rFonts w:ascii="Garamond" w:hAnsi="Garamond" w:cs="Times New Roman"/>
          <w:color w:val="000000" w:themeColor="text1"/>
          <w:sz w:val="24"/>
          <w:szCs w:val="24"/>
        </w:rPr>
        <w:t>ntor</w:t>
      </w:r>
      <w:r w:rsidR="00BA0D31" w:rsidRPr="00AB579F">
        <w:rPr>
          <w:rFonts w:ascii="Garamond" w:hAnsi="Garamond" w:cs="Times New Roman"/>
          <w:color w:val="000000" w:themeColor="text1"/>
          <w:sz w:val="24"/>
          <w:szCs w:val="24"/>
        </w:rPr>
        <w:t xml:space="preserve"> 2026</w:t>
      </w:r>
      <w:r w:rsidR="007E12F8" w:rsidRPr="00AB579F">
        <w:rPr>
          <w:rFonts w:ascii="Garamond" w:hAnsi="Garamond" w:cs="Times New Roman"/>
          <w:color w:val="000000" w:themeColor="text1"/>
          <w:sz w:val="24"/>
          <w:szCs w:val="24"/>
        </w:rPr>
        <w:t xml:space="preserve">, </w:t>
      </w:r>
      <w:r w:rsidR="005C7C36" w:rsidRPr="00AB579F">
        <w:rPr>
          <w:rFonts w:ascii="Garamond" w:hAnsi="Garamond" w:cs="Times New Roman"/>
          <w:sz w:val="24"/>
          <w:szCs w:val="24"/>
        </w:rPr>
        <w:t xml:space="preserve">struktura </w:t>
      </w:r>
      <w:r w:rsidR="000925BE" w:rsidRPr="00AB579F">
        <w:rPr>
          <w:rFonts w:ascii="Garamond" w:hAnsi="Garamond" w:cs="Times New Roman"/>
          <w:sz w:val="24"/>
          <w:szCs w:val="24"/>
        </w:rPr>
        <w:t>përgjegjese e koordinimit të shpëtimit</w:t>
      </w:r>
      <w:r w:rsidR="00063351" w:rsidRPr="00AB579F">
        <w:rPr>
          <w:rFonts w:ascii="Garamond" w:hAnsi="Garamond" w:cs="Times New Roman"/>
          <w:sz w:val="24"/>
          <w:szCs w:val="24"/>
        </w:rPr>
        <w:t>, rajoni i kërkim-shpëtimit i së cilës përfshin zonat detare, duhet të ketë akses të menjëhershëm në informacion në lidhje me pozicionin, kursin dhe shpejtësinë e anijeve brenda zonave të tilla që mund të jenë në gjendje të ofrojnë ndihmë për avionët në fatkeqësi dhe informacion si të kontaktojnë me to.</w:t>
      </w:r>
    </w:p>
    <w:p w14:paraId="760B2D27" w14:textId="74D874E4"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Ky informacion ose mund të ruhet në </w:t>
      </w:r>
      <w:r w:rsidR="005C7C36" w:rsidRPr="00AB579F">
        <w:rPr>
          <w:rFonts w:ascii="Garamond" w:hAnsi="Garamond" w:cs="Times New Roman"/>
          <w:sz w:val="24"/>
          <w:szCs w:val="24"/>
        </w:rPr>
        <w:t xml:space="preserve">strukturën përgjegjese të koordinimit të shpëtimit </w:t>
      </w:r>
      <w:r w:rsidRPr="00AB579F">
        <w:rPr>
          <w:rFonts w:ascii="Garamond" w:hAnsi="Garamond" w:cs="Times New Roman"/>
          <w:sz w:val="24"/>
          <w:szCs w:val="24"/>
        </w:rPr>
        <w:t>ose të jetë lehtësisht i referueshëm.</w:t>
      </w:r>
    </w:p>
    <w:p w14:paraId="4165709E" w14:textId="7C2D56F4" w:rsidR="002B16F7" w:rsidRPr="00AB579F" w:rsidRDefault="00336BB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4.1.4 </w:t>
      </w:r>
      <w:r w:rsidR="00FE6F6F" w:rsidRPr="00AB579F">
        <w:rPr>
          <w:rFonts w:ascii="Garamond" w:hAnsi="Garamond" w:cs="Times New Roman"/>
          <w:sz w:val="24"/>
          <w:szCs w:val="24"/>
        </w:rPr>
        <w:t>Qendra</w:t>
      </w:r>
      <w:r w:rsidR="00CE3B2F" w:rsidRPr="00AB579F">
        <w:rPr>
          <w:rFonts w:ascii="Garamond" w:hAnsi="Garamond" w:cs="Times New Roman"/>
          <w:sz w:val="24"/>
          <w:szCs w:val="24"/>
        </w:rPr>
        <w:t xml:space="preserve"> </w:t>
      </w:r>
      <w:r w:rsidR="005D6EAB" w:rsidRPr="00AB579F">
        <w:rPr>
          <w:rFonts w:ascii="Garamond" w:hAnsi="Garamond" w:cs="Times New Roman"/>
          <w:sz w:val="24"/>
          <w:szCs w:val="24"/>
        </w:rPr>
        <w:t xml:space="preserve">Kombëtare </w:t>
      </w:r>
      <w:r w:rsidR="00CE3B2F" w:rsidRPr="00AB579F">
        <w:rPr>
          <w:rFonts w:ascii="Garamond" w:hAnsi="Garamond" w:cs="Times New Roman"/>
          <w:sz w:val="24"/>
          <w:szCs w:val="24"/>
        </w:rPr>
        <w:t xml:space="preserve">e </w:t>
      </w:r>
      <w:r w:rsidR="005D6EAB" w:rsidRPr="00AB579F">
        <w:rPr>
          <w:rFonts w:ascii="Garamond" w:hAnsi="Garamond" w:cs="Times New Roman"/>
          <w:sz w:val="24"/>
          <w:szCs w:val="24"/>
        </w:rPr>
        <w:t>Kërkim</w:t>
      </w:r>
      <w:r w:rsidR="00156840" w:rsidRPr="00AB579F">
        <w:rPr>
          <w:rFonts w:ascii="Garamond" w:hAnsi="Garamond" w:cs="Times New Roman"/>
          <w:sz w:val="24"/>
          <w:szCs w:val="24"/>
        </w:rPr>
        <w:t xml:space="preserve"> – </w:t>
      </w:r>
      <w:r w:rsidR="005D6EAB" w:rsidRPr="00AB579F">
        <w:rPr>
          <w:rFonts w:ascii="Garamond" w:hAnsi="Garamond" w:cs="Times New Roman"/>
          <w:sz w:val="24"/>
          <w:szCs w:val="24"/>
        </w:rPr>
        <w:t>Shpëtimit</w:t>
      </w:r>
      <w:r w:rsidR="00156840" w:rsidRPr="00AB579F">
        <w:rPr>
          <w:rFonts w:ascii="Garamond" w:hAnsi="Garamond" w:cs="Times New Roman"/>
          <w:sz w:val="24"/>
          <w:szCs w:val="24"/>
        </w:rPr>
        <w:t xml:space="preserve"> </w:t>
      </w:r>
      <w:r w:rsidR="00063351" w:rsidRPr="00AB579F">
        <w:rPr>
          <w:rFonts w:ascii="Garamond" w:hAnsi="Garamond" w:cs="Times New Roman"/>
          <w:sz w:val="24"/>
          <w:szCs w:val="24"/>
        </w:rPr>
        <w:t>duhet, individualisht ose në bashkëpunim me Shtetet e tjera, ose të krijojnë sisteme raportimi të anijeve në bashkëpunim me autoritetet detare ose të organizojnë lidhje komunikimi me Amver ose sistemet rajonale të raportimit të anijeve për të lehtësuar operaci</w:t>
      </w:r>
      <w:r w:rsidR="002B16F7" w:rsidRPr="00AB579F">
        <w:rPr>
          <w:rFonts w:ascii="Garamond" w:hAnsi="Garamond" w:cs="Times New Roman"/>
          <w:sz w:val="24"/>
          <w:szCs w:val="24"/>
        </w:rPr>
        <w:t>onet e kërkim</w:t>
      </w:r>
      <w:r w:rsidR="00BF0757" w:rsidRPr="00AB579F">
        <w:rPr>
          <w:rFonts w:ascii="Garamond" w:hAnsi="Garamond" w:cs="Times New Roman"/>
          <w:sz w:val="24"/>
          <w:szCs w:val="24"/>
        </w:rPr>
        <w:t xml:space="preserve"> – </w:t>
      </w:r>
      <w:r w:rsidR="002B16F7" w:rsidRPr="00AB579F">
        <w:rPr>
          <w:rFonts w:ascii="Garamond" w:hAnsi="Garamond" w:cs="Times New Roman"/>
          <w:sz w:val="24"/>
          <w:szCs w:val="24"/>
        </w:rPr>
        <w:t>shpëtimit</w:t>
      </w:r>
      <w:r w:rsidR="00BF0757" w:rsidRPr="00AB579F">
        <w:rPr>
          <w:rFonts w:ascii="Garamond" w:hAnsi="Garamond" w:cs="Times New Roman"/>
          <w:sz w:val="24"/>
          <w:szCs w:val="24"/>
        </w:rPr>
        <w:t xml:space="preserve"> </w:t>
      </w:r>
      <w:r w:rsidR="002B16F7" w:rsidRPr="00AB579F">
        <w:rPr>
          <w:rFonts w:ascii="Garamond" w:hAnsi="Garamond" w:cs="Times New Roman"/>
          <w:sz w:val="24"/>
          <w:szCs w:val="24"/>
        </w:rPr>
        <w:t>në det.</w:t>
      </w:r>
    </w:p>
    <w:p w14:paraId="3B7963EC" w14:textId="59D3EB0A"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Amver është një sistem bashkëpunimi ndërkombëtar i raportimit të anijeve me mbulim mbarëbotëror që është i disponueshëm për t'u konsultuar nga të gjitha qendrat e koord</w:t>
      </w:r>
      <w:r w:rsidR="003956A9">
        <w:rPr>
          <w:rFonts w:ascii="Garamond" w:hAnsi="Garamond" w:cs="Times New Roman"/>
          <w:sz w:val="24"/>
          <w:szCs w:val="24"/>
        </w:rPr>
        <w:t>inimit të shpëtimit. Një numër shtetesh k</w:t>
      </w:r>
      <w:r w:rsidRPr="00AB579F">
        <w:rPr>
          <w:rFonts w:ascii="Garamond" w:hAnsi="Garamond" w:cs="Times New Roman"/>
          <w:sz w:val="24"/>
          <w:szCs w:val="24"/>
        </w:rPr>
        <w:t>ontraktuese operojnë gjithashtu sisteme raj</w:t>
      </w:r>
      <w:r w:rsidR="002F40E2" w:rsidRPr="00AB579F">
        <w:rPr>
          <w:rFonts w:ascii="Garamond" w:hAnsi="Garamond" w:cs="Times New Roman"/>
          <w:sz w:val="24"/>
          <w:szCs w:val="24"/>
        </w:rPr>
        <w:t>onale të raportimit të anijeve.</w:t>
      </w:r>
    </w:p>
    <w:p w14:paraId="5036BA95" w14:textId="7D4BADB5" w:rsidR="00063351" w:rsidRPr="00AB579F" w:rsidRDefault="00336BBA" w:rsidP="00AB579F">
      <w:pPr>
        <w:pStyle w:val="Heading2"/>
        <w:spacing w:before="0"/>
        <w:ind w:firstLine="284"/>
        <w:rPr>
          <w:rFonts w:ascii="Garamond" w:hAnsi="Garamond" w:cs="Times New Roman"/>
          <w:sz w:val="24"/>
          <w:szCs w:val="24"/>
        </w:rPr>
      </w:pPr>
      <w:bookmarkStart w:id="18" w:name="_Toc213282172"/>
      <w:r w:rsidRPr="00AB579F">
        <w:rPr>
          <w:rFonts w:ascii="Garamond" w:hAnsi="Garamond" w:cs="Times New Roman"/>
          <w:sz w:val="24"/>
          <w:szCs w:val="24"/>
        </w:rPr>
        <w:t xml:space="preserve">4.2 </w:t>
      </w:r>
      <w:r w:rsidR="00063351" w:rsidRPr="00AB579F">
        <w:rPr>
          <w:rFonts w:ascii="Garamond" w:hAnsi="Garamond" w:cs="Times New Roman"/>
          <w:sz w:val="24"/>
          <w:szCs w:val="24"/>
        </w:rPr>
        <w:t xml:space="preserve">Planet e </w:t>
      </w:r>
      <w:r w:rsidR="00A71969" w:rsidRPr="00AB579F">
        <w:rPr>
          <w:rFonts w:ascii="Garamond" w:hAnsi="Garamond" w:cs="Times New Roman"/>
          <w:sz w:val="24"/>
          <w:szCs w:val="24"/>
        </w:rPr>
        <w:t>operimit</w:t>
      </w:r>
      <w:bookmarkEnd w:id="18"/>
    </w:p>
    <w:p w14:paraId="5EA0D505" w14:textId="1D7982FA" w:rsidR="00063351" w:rsidRPr="00AB579F" w:rsidRDefault="00336BB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4.2.1 </w:t>
      </w:r>
      <w:r w:rsidR="004C24B4" w:rsidRPr="00AB579F">
        <w:rPr>
          <w:rFonts w:ascii="Garamond" w:hAnsi="Garamond" w:cs="Times New Roman"/>
          <w:sz w:val="24"/>
          <w:szCs w:val="24"/>
        </w:rPr>
        <w:t xml:space="preserve">Struktura përgjegjese e koordinimit të shpëtimit </w:t>
      </w:r>
      <w:r w:rsidR="00063351" w:rsidRPr="00AB579F">
        <w:rPr>
          <w:rFonts w:ascii="Garamond" w:hAnsi="Garamond" w:cs="Times New Roman"/>
          <w:sz w:val="24"/>
          <w:szCs w:val="24"/>
        </w:rPr>
        <w:t xml:space="preserve">do të përgatisë plane të detajuara </w:t>
      </w:r>
      <w:r w:rsidR="00A71969" w:rsidRPr="00AB579F">
        <w:rPr>
          <w:rFonts w:ascii="Garamond" w:hAnsi="Garamond" w:cs="Times New Roman"/>
          <w:sz w:val="24"/>
          <w:szCs w:val="24"/>
        </w:rPr>
        <w:t>operimi</w:t>
      </w:r>
      <w:r w:rsidR="00063351" w:rsidRPr="00AB579F">
        <w:rPr>
          <w:rFonts w:ascii="Garamond" w:hAnsi="Garamond" w:cs="Times New Roman"/>
          <w:sz w:val="24"/>
          <w:szCs w:val="24"/>
        </w:rPr>
        <w:t xml:space="preserve"> për kryerjen e operacioneve të kërkim</w:t>
      </w:r>
      <w:r w:rsidR="00A1637D"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r w:rsidR="00A1637D" w:rsidRPr="00AB579F">
        <w:rPr>
          <w:rFonts w:ascii="Garamond" w:hAnsi="Garamond" w:cs="Times New Roman"/>
          <w:sz w:val="24"/>
          <w:szCs w:val="24"/>
        </w:rPr>
        <w:t xml:space="preserve"> </w:t>
      </w:r>
      <w:r w:rsidR="00063351" w:rsidRPr="00AB579F">
        <w:rPr>
          <w:rFonts w:ascii="Garamond" w:hAnsi="Garamond" w:cs="Times New Roman"/>
          <w:sz w:val="24"/>
          <w:szCs w:val="24"/>
        </w:rPr>
        <w:t>brenda rajonit të saj të kërkim</w:t>
      </w:r>
      <w:r w:rsidR="00A1637D"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r w:rsidR="00B05936" w:rsidRPr="00AB579F">
        <w:rPr>
          <w:rFonts w:ascii="Garamond" w:hAnsi="Garamond" w:cs="Times New Roman"/>
          <w:sz w:val="24"/>
          <w:szCs w:val="24"/>
        </w:rPr>
        <w:t>.</w:t>
      </w:r>
    </w:p>
    <w:p w14:paraId="5B191A6C" w14:textId="2C0172C8" w:rsidR="00063351" w:rsidRPr="00AB579F" w:rsidRDefault="00336BB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4.2.2 </w:t>
      </w:r>
      <w:r w:rsidR="00063351" w:rsidRPr="00AB579F">
        <w:rPr>
          <w:rFonts w:ascii="Garamond" w:hAnsi="Garamond" w:cs="Times New Roman"/>
          <w:sz w:val="24"/>
          <w:szCs w:val="24"/>
        </w:rPr>
        <w:t xml:space="preserve">Planet e </w:t>
      </w:r>
      <w:r w:rsidR="00A71969" w:rsidRPr="00AB579F">
        <w:rPr>
          <w:rFonts w:ascii="Garamond" w:hAnsi="Garamond" w:cs="Times New Roman"/>
          <w:sz w:val="24"/>
          <w:szCs w:val="24"/>
        </w:rPr>
        <w:t xml:space="preserve">operimit </w:t>
      </w:r>
      <w:r w:rsidR="00063351" w:rsidRPr="00AB579F">
        <w:rPr>
          <w:rFonts w:ascii="Garamond" w:hAnsi="Garamond" w:cs="Times New Roman"/>
          <w:sz w:val="24"/>
          <w:szCs w:val="24"/>
        </w:rPr>
        <w:t>të kërkim</w:t>
      </w:r>
      <w:r w:rsidR="00A1637D"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r w:rsidR="00A1637D" w:rsidRPr="00AB579F">
        <w:rPr>
          <w:rFonts w:ascii="Garamond" w:hAnsi="Garamond" w:cs="Times New Roman"/>
          <w:sz w:val="24"/>
          <w:szCs w:val="24"/>
        </w:rPr>
        <w:t xml:space="preserve"> </w:t>
      </w:r>
      <w:r w:rsidR="00063351" w:rsidRPr="00AB579F">
        <w:rPr>
          <w:rFonts w:ascii="Garamond" w:hAnsi="Garamond" w:cs="Times New Roman"/>
          <w:sz w:val="24"/>
          <w:szCs w:val="24"/>
        </w:rPr>
        <w:t>duhet të zhvillohen së bashku me përfaqësuesit e operatorëve dhe shërbime të tjera publike ose private që mund të ndihmojnë në ofrimin e shërbimeve të kërkim</w:t>
      </w:r>
      <w:r w:rsidR="00A1637D"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r w:rsidR="00A1637D" w:rsidRPr="00AB579F">
        <w:rPr>
          <w:rFonts w:ascii="Garamond" w:hAnsi="Garamond" w:cs="Times New Roman"/>
          <w:sz w:val="24"/>
          <w:szCs w:val="24"/>
        </w:rPr>
        <w:t xml:space="preserve"> </w:t>
      </w:r>
      <w:r w:rsidR="00063351" w:rsidRPr="00AB579F">
        <w:rPr>
          <w:rFonts w:ascii="Garamond" w:hAnsi="Garamond" w:cs="Times New Roman"/>
          <w:sz w:val="24"/>
          <w:szCs w:val="24"/>
        </w:rPr>
        <w:t>ose të përfitojnë prej tyre, duke marrë parasysh që numri i të mbijetuarve mund të të jetë i lartë.</w:t>
      </w:r>
    </w:p>
    <w:p w14:paraId="6D1799DE" w14:textId="5B5C1F1A" w:rsidR="00063351" w:rsidRPr="00AB579F" w:rsidRDefault="00336BB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4.2.3 </w:t>
      </w:r>
      <w:r w:rsidR="00063351" w:rsidRPr="00AB579F">
        <w:rPr>
          <w:rFonts w:ascii="Garamond" w:hAnsi="Garamond" w:cs="Times New Roman"/>
          <w:sz w:val="24"/>
          <w:szCs w:val="24"/>
        </w:rPr>
        <w:t xml:space="preserve">Planet e </w:t>
      </w:r>
      <w:r w:rsidR="00A71969" w:rsidRPr="00AB579F">
        <w:rPr>
          <w:rFonts w:ascii="Garamond" w:hAnsi="Garamond" w:cs="Times New Roman"/>
          <w:sz w:val="24"/>
          <w:szCs w:val="24"/>
        </w:rPr>
        <w:t xml:space="preserve">operimit </w:t>
      </w:r>
      <w:r w:rsidR="00063351" w:rsidRPr="00AB579F">
        <w:rPr>
          <w:rFonts w:ascii="Garamond" w:hAnsi="Garamond" w:cs="Times New Roman"/>
          <w:sz w:val="24"/>
          <w:szCs w:val="24"/>
        </w:rPr>
        <w:t>do të specifikojnë masat për shërbimin dhe furnizimin me karburant, për aq sa është e mundur, të mjeteve ajrore, anijeve dhe automjeteve të përdorura në operacionet e kërkim</w:t>
      </w:r>
      <w:r w:rsidR="00AD63CA" w:rsidRPr="00AB579F">
        <w:rPr>
          <w:rFonts w:ascii="Garamond" w:hAnsi="Garamond" w:cs="Times New Roman"/>
          <w:sz w:val="24"/>
          <w:szCs w:val="24"/>
        </w:rPr>
        <w:t xml:space="preserve"> – </w:t>
      </w:r>
      <w:r w:rsidR="00063351" w:rsidRPr="00AB579F">
        <w:rPr>
          <w:rFonts w:ascii="Garamond" w:hAnsi="Garamond" w:cs="Times New Roman"/>
          <w:sz w:val="24"/>
          <w:szCs w:val="24"/>
        </w:rPr>
        <w:t>shpëtimit, duke përfshirë ato të vëna në dispozicion nga Shtetet e tjera.</w:t>
      </w:r>
    </w:p>
    <w:p w14:paraId="3D76C46C" w14:textId="6F75D700" w:rsidR="00063351" w:rsidRPr="00AB579F" w:rsidRDefault="00336BBA"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4.2.4 </w:t>
      </w:r>
      <w:r w:rsidR="00063351" w:rsidRPr="00AB579F">
        <w:rPr>
          <w:rFonts w:ascii="Garamond" w:hAnsi="Garamond" w:cs="Times New Roman"/>
          <w:sz w:val="24"/>
          <w:szCs w:val="24"/>
        </w:rPr>
        <w:t xml:space="preserve">Planet e </w:t>
      </w:r>
      <w:r w:rsidR="00A71969" w:rsidRPr="00AB579F">
        <w:rPr>
          <w:rFonts w:ascii="Garamond" w:hAnsi="Garamond" w:cs="Times New Roman"/>
          <w:sz w:val="24"/>
          <w:szCs w:val="24"/>
        </w:rPr>
        <w:t xml:space="preserve">operimit </w:t>
      </w:r>
      <w:r w:rsidR="00063351" w:rsidRPr="00AB579F">
        <w:rPr>
          <w:rFonts w:ascii="Garamond" w:hAnsi="Garamond" w:cs="Times New Roman"/>
          <w:sz w:val="24"/>
          <w:szCs w:val="24"/>
        </w:rPr>
        <w:t>të kërkim</w:t>
      </w:r>
      <w:r w:rsidR="00AD63CA"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r w:rsidR="00AD63CA" w:rsidRPr="00AB579F">
        <w:rPr>
          <w:rFonts w:ascii="Garamond" w:hAnsi="Garamond" w:cs="Times New Roman"/>
          <w:sz w:val="24"/>
          <w:szCs w:val="24"/>
        </w:rPr>
        <w:t xml:space="preserve"> </w:t>
      </w:r>
      <w:r w:rsidR="00063351" w:rsidRPr="00AB579F">
        <w:rPr>
          <w:rFonts w:ascii="Garamond" w:hAnsi="Garamond" w:cs="Times New Roman"/>
          <w:sz w:val="24"/>
          <w:szCs w:val="24"/>
        </w:rPr>
        <w:t>duhet të përmbajnë detaje në lidhje me veprimet që duhet të ndërmerren nga ata persona të përfshirë në kërkim</w:t>
      </w:r>
      <w:r w:rsidR="00354AF5" w:rsidRPr="00AB579F">
        <w:rPr>
          <w:rFonts w:ascii="Garamond" w:hAnsi="Garamond" w:cs="Times New Roman"/>
          <w:sz w:val="24"/>
          <w:szCs w:val="24"/>
        </w:rPr>
        <w:t xml:space="preserve"> – </w:t>
      </w:r>
      <w:r w:rsidR="00063351" w:rsidRPr="00AB579F">
        <w:rPr>
          <w:rFonts w:ascii="Garamond" w:hAnsi="Garamond" w:cs="Times New Roman"/>
          <w:sz w:val="24"/>
          <w:szCs w:val="24"/>
        </w:rPr>
        <w:t>shpëtim, duke përfshirë:</w:t>
      </w:r>
    </w:p>
    <w:p w14:paraId="105A36EF" w14:textId="2BDB81E8"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mënyrën se si do të kryhen operacionet e kërkim</w:t>
      </w:r>
      <w:r w:rsidR="00354AF5" w:rsidRPr="00AB579F">
        <w:rPr>
          <w:rFonts w:ascii="Garamond" w:hAnsi="Garamond" w:cs="Times New Roman"/>
          <w:sz w:val="24"/>
          <w:szCs w:val="24"/>
        </w:rPr>
        <w:t xml:space="preserve"> – </w:t>
      </w:r>
      <w:r w:rsidRPr="00AB579F">
        <w:rPr>
          <w:rFonts w:ascii="Garamond" w:hAnsi="Garamond" w:cs="Times New Roman"/>
          <w:sz w:val="24"/>
          <w:szCs w:val="24"/>
        </w:rPr>
        <w:t>shpëtimit</w:t>
      </w:r>
      <w:r w:rsidR="00354AF5" w:rsidRPr="00AB579F">
        <w:rPr>
          <w:rFonts w:ascii="Garamond" w:hAnsi="Garamond" w:cs="Times New Roman"/>
          <w:sz w:val="24"/>
          <w:szCs w:val="24"/>
        </w:rPr>
        <w:t xml:space="preserve"> </w:t>
      </w:r>
      <w:r w:rsidRPr="00AB579F">
        <w:rPr>
          <w:rFonts w:ascii="Garamond" w:hAnsi="Garamond" w:cs="Times New Roman"/>
          <w:sz w:val="24"/>
          <w:szCs w:val="24"/>
        </w:rPr>
        <w:t>në rajonin e kërkim-shpëtimit;</w:t>
      </w:r>
    </w:p>
    <w:p w14:paraId="6FFA1E2D" w14:textId="77777777"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përdorimin e sistemeve dhe strukturave të disponueshme të komunikimit;</w:t>
      </w:r>
    </w:p>
    <w:p w14:paraId="69649CC1" w14:textId="77777777"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c) veprimet që do të ndërmerren së bashku me qendrat e tjera të koordinimit të shpëtimit;</w:t>
      </w:r>
    </w:p>
    <w:p w14:paraId="53DE946B" w14:textId="77777777"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ç</w:t>
      </w:r>
      <w:r w:rsidR="00063351" w:rsidRPr="00AB579F">
        <w:rPr>
          <w:rFonts w:ascii="Garamond" w:hAnsi="Garamond" w:cs="Times New Roman"/>
          <w:sz w:val="24"/>
          <w:szCs w:val="24"/>
        </w:rPr>
        <w:t>) metodat e lajmërimit të avionëve në fluturim e sipër dhe anijeve në det;</w:t>
      </w:r>
    </w:p>
    <w:p w14:paraId="1CF0B3D3" w14:textId="0085D7D2"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w:t>
      </w:r>
      <w:r w:rsidR="00063351" w:rsidRPr="00AB579F">
        <w:rPr>
          <w:rFonts w:ascii="Garamond" w:hAnsi="Garamond" w:cs="Times New Roman"/>
          <w:sz w:val="24"/>
          <w:szCs w:val="24"/>
        </w:rPr>
        <w:t>) detyrat dhe përgjegjësitë e personave të caktuar për kërkim</w:t>
      </w:r>
      <w:r w:rsidR="00354AF5" w:rsidRPr="00AB579F">
        <w:rPr>
          <w:rFonts w:ascii="Garamond" w:hAnsi="Garamond" w:cs="Times New Roman"/>
          <w:sz w:val="24"/>
          <w:szCs w:val="24"/>
        </w:rPr>
        <w:t xml:space="preserve"> – </w:t>
      </w:r>
      <w:r w:rsidR="00063351" w:rsidRPr="00AB579F">
        <w:rPr>
          <w:rFonts w:ascii="Garamond" w:hAnsi="Garamond" w:cs="Times New Roman"/>
          <w:sz w:val="24"/>
          <w:szCs w:val="24"/>
        </w:rPr>
        <w:t>shpëtim;</w:t>
      </w:r>
    </w:p>
    <w:p w14:paraId="592F6F28" w14:textId="77777777"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dh</w:t>
      </w:r>
      <w:r w:rsidR="00063351" w:rsidRPr="00AB579F">
        <w:rPr>
          <w:rFonts w:ascii="Garamond" w:hAnsi="Garamond" w:cs="Times New Roman"/>
          <w:sz w:val="24"/>
          <w:szCs w:val="24"/>
        </w:rPr>
        <w:t>) rivendosjen e mundshme të pajisjeve që mund të jetë bërë e nevojshme nga kushtet meteorologjike ose të tjera;</w:t>
      </w:r>
    </w:p>
    <w:p w14:paraId="0BC832A4" w14:textId="77777777"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e</w:t>
      </w:r>
      <w:r w:rsidR="00063351" w:rsidRPr="00AB579F">
        <w:rPr>
          <w:rFonts w:ascii="Garamond" w:hAnsi="Garamond" w:cs="Times New Roman"/>
          <w:sz w:val="24"/>
          <w:szCs w:val="24"/>
        </w:rPr>
        <w:t>) metodat për marrjen e informacionit thelbësor në lidhje me operacionet e kërkim-shpëtimit, të tilla si raportet dhe parashikimet e motit, NOTAM-in përkatës, etj.;</w:t>
      </w:r>
    </w:p>
    <w:p w14:paraId="1A4B80A4" w14:textId="77777777"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ë</w:t>
      </w:r>
      <w:r w:rsidR="00063351" w:rsidRPr="00AB579F">
        <w:rPr>
          <w:rFonts w:ascii="Garamond" w:hAnsi="Garamond" w:cs="Times New Roman"/>
          <w:sz w:val="24"/>
          <w:szCs w:val="24"/>
        </w:rPr>
        <w:t>) metodat për marrjen, nga qendrat e tjera të koordinimit të shpëtimit, të një ndihme të tillë, duke përfshirë avionët, anijet, personat ose pajisjet, sipas nevojës;</w:t>
      </w:r>
    </w:p>
    <w:p w14:paraId="5D92DCDB" w14:textId="36F6E133"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f</w:t>
      </w:r>
      <w:r w:rsidR="00063351" w:rsidRPr="00AB579F">
        <w:rPr>
          <w:rFonts w:ascii="Garamond" w:hAnsi="Garamond" w:cs="Times New Roman"/>
          <w:sz w:val="24"/>
          <w:szCs w:val="24"/>
        </w:rPr>
        <w:t xml:space="preserve">) metodat për të ndihmuar avionët në </w:t>
      </w:r>
      <w:r w:rsidR="00BA0D31" w:rsidRPr="00AB579F">
        <w:rPr>
          <w:rFonts w:ascii="Garamond" w:hAnsi="Garamond" w:cs="Times New Roman"/>
          <w:sz w:val="24"/>
          <w:szCs w:val="24"/>
        </w:rPr>
        <w:t xml:space="preserve">rrezik </w:t>
      </w:r>
      <w:r w:rsidR="00063351" w:rsidRPr="00AB579F">
        <w:rPr>
          <w:rFonts w:ascii="Garamond" w:hAnsi="Garamond" w:cs="Times New Roman"/>
          <w:sz w:val="24"/>
          <w:szCs w:val="24"/>
        </w:rPr>
        <w:t>që detyrohen të ulen mbi ujë për t</w:t>
      </w:r>
      <w:r w:rsidR="0084794D" w:rsidRPr="00AB579F">
        <w:rPr>
          <w:rFonts w:ascii="Garamond" w:hAnsi="Garamond" w:cs="Times New Roman"/>
          <w:sz w:val="24"/>
          <w:szCs w:val="24"/>
        </w:rPr>
        <w:t>’</w:t>
      </w:r>
      <w:r w:rsidR="00197BC7" w:rsidRPr="00AB579F">
        <w:rPr>
          <w:rFonts w:ascii="Garamond" w:hAnsi="Garamond" w:cs="Times New Roman"/>
          <w:sz w:val="24"/>
          <w:szCs w:val="24"/>
        </w:rPr>
        <w:t>u takuar</w:t>
      </w:r>
      <w:r w:rsidR="00063351" w:rsidRPr="00AB579F">
        <w:rPr>
          <w:rFonts w:ascii="Garamond" w:hAnsi="Garamond" w:cs="Times New Roman"/>
          <w:sz w:val="24"/>
          <w:szCs w:val="24"/>
        </w:rPr>
        <w:t xml:space="preserve"> me mjetet </w:t>
      </w:r>
      <w:r w:rsidR="00197BC7" w:rsidRPr="00AB579F">
        <w:rPr>
          <w:rFonts w:ascii="Garamond" w:hAnsi="Garamond" w:cs="Times New Roman"/>
          <w:sz w:val="24"/>
          <w:szCs w:val="24"/>
        </w:rPr>
        <w:t>mbi sip</w:t>
      </w:r>
      <w:r w:rsidR="008B3299" w:rsidRPr="00AB579F">
        <w:rPr>
          <w:rFonts w:ascii="Garamond" w:hAnsi="Garamond" w:cs="Times New Roman"/>
          <w:sz w:val="24"/>
          <w:szCs w:val="24"/>
        </w:rPr>
        <w:t>ë</w:t>
      </w:r>
      <w:r w:rsidR="00197BC7" w:rsidRPr="00AB579F">
        <w:rPr>
          <w:rFonts w:ascii="Garamond" w:hAnsi="Garamond" w:cs="Times New Roman"/>
          <w:sz w:val="24"/>
          <w:szCs w:val="24"/>
        </w:rPr>
        <w:t>rfaqen e ujit</w:t>
      </w:r>
      <w:r w:rsidR="00063351" w:rsidRPr="00AB579F">
        <w:rPr>
          <w:rFonts w:ascii="Garamond" w:hAnsi="Garamond" w:cs="Times New Roman"/>
          <w:sz w:val="24"/>
          <w:szCs w:val="24"/>
        </w:rPr>
        <w:t>;</w:t>
      </w:r>
    </w:p>
    <w:p w14:paraId="662FB01F" w14:textId="39523D80"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g</w:t>
      </w:r>
      <w:r w:rsidR="00063351" w:rsidRPr="00AB579F">
        <w:rPr>
          <w:rFonts w:ascii="Garamond" w:hAnsi="Garamond" w:cs="Times New Roman"/>
          <w:sz w:val="24"/>
          <w:szCs w:val="24"/>
        </w:rPr>
        <w:t>)</w:t>
      </w:r>
      <w:r w:rsidR="00A71969" w:rsidRPr="00AB579F">
        <w:rPr>
          <w:rFonts w:ascii="Garamond" w:hAnsi="Garamond" w:cs="Times New Roman"/>
          <w:sz w:val="24"/>
          <w:szCs w:val="24"/>
        </w:rPr>
        <w:t xml:space="preserve"> </w:t>
      </w:r>
      <w:r w:rsidR="00063351" w:rsidRPr="00AB579F">
        <w:rPr>
          <w:rFonts w:ascii="Garamond" w:hAnsi="Garamond" w:cs="Times New Roman"/>
          <w:sz w:val="24"/>
          <w:szCs w:val="24"/>
        </w:rPr>
        <w:t xml:space="preserve">metodat për </w:t>
      </w:r>
      <w:r w:rsidR="00197BC7" w:rsidRPr="00AB579F">
        <w:rPr>
          <w:rFonts w:ascii="Garamond" w:hAnsi="Garamond" w:cs="Times New Roman"/>
          <w:sz w:val="24"/>
          <w:szCs w:val="24"/>
        </w:rPr>
        <w:t xml:space="preserve">të ndihmuar </w:t>
      </w:r>
      <w:r w:rsidR="00063351" w:rsidRPr="00AB579F">
        <w:rPr>
          <w:rFonts w:ascii="Garamond" w:hAnsi="Garamond" w:cs="Times New Roman"/>
          <w:sz w:val="24"/>
          <w:szCs w:val="24"/>
        </w:rPr>
        <w:t xml:space="preserve"> kërkim</w:t>
      </w:r>
      <w:r w:rsidR="00CF4028" w:rsidRPr="00AB579F">
        <w:rPr>
          <w:rFonts w:ascii="Garamond" w:hAnsi="Garamond" w:cs="Times New Roman"/>
          <w:sz w:val="24"/>
          <w:szCs w:val="24"/>
        </w:rPr>
        <w:t xml:space="preserve"> – </w:t>
      </w:r>
      <w:r w:rsidR="00063351" w:rsidRPr="00AB579F">
        <w:rPr>
          <w:rFonts w:ascii="Garamond" w:hAnsi="Garamond" w:cs="Times New Roman"/>
          <w:sz w:val="24"/>
          <w:szCs w:val="24"/>
        </w:rPr>
        <w:t>shpëtimi</w:t>
      </w:r>
      <w:r w:rsidR="007772F9" w:rsidRPr="00AB579F">
        <w:rPr>
          <w:rFonts w:ascii="Garamond" w:hAnsi="Garamond" w:cs="Times New Roman"/>
          <w:sz w:val="24"/>
          <w:szCs w:val="24"/>
        </w:rPr>
        <w:t>n</w:t>
      </w:r>
      <w:r w:rsidR="00CF4028" w:rsidRPr="00AB579F">
        <w:rPr>
          <w:rFonts w:ascii="Garamond" w:hAnsi="Garamond" w:cs="Times New Roman"/>
          <w:sz w:val="24"/>
          <w:szCs w:val="24"/>
        </w:rPr>
        <w:t xml:space="preserve"> </w:t>
      </w:r>
      <w:r w:rsidR="00063351" w:rsidRPr="00AB579F">
        <w:rPr>
          <w:rFonts w:ascii="Garamond" w:hAnsi="Garamond" w:cs="Times New Roman"/>
          <w:sz w:val="24"/>
          <w:szCs w:val="24"/>
        </w:rPr>
        <w:t>ose avionë</w:t>
      </w:r>
      <w:r w:rsidR="007772F9" w:rsidRPr="00AB579F">
        <w:rPr>
          <w:rFonts w:ascii="Garamond" w:hAnsi="Garamond" w:cs="Times New Roman"/>
          <w:sz w:val="24"/>
          <w:szCs w:val="24"/>
        </w:rPr>
        <w:t>t</w:t>
      </w:r>
      <w:r w:rsidR="00063351" w:rsidRPr="00AB579F">
        <w:rPr>
          <w:rFonts w:ascii="Garamond" w:hAnsi="Garamond" w:cs="Times New Roman"/>
          <w:sz w:val="24"/>
          <w:szCs w:val="24"/>
        </w:rPr>
        <w:t xml:space="preserve"> </w:t>
      </w:r>
      <w:r w:rsidR="007772F9" w:rsidRPr="00AB579F">
        <w:rPr>
          <w:rFonts w:ascii="Garamond" w:hAnsi="Garamond" w:cs="Times New Roman"/>
          <w:sz w:val="24"/>
          <w:szCs w:val="24"/>
        </w:rPr>
        <w:t>e</w:t>
      </w:r>
      <w:r w:rsidR="00063351" w:rsidRPr="00AB579F">
        <w:rPr>
          <w:rFonts w:ascii="Garamond" w:hAnsi="Garamond" w:cs="Times New Roman"/>
          <w:sz w:val="24"/>
          <w:szCs w:val="24"/>
        </w:rPr>
        <w:t xml:space="preserve"> tjerë për të shkuar drejt avionit në rrezik; dhe</w:t>
      </w:r>
    </w:p>
    <w:p w14:paraId="4E848B0C" w14:textId="74A5378F" w:rsidR="00063351" w:rsidRPr="00AB579F" w:rsidRDefault="00FB7F43"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gj</w:t>
      </w:r>
      <w:r w:rsidR="00063351" w:rsidRPr="00AB579F">
        <w:rPr>
          <w:rFonts w:ascii="Garamond" w:hAnsi="Garamond" w:cs="Times New Roman"/>
          <w:sz w:val="24"/>
          <w:szCs w:val="24"/>
        </w:rPr>
        <w:t>) veprimet bashkëpunuese që do të ndërmerren në bashkëpunim me njësitë e shërbimeve të trafikut ajror dhe autoritetet e tjera të interesuara për të ndihmuar avionët e njohur ose që besohet se janë subjekt i ndërhyrjeve të paligjshme.</w:t>
      </w:r>
      <w:r w:rsidR="007772F9" w:rsidRPr="00AB579F">
        <w:rPr>
          <w:rFonts w:ascii="Garamond" w:hAnsi="Garamond" w:cs="Times New Roman"/>
          <w:sz w:val="24"/>
          <w:szCs w:val="24"/>
        </w:rPr>
        <w:t xml:space="preserve"> </w:t>
      </w:r>
    </w:p>
    <w:p w14:paraId="5AD86F08" w14:textId="00F923E4" w:rsidR="008B3299" w:rsidRPr="00AB579F" w:rsidRDefault="006C1EF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h) </w:t>
      </w:r>
      <w:r w:rsidR="003956A9">
        <w:rPr>
          <w:rFonts w:ascii="Garamond" w:hAnsi="Garamond" w:cs="Times New Roman"/>
          <w:sz w:val="24"/>
          <w:szCs w:val="24"/>
        </w:rPr>
        <w:t>që nga 26 n</w:t>
      </w:r>
      <w:r w:rsidR="008B3299" w:rsidRPr="00AB579F">
        <w:rPr>
          <w:rFonts w:ascii="Garamond" w:hAnsi="Garamond" w:cs="Times New Roman"/>
          <w:sz w:val="24"/>
          <w:szCs w:val="24"/>
        </w:rPr>
        <w:t>ëntori,</w:t>
      </w:r>
      <w:r w:rsidRPr="00AB579F">
        <w:rPr>
          <w:rFonts w:ascii="Garamond" w:hAnsi="Garamond" w:cs="Times New Roman"/>
          <w:sz w:val="24"/>
          <w:szCs w:val="24"/>
        </w:rPr>
        <w:t xml:space="preserve"> metodat për marrjen e miratimit për të lejuar njësitë e kërkim</w:t>
      </w:r>
      <w:r w:rsidR="009E0FB9" w:rsidRPr="00AB579F">
        <w:rPr>
          <w:rFonts w:ascii="Garamond" w:hAnsi="Garamond" w:cs="Times New Roman"/>
          <w:sz w:val="24"/>
          <w:szCs w:val="24"/>
        </w:rPr>
        <w:t xml:space="preserve"> – </w:t>
      </w:r>
      <w:r w:rsidRPr="00AB579F">
        <w:rPr>
          <w:rFonts w:ascii="Garamond" w:hAnsi="Garamond" w:cs="Times New Roman"/>
          <w:sz w:val="24"/>
          <w:szCs w:val="24"/>
        </w:rPr>
        <w:t>shpëtimit</w:t>
      </w:r>
      <w:r w:rsidR="009E0FB9" w:rsidRPr="00AB579F">
        <w:rPr>
          <w:rFonts w:ascii="Garamond" w:hAnsi="Garamond" w:cs="Times New Roman"/>
          <w:sz w:val="24"/>
          <w:szCs w:val="24"/>
        </w:rPr>
        <w:t xml:space="preserve"> </w:t>
      </w:r>
      <w:r w:rsidRPr="00AB579F">
        <w:rPr>
          <w:rFonts w:ascii="Garamond" w:hAnsi="Garamond" w:cs="Times New Roman"/>
          <w:sz w:val="24"/>
          <w:szCs w:val="24"/>
        </w:rPr>
        <w:t xml:space="preserve"> nga një shtet ndihmës për të hyrë në territorin e R</w:t>
      </w:r>
      <w:r w:rsidR="00E35135" w:rsidRPr="00AB579F">
        <w:rPr>
          <w:rFonts w:ascii="Garamond" w:hAnsi="Garamond" w:cs="Times New Roman"/>
          <w:sz w:val="24"/>
          <w:szCs w:val="24"/>
        </w:rPr>
        <w:t xml:space="preserve">epublikës së </w:t>
      </w:r>
      <w:r w:rsidRPr="00AB579F">
        <w:rPr>
          <w:rFonts w:ascii="Garamond" w:hAnsi="Garamond" w:cs="Times New Roman"/>
          <w:sz w:val="24"/>
          <w:szCs w:val="24"/>
        </w:rPr>
        <w:t>S</w:t>
      </w:r>
      <w:r w:rsidR="00E35135" w:rsidRPr="00AB579F">
        <w:rPr>
          <w:rFonts w:ascii="Garamond" w:hAnsi="Garamond" w:cs="Times New Roman"/>
          <w:sz w:val="24"/>
          <w:szCs w:val="24"/>
        </w:rPr>
        <w:t>hqipërisë</w:t>
      </w:r>
      <w:r w:rsidRPr="00AB579F">
        <w:rPr>
          <w:rFonts w:ascii="Garamond" w:hAnsi="Garamond" w:cs="Times New Roman"/>
          <w:sz w:val="24"/>
          <w:szCs w:val="24"/>
        </w:rPr>
        <w:t>.</w:t>
      </w:r>
    </w:p>
    <w:p w14:paraId="4DD739E1" w14:textId="523F1118" w:rsidR="00063351" w:rsidRPr="00AB579F" w:rsidRDefault="006C1EF1" w:rsidP="00AB579F">
      <w:pPr>
        <w:spacing w:after="0" w:line="240" w:lineRule="auto"/>
        <w:ind w:firstLine="284"/>
        <w:jc w:val="both"/>
        <w:rPr>
          <w:rFonts w:ascii="Garamond" w:hAnsi="Garamond" w:cs="Times New Roman"/>
          <w:i/>
          <w:sz w:val="24"/>
          <w:szCs w:val="24"/>
        </w:rPr>
      </w:pPr>
      <w:r w:rsidRPr="00AB579F">
        <w:rPr>
          <w:rFonts w:ascii="Garamond" w:hAnsi="Garamond" w:cs="Times New Roman"/>
          <w:sz w:val="24"/>
          <w:szCs w:val="24"/>
        </w:rPr>
        <w:t xml:space="preserve">4.2.5 </w:t>
      </w:r>
      <w:r w:rsidR="00063351" w:rsidRPr="00AB579F">
        <w:rPr>
          <w:rFonts w:ascii="Garamond" w:hAnsi="Garamond" w:cs="Times New Roman"/>
          <w:sz w:val="24"/>
          <w:szCs w:val="24"/>
        </w:rPr>
        <w:t>Planet e operacionit të kërkim-shpëtimit duhet të integrohen me planet e emergjencave të aeroportit për të ofruar shërbime shpëtimi në afërsi të aerodromeve, duke përfshirë, për aerodromet bregdetare, zonat ujore</w:t>
      </w:r>
      <w:r w:rsidR="00063351" w:rsidRPr="00AB579F">
        <w:rPr>
          <w:rFonts w:ascii="Garamond" w:hAnsi="Garamond" w:cs="Times New Roman"/>
          <w:i/>
          <w:sz w:val="24"/>
          <w:szCs w:val="24"/>
        </w:rPr>
        <w:t>.</w:t>
      </w:r>
    </w:p>
    <w:p w14:paraId="6E2E92BD" w14:textId="40B8DFE9" w:rsidR="00063351" w:rsidRPr="00AB579F" w:rsidRDefault="006C1EF1" w:rsidP="00AB579F">
      <w:pPr>
        <w:pStyle w:val="Heading2"/>
        <w:spacing w:before="0"/>
        <w:ind w:firstLine="284"/>
        <w:rPr>
          <w:rFonts w:ascii="Garamond" w:hAnsi="Garamond" w:cs="Times New Roman"/>
          <w:sz w:val="24"/>
          <w:szCs w:val="24"/>
        </w:rPr>
      </w:pPr>
      <w:bookmarkStart w:id="19" w:name="_Toc213282173"/>
      <w:r w:rsidRPr="00AB579F">
        <w:rPr>
          <w:rFonts w:ascii="Garamond" w:hAnsi="Garamond" w:cs="Times New Roman"/>
          <w:sz w:val="24"/>
          <w:szCs w:val="24"/>
        </w:rPr>
        <w:t xml:space="preserve">4.3 </w:t>
      </w:r>
      <w:r w:rsidR="00063351" w:rsidRPr="00AB579F">
        <w:rPr>
          <w:rFonts w:ascii="Garamond" w:hAnsi="Garamond" w:cs="Times New Roman"/>
          <w:sz w:val="24"/>
          <w:szCs w:val="24"/>
        </w:rPr>
        <w:t>Njësitë e kërkim-shpëtimit</w:t>
      </w:r>
      <w:bookmarkEnd w:id="19"/>
    </w:p>
    <w:p w14:paraId="0BC04590" w14:textId="17B8514C" w:rsidR="00063351" w:rsidRPr="00AB579F" w:rsidRDefault="006C1EF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4.3.1 </w:t>
      </w:r>
      <w:r w:rsidR="00063351" w:rsidRPr="00AB579F">
        <w:rPr>
          <w:rFonts w:ascii="Garamond" w:hAnsi="Garamond" w:cs="Times New Roman"/>
          <w:sz w:val="24"/>
          <w:szCs w:val="24"/>
        </w:rPr>
        <w:t>Çdo njësi e kërkim-shpëtimit duhet:</w:t>
      </w:r>
    </w:p>
    <w:p w14:paraId="6A39642D" w14:textId="79C80C48" w:rsidR="00063351" w:rsidRPr="00AB579F" w:rsidRDefault="00063351" w:rsidP="00AB579F">
      <w:pPr>
        <w:spacing w:after="0" w:line="240" w:lineRule="auto"/>
        <w:ind w:firstLine="284"/>
        <w:jc w:val="both"/>
        <w:rPr>
          <w:rFonts w:ascii="Garamond" w:hAnsi="Garamond" w:cs="Times New Roman"/>
          <w:color w:val="000000" w:themeColor="text1"/>
          <w:sz w:val="24"/>
          <w:szCs w:val="24"/>
        </w:rPr>
      </w:pPr>
      <w:r w:rsidRPr="00AB579F">
        <w:rPr>
          <w:rFonts w:ascii="Garamond" w:hAnsi="Garamond" w:cs="Times New Roman"/>
          <w:color w:val="000000" w:themeColor="text1"/>
          <w:sz w:val="24"/>
          <w:szCs w:val="24"/>
        </w:rPr>
        <w:t xml:space="preserve">a) të jetë e vetëdijshme për të gjitha pjesët e planeve të operacioneve të parashikuara në </w:t>
      </w:r>
      <w:r w:rsidR="00DC3625" w:rsidRPr="00AB579F">
        <w:rPr>
          <w:rFonts w:ascii="Garamond" w:hAnsi="Garamond" w:cs="Times New Roman"/>
          <w:color w:val="000000" w:themeColor="text1"/>
          <w:sz w:val="24"/>
          <w:szCs w:val="24"/>
        </w:rPr>
        <w:t>pik</w:t>
      </w:r>
      <w:r w:rsidR="00354AF5" w:rsidRPr="00AB579F">
        <w:rPr>
          <w:rFonts w:ascii="Garamond" w:hAnsi="Garamond" w:cs="Times New Roman"/>
          <w:color w:val="000000" w:themeColor="text1"/>
          <w:sz w:val="24"/>
          <w:szCs w:val="24"/>
        </w:rPr>
        <w:t>ë</w:t>
      </w:r>
      <w:r w:rsidR="00DC3625" w:rsidRPr="00AB579F">
        <w:rPr>
          <w:rFonts w:ascii="Garamond" w:hAnsi="Garamond" w:cs="Times New Roman"/>
          <w:color w:val="000000" w:themeColor="text1"/>
          <w:sz w:val="24"/>
          <w:szCs w:val="24"/>
        </w:rPr>
        <w:t xml:space="preserve">n </w:t>
      </w:r>
      <w:r w:rsidRPr="00AB579F">
        <w:rPr>
          <w:rFonts w:ascii="Garamond" w:hAnsi="Garamond" w:cs="Times New Roman"/>
          <w:color w:val="000000" w:themeColor="text1"/>
          <w:sz w:val="24"/>
          <w:szCs w:val="24"/>
        </w:rPr>
        <w:t>4.2 që janë të nevojshme për kryerjen efektive të detyrave të saj; dhe</w:t>
      </w:r>
    </w:p>
    <w:p w14:paraId="36C4FB66" w14:textId="1CB3E15F" w:rsidR="00063351" w:rsidRPr="00AB579F" w:rsidRDefault="00063351" w:rsidP="00AB579F">
      <w:pPr>
        <w:spacing w:after="0" w:line="240" w:lineRule="auto"/>
        <w:ind w:firstLine="284"/>
        <w:jc w:val="both"/>
        <w:rPr>
          <w:rFonts w:ascii="Garamond" w:hAnsi="Garamond" w:cs="Times New Roman"/>
          <w:color w:val="000000" w:themeColor="text1"/>
          <w:sz w:val="24"/>
          <w:szCs w:val="24"/>
        </w:rPr>
      </w:pPr>
      <w:r w:rsidRPr="00AB579F">
        <w:rPr>
          <w:rFonts w:ascii="Garamond" w:hAnsi="Garamond" w:cs="Times New Roman"/>
          <w:color w:val="000000" w:themeColor="text1"/>
          <w:sz w:val="24"/>
          <w:szCs w:val="24"/>
        </w:rPr>
        <w:t>b) të informojë qendrën e koordinimit të shpëtimit për gatishmërinë e saj.</w:t>
      </w:r>
    </w:p>
    <w:p w14:paraId="3DED44DB" w14:textId="22912600" w:rsidR="00063351" w:rsidRPr="00AB579F" w:rsidRDefault="006C1EF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4.3.2 </w:t>
      </w:r>
      <w:r w:rsidR="00FE6F6F" w:rsidRPr="00AB579F">
        <w:rPr>
          <w:rFonts w:ascii="Garamond" w:hAnsi="Garamond" w:cs="Times New Roman"/>
          <w:sz w:val="24"/>
          <w:szCs w:val="24"/>
        </w:rPr>
        <w:t>Qendra</w:t>
      </w:r>
      <w:r w:rsidR="005D6EAB" w:rsidRPr="00AB579F">
        <w:rPr>
          <w:rFonts w:ascii="Garamond" w:hAnsi="Garamond" w:cs="Times New Roman"/>
          <w:sz w:val="24"/>
          <w:szCs w:val="24"/>
        </w:rPr>
        <w:t xml:space="preserve"> Kombëtare </w:t>
      </w:r>
      <w:r w:rsidR="00FE07C7" w:rsidRPr="00AB579F">
        <w:rPr>
          <w:rFonts w:ascii="Garamond" w:hAnsi="Garamond" w:cs="Times New Roman"/>
          <w:sz w:val="24"/>
          <w:szCs w:val="24"/>
        </w:rPr>
        <w:t>e</w:t>
      </w:r>
      <w:r w:rsidR="005D6EAB" w:rsidRPr="00AB579F">
        <w:rPr>
          <w:rFonts w:ascii="Garamond" w:hAnsi="Garamond" w:cs="Times New Roman"/>
          <w:sz w:val="24"/>
          <w:szCs w:val="24"/>
        </w:rPr>
        <w:t xml:space="preserve"> Kërkim</w:t>
      </w:r>
      <w:r w:rsidR="00354AF5" w:rsidRPr="00AB579F">
        <w:rPr>
          <w:rFonts w:ascii="Garamond" w:hAnsi="Garamond" w:cs="Times New Roman"/>
          <w:sz w:val="24"/>
          <w:szCs w:val="24"/>
        </w:rPr>
        <w:t xml:space="preserve"> – </w:t>
      </w:r>
      <w:r w:rsidR="005D6EAB" w:rsidRPr="00AB579F">
        <w:rPr>
          <w:rFonts w:ascii="Garamond" w:hAnsi="Garamond" w:cs="Times New Roman"/>
          <w:sz w:val="24"/>
          <w:szCs w:val="24"/>
        </w:rPr>
        <w:t>Shpëtimit</w:t>
      </w:r>
      <w:r w:rsidR="00354AF5" w:rsidRPr="00AB579F">
        <w:rPr>
          <w:rFonts w:ascii="Garamond" w:hAnsi="Garamond" w:cs="Times New Roman"/>
          <w:sz w:val="24"/>
          <w:szCs w:val="24"/>
        </w:rPr>
        <w:t xml:space="preserve"> </w:t>
      </w:r>
      <w:r w:rsidR="00063351" w:rsidRPr="00AB579F">
        <w:rPr>
          <w:rFonts w:ascii="Garamond" w:hAnsi="Garamond" w:cs="Times New Roman"/>
          <w:sz w:val="24"/>
          <w:szCs w:val="24"/>
        </w:rPr>
        <w:t>do të:</w:t>
      </w:r>
    </w:p>
    <w:p w14:paraId="5277665D" w14:textId="15A28FA9" w:rsidR="00063351"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mbajë në gatishmëri numrin e kërkuar të strukturave të kërkim</w:t>
      </w:r>
      <w:r w:rsidR="00354AF5" w:rsidRPr="00AB579F">
        <w:rPr>
          <w:rFonts w:ascii="Garamond" w:hAnsi="Garamond" w:cs="Times New Roman"/>
          <w:sz w:val="24"/>
          <w:szCs w:val="24"/>
        </w:rPr>
        <w:t xml:space="preserve"> – </w:t>
      </w:r>
      <w:r w:rsidRPr="00AB579F">
        <w:rPr>
          <w:rFonts w:ascii="Garamond" w:hAnsi="Garamond" w:cs="Times New Roman"/>
          <w:sz w:val="24"/>
          <w:szCs w:val="24"/>
        </w:rPr>
        <w:t>shpëtimit; dhe</w:t>
      </w:r>
    </w:p>
    <w:p w14:paraId="70C87166" w14:textId="54B34C5E" w:rsidR="00403480" w:rsidRPr="00AB579F" w:rsidRDefault="0006335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mbajë furnizime të përshtatshme me racione, pajisje mjekësore, pajisje sinjalizuese dhe pajisje të tjera të mbijetesës dhe shpëtimit.</w:t>
      </w:r>
    </w:p>
    <w:p w14:paraId="71AB39CA" w14:textId="7F499D16" w:rsidR="00063351" w:rsidRPr="00AB579F" w:rsidRDefault="006C1EF1" w:rsidP="00AB579F">
      <w:pPr>
        <w:pStyle w:val="Heading2"/>
        <w:spacing w:before="0"/>
        <w:ind w:firstLine="284"/>
        <w:rPr>
          <w:rFonts w:ascii="Garamond" w:hAnsi="Garamond" w:cs="Times New Roman"/>
          <w:sz w:val="24"/>
          <w:szCs w:val="24"/>
        </w:rPr>
      </w:pPr>
      <w:r w:rsidRPr="00AB579F">
        <w:rPr>
          <w:rFonts w:ascii="Garamond" w:hAnsi="Garamond" w:cs="Times New Roman"/>
          <w:sz w:val="24"/>
          <w:szCs w:val="24"/>
        </w:rPr>
        <w:t xml:space="preserve"> </w:t>
      </w:r>
      <w:bookmarkStart w:id="20" w:name="_Toc213282174"/>
      <w:r w:rsidRPr="00AB579F">
        <w:rPr>
          <w:rFonts w:ascii="Garamond" w:hAnsi="Garamond" w:cs="Times New Roman"/>
          <w:sz w:val="24"/>
          <w:szCs w:val="24"/>
        </w:rPr>
        <w:t xml:space="preserve">4.4 </w:t>
      </w:r>
      <w:r w:rsidR="00063351" w:rsidRPr="00AB579F">
        <w:rPr>
          <w:rFonts w:ascii="Garamond" w:hAnsi="Garamond" w:cs="Times New Roman"/>
          <w:sz w:val="24"/>
          <w:szCs w:val="24"/>
        </w:rPr>
        <w:t>Stërvitj</w:t>
      </w:r>
      <w:r w:rsidR="00CD0171" w:rsidRPr="00AB579F">
        <w:rPr>
          <w:rFonts w:ascii="Garamond" w:hAnsi="Garamond" w:cs="Times New Roman"/>
          <w:sz w:val="24"/>
          <w:szCs w:val="24"/>
        </w:rPr>
        <w:t>e dhe ushtrime.</w:t>
      </w:r>
      <w:bookmarkEnd w:id="20"/>
    </w:p>
    <w:p w14:paraId="50D4EB73" w14:textId="54EBD2AC" w:rsidR="00063351" w:rsidRPr="00AB579F" w:rsidRDefault="006F1E8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Deri n</w:t>
      </w:r>
      <w:r w:rsidR="00E8732B" w:rsidRPr="00AB579F">
        <w:rPr>
          <w:rFonts w:ascii="Garamond" w:hAnsi="Garamond" w:cs="Times New Roman"/>
          <w:sz w:val="24"/>
          <w:szCs w:val="24"/>
        </w:rPr>
        <w:t>ë</w:t>
      </w:r>
      <w:r w:rsidR="00902789" w:rsidRPr="00AB579F">
        <w:rPr>
          <w:rFonts w:ascii="Garamond" w:hAnsi="Garamond" w:cs="Times New Roman"/>
          <w:sz w:val="24"/>
          <w:szCs w:val="24"/>
        </w:rPr>
        <w:t xml:space="preserve"> 25</w:t>
      </w:r>
      <w:r w:rsidR="003956A9">
        <w:rPr>
          <w:rFonts w:ascii="Garamond" w:hAnsi="Garamond" w:cs="Times New Roman"/>
          <w:sz w:val="24"/>
          <w:szCs w:val="24"/>
        </w:rPr>
        <w:t xml:space="preserve"> n</w:t>
      </w:r>
      <w:r w:rsidR="00E8732B" w:rsidRPr="00AB579F">
        <w:rPr>
          <w:rFonts w:ascii="Garamond" w:hAnsi="Garamond" w:cs="Times New Roman"/>
          <w:sz w:val="24"/>
          <w:szCs w:val="24"/>
        </w:rPr>
        <w:t>ë</w:t>
      </w:r>
      <w:r w:rsidRPr="00AB579F">
        <w:rPr>
          <w:rFonts w:ascii="Garamond" w:hAnsi="Garamond" w:cs="Times New Roman"/>
          <w:sz w:val="24"/>
          <w:szCs w:val="24"/>
        </w:rPr>
        <w:t>ntor 2026, p</w:t>
      </w:r>
      <w:r w:rsidR="00063351" w:rsidRPr="00AB579F">
        <w:rPr>
          <w:rFonts w:ascii="Garamond" w:hAnsi="Garamond" w:cs="Times New Roman"/>
          <w:sz w:val="24"/>
          <w:szCs w:val="24"/>
        </w:rPr>
        <w:t>ër të arritur dhe ruajtur efikasitetin maksimal në kërkim</w:t>
      </w:r>
      <w:r w:rsidR="006F4883" w:rsidRPr="00AB579F">
        <w:rPr>
          <w:rFonts w:ascii="Garamond" w:hAnsi="Garamond" w:cs="Times New Roman"/>
          <w:sz w:val="24"/>
          <w:szCs w:val="24"/>
        </w:rPr>
        <w:t xml:space="preserve"> – </w:t>
      </w:r>
      <w:r w:rsidR="00063351" w:rsidRPr="00AB579F">
        <w:rPr>
          <w:rFonts w:ascii="Garamond" w:hAnsi="Garamond" w:cs="Times New Roman"/>
          <w:sz w:val="24"/>
          <w:szCs w:val="24"/>
        </w:rPr>
        <w:t xml:space="preserve">shpëtim, </w:t>
      </w:r>
      <w:r w:rsidR="00FE6F6F" w:rsidRPr="00AB579F">
        <w:rPr>
          <w:rFonts w:ascii="Garamond" w:hAnsi="Garamond" w:cs="Times New Roman"/>
          <w:sz w:val="24"/>
          <w:szCs w:val="24"/>
        </w:rPr>
        <w:t>Qendra</w:t>
      </w:r>
      <w:r w:rsidR="000353B0" w:rsidRPr="00AB579F">
        <w:rPr>
          <w:rFonts w:ascii="Garamond" w:hAnsi="Garamond" w:cs="Times New Roman"/>
          <w:sz w:val="24"/>
          <w:szCs w:val="24"/>
        </w:rPr>
        <w:t xml:space="preserve"> Kombëtare </w:t>
      </w:r>
      <w:r w:rsidR="006F4883" w:rsidRPr="00AB579F">
        <w:rPr>
          <w:rFonts w:ascii="Garamond" w:hAnsi="Garamond" w:cs="Times New Roman"/>
          <w:sz w:val="24"/>
          <w:szCs w:val="24"/>
        </w:rPr>
        <w:t>e</w:t>
      </w:r>
      <w:r w:rsidR="000353B0" w:rsidRPr="00AB579F">
        <w:rPr>
          <w:rFonts w:ascii="Garamond" w:hAnsi="Garamond" w:cs="Times New Roman"/>
          <w:sz w:val="24"/>
          <w:szCs w:val="24"/>
        </w:rPr>
        <w:t xml:space="preserve"> Kërkim</w:t>
      </w:r>
      <w:r w:rsidR="006F4883" w:rsidRPr="00AB579F">
        <w:rPr>
          <w:rFonts w:ascii="Garamond" w:hAnsi="Garamond" w:cs="Times New Roman"/>
          <w:sz w:val="24"/>
          <w:szCs w:val="24"/>
        </w:rPr>
        <w:t xml:space="preserve"> – </w:t>
      </w:r>
      <w:r w:rsidR="000353B0" w:rsidRPr="00AB579F">
        <w:rPr>
          <w:rFonts w:ascii="Garamond" w:hAnsi="Garamond" w:cs="Times New Roman"/>
          <w:sz w:val="24"/>
          <w:szCs w:val="24"/>
        </w:rPr>
        <w:t>Shpëtimit</w:t>
      </w:r>
      <w:r w:rsidR="006F4883" w:rsidRPr="00AB579F">
        <w:rPr>
          <w:rFonts w:ascii="Garamond" w:hAnsi="Garamond" w:cs="Times New Roman"/>
          <w:sz w:val="24"/>
          <w:szCs w:val="24"/>
        </w:rPr>
        <w:t xml:space="preserve"> </w:t>
      </w:r>
      <w:r w:rsidR="00063351" w:rsidRPr="00AB579F">
        <w:rPr>
          <w:rFonts w:ascii="Garamond" w:hAnsi="Garamond" w:cs="Times New Roman"/>
          <w:sz w:val="24"/>
          <w:szCs w:val="24"/>
        </w:rPr>
        <w:t>do të sigurojë trajnim të rregullt të personelit të tyre të kërkim</w:t>
      </w:r>
      <w:r w:rsidR="006F4883"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r w:rsidR="006F4883" w:rsidRPr="00AB579F">
        <w:rPr>
          <w:rFonts w:ascii="Garamond" w:hAnsi="Garamond" w:cs="Times New Roman"/>
          <w:sz w:val="24"/>
          <w:szCs w:val="24"/>
        </w:rPr>
        <w:t xml:space="preserve"> </w:t>
      </w:r>
      <w:r w:rsidR="00063351" w:rsidRPr="00AB579F">
        <w:rPr>
          <w:rFonts w:ascii="Garamond" w:hAnsi="Garamond" w:cs="Times New Roman"/>
          <w:sz w:val="24"/>
          <w:szCs w:val="24"/>
        </w:rPr>
        <w:t>dhe do të organizojnë ushtrime të përshtatshme kërkim</w:t>
      </w:r>
      <w:r w:rsidR="006F4883" w:rsidRPr="00AB579F">
        <w:rPr>
          <w:rFonts w:ascii="Garamond" w:hAnsi="Garamond" w:cs="Times New Roman"/>
          <w:sz w:val="24"/>
          <w:szCs w:val="24"/>
        </w:rPr>
        <w:t xml:space="preserve"> – </w:t>
      </w:r>
      <w:r w:rsidR="00063351" w:rsidRPr="00AB579F">
        <w:rPr>
          <w:rFonts w:ascii="Garamond" w:hAnsi="Garamond" w:cs="Times New Roman"/>
          <w:sz w:val="24"/>
          <w:szCs w:val="24"/>
        </w:rPr>
        <w:t>shpëtimi.</w:t>
      </w:r>
      <w:r w:rsidR="00EB3C51" w:rsidRPr="00AB579F">
        <w:rPr>
          <w:rFonts w:ascii="Garamond" w:hAnsi="Garamond" w:cs="Times New Roman"/>
          <w:sz w:val="24"/>
          <w:szCs w:val="24"/>
        </w:rPr>
        <w:t xml:space="preserve"> </w:t>
      </w:r>
    </w:p>
    <w:p w14:paraId="7C3719C3" w14:textId="1D82C936" w:rsidR="005179F2" w:rsidRPr="00AB579F" w:rsidRDefault="005179F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Nga</w:t>
      </w:r>
      <w:r w:rsidR="000A13E4" w:rsidRPr="00AB579F">
        <w:rPr>
          <w:rFonts w:ascii="Garamond" w:hAnsi="Garamond" w:cs="Times New Roman"/>
          <w:sz w:val="24"/>
          <w:szCs w:val="24"/>
        </w:rPr>
        <w:t xml:space="preserve"> 26</w:t>
      </w:r>
      <w:r w:rsidR="003956A9">
        <w:rPr>
          <w:rFonts w:ascii="Garamond" w:hAnsi="Garamond" w:cs="Times New Roman"/>
          <w:sz w:val="24"/>
          <w:szCs w:val="24"/>
        </w:rPr>
        <w:t xml:space="preserve"> n</w:t>
      </w:r>
      <w:r w:rsidR="00E8732B" w:rsidRPr="00AB579F">
        <w:rPr>
          <w:rFonts w:ascii="Garamond" w:hAnsi="Garamond" w:cs="Times New Roman"/>
          <w:sz w:val="24"/>
          <w:szCs w:val="24"/>
        </w:rPr>
        <w:t>ë</w:t>
      </w:r>
      <w:r w:rsidRPr="00AB579F">
        <w:rPr>
          <w:rFonts w:ascii="Garamond" w:hAnsi="Garamond" w:cs="Times New Roman"/>
          <w:sz w:val="24"/>
          <w:szCs w:val="24"/>
        </w:rPr>
        <w:t>ntori 2026, për të arritur dhe ruajtur efikasitetin maksimal në kërkim</w:t>
      </w:r>
      <w:r w:rsidR="006F4883" w:rsidRPr="00AB579F">
        <w:rPr>
          <w:rFonts w:ascii="Garamond" w:hAnsi="Garamond" w:cs="Times New Roman"/>
          <w:sz w:val="24"/>
          <w:szCs w:val="24"/>
        </w:rPr>
        <w:t xml:space="preserve"> – </w:t>
      </w:r>
      <w:r w:rsidRPr="00AB579F">
        <w:rPr>
          <w:rFonts w:ascii="Garamond" w:hAnsi="Garamond" w:cs="Times New Roman"/>
          <w:sz w:val="24"/>
          <w:szCs w:val="24"/>
        </w:rPr>
        <w:t xml:space="preserve">shpëtim, </w:t>
      </w:r>
      <w:r w:rsidR="00FE6F6F" w:rsidRPr="00AB579F">
        <w:rPr>
          <w:rFonts w:ascii="Garamond" w:hAnsi="Garamond" w:cs="Times New Roman"/>
          <w:sz w:val="24"/>
          <w:szCs w:val="24"/>
        </w:rPr>
        <w:t>Qendra</w:t>
      </w:r>
      <w:r w:rsidRPr="00AB579F">
        <w:rPr>
          <w:rFonts w:ascii="Garamond" w:hAnsi="Garamond" w:cs="Times New Roman"/>
          <w:sz w:val="24"/>
          <w:szCs w:val="24"/>
        </w:rPr>
        <w:t xml:space="preserve"> Kombëtare </w:t>
      </w:r>
      <w:r w:rsidR="00F819A1" w:rsidRPr="00AB579F">
        <w:rPr>
          <w:rFonts w:ascii="Garamond" w:hAnsi="Garamond" w:cs="Times New Roman"/>
          <w:sz w:val="24"/>
          <w:szCs w:val="24"/>
        </w:rPr>
        <w:t>e</w:t>
      </w:r>
      <w:r w:rsidRPr="00AB579F">
        <w:rPr>
          <w:rFonts w:ascii="Garamond" w:hAnsi="Garamond" w:cs="Times New Roman"/>
          <w:sz w:val="24"/>
          <w:szCs w:val="24"/>
        </w:rPr>
        <w:t xml:space="preserve"> Kërkim</w:t>
      </w:r>
      <w:r w:rsidR="00F819A1" w:rsidRPr="00AB579F">
        <w:rPr>
          <w:rFonts w:ascii="Garamond" w:hAnsi="Garamond" w:cs="Times New Roman"/>
          <w:sz w:val="24"/>
          <w:szCs w:val="24"/>
        </w:rPr>
        <w:t xml:space="preserve"> – </w:t>
      </w:r>
      <w:r w:rsidRPr="00AB579F">
        <w:rPr>
          <w:rFonts w:ascii="Garamond" w:hAnsi="Garamond" w:cs="Times New Roman"/>
          <w:sz w:val="24"/>
          <w:szCs w:val="24"/>
        </w:rPr>
        <w:t>Shpëtimit</w:t>
      </w:r>
      <w:r w:rsidR="00F819A1" w:rsidRPr="00AB579F">
        <w:rPr>
          <w:rFonts w:ascii="Garamond" w:hAnsi="Garamond" w:cs="Times New Roman"/>
          <w:sz w:val="24"/>
          <w:szCs w:val="24"/>
        </w:rPr>
        <w:t xml:space="preserve"> </w:t>
      </w:r>
      <w:r w:rsidRPr="00AB579F">
        <w:rPr>
          <w:rFonts w:ascii="Garamond" w:hAnsi="Garamond" w:cs="Times New Roman"/>
          <w:sz w:val="24"/>
          <w:szCs w:val="24"/>
        </w:rPr>
        <w:t>do të sigurojë trajnim të rregullt dhe ushtrime për personelin e tyre të kërkim</w:t>
      </w:r>
      <w:r w:rsidR="00F819A1" w:rsidRPr="00AB579F">
        <w:rPr>
          <w:rFonts w:ascii="Garamond" w:hAnsi="Garamond" w:cs="Times New Roman"/>
          <w:sz w:val="24"/>
          <w:szCs w:val="24"/>
        </w:rPr>
        <w:t xml:space="preserve"> – </w:t>
      </w:r>
      <w:r w:rsidRPr="00AB579F">
        <w:rPr>
          <w:rFonts w:ascii="Garamond" w:hAnsi="Garamond" w:cs="Times New Roman"/>
          <w:sz w:val="24"/>
          <w:szCs w:val="24"/>
        </w:rPr>
        <w:t>shpëtimit, t</w:t>
      </w:r>
      <w:r w:rsidR="00E8732B" w:rsidRPr="00AB579F">
        <w:rPr>
          <w:rFonts w:ascii="Garamond" w:hAnsi="Garamond" w:cs="Times New Roman"/>
          <w:sz w:val="24"/>
          <w:szCs w:val="24"/>
        </w:rPr>
        <w:t>ë</w:t>
      </w:r>
      <w:r w:rsidRPr="00AB579F">
        <w:rPr>
          <w:rFonts w:ascii="Garamond" w:hAnsi="Garamond" w:cs="Times New Roman"/>
          <w:sz w:val="24"/>
          <w:szCs w:val="24"/>
        </w:rPr>
        <w:t xml:space="preserve"> cilat p</w:t>
      </w:r>
      <w:r w:rsidR="00E8732B" w:rsidRPr="00AB579F">
        <w:rPr>
          <w:rFonts w:ascii="Garamond" w:hAnsi="Garamond" w:cs="Times New Roman"/>
          <w:sz w:val="24"/>
          <w:szCs w:val="24"/>
        </w:rPr>
        <w:t>ë</w:t>
      </w:r>
      <w:r w:rsidRPr="00AB579F">
        <w:rPr>
          <w:rFonts w:ascii="Garamond" w:hAnsi="Garamond" w:cs="Times New Roman"/>
          <w:sz w:val="24"/>
          <w:szCs w:val="24"/>
        </w:rPr>
        <w:t>rfshijn</w:t>
      </w:r>
      <w:r w:rsidR="00E8732B" w:rsidRPr="00AB579F">
        <w:rPr>
          <w:rFonts w:ascii="Garamond" w:hAnsi="Garamond" w:cs="Times New Roman"/>
          <w:sz w:val="24"/>
          <w:szCs w:val="24"/>
        </w:rPr>
        <w:t>ë</w:t>
      </w:r>
      <w:r w:rsidRPr="00AB579F">
        <w:rPr>
          <w:rFonts w:ascii="Garamond" w:hAnsi="Garamond" w:cs="Times New Roman"/>
          <w:sz w:val="24"/>
          <w:szCs w:val="24"/>
        </w:rPr>
        <w:t xml:space="preserve"> ambjente tok</w:t>
      </w:r>
      <w:r w:rsidR="00E8732B" w:rsidRPr="00AB579F">
        <w:rPr>
          <w:rFonts w:ascii="Garamond" w:hAnsi="Garamond" w:cs="Times New Roman"/>
          <w:sz w:val="24"/>
          <w:szCs w:val="24"/>
        </w:rPr>
        <w:t>ë</w:t>
      </w:r>
      <w:r w:rsidRPr="00AB579F">
        <w:rPr>
          <w:rFonts w:ascii="Garamond" w:hAnsi="Garamond" w:cs="Times New Roman"/>
          <w:sz w:val="24"/>
          <w:szCs w:val="24"/>
        </w:rPr>
        <w:t>sore  dhe detare sipas nevoj</w:t>
      </w:r>
      <w:r w:rsidR="00E8732B" w:rsidRPr="00AB579F">
        <w:rPr>
          <w:rFonts w:ascii="Garamond" w:hAnsi="Garamond" w:cs="Times New Roman"/>
          <w:sz w:val="24"/>
          <w:szCs w:val="24"/>
        </w:rPr>
        <w:t>ë</w:t>
      </w:r>
      <w:r w:rsidRPr="00AB579F">
        <w:rPr>
          <w:rFonts w:ascii="Garamond" w:hAnsi="Garamond" w:cs="Times New Roman"/>
          <w:sz w:val="24"/>
          <w:szCs w:val="24"/>
        </w:rPr>
        <w:t>s,</w:t>
      </w:r>
      <w:r w:rsidR="00E8732B" w:rsidRPr="00AB579F">
        <w:rPr>
          <w:rFonts w:ascii="Garamond" w:hAnsi="Garamond" w:cs="Times New Roman"/>
          <w:sz w:val="24"/>
          <w:szCs w:val="24"/>
        </w:rPr>
        <w:t xml:space="preserve"> dhe që</w:t>
      </w:r>
      <w:r w:rsidRPr="00AB579F">
        <w:rPr>
          <w:rFonts w:ascii="Garamond" w:hAnsi="Garamond" w:cs="Times New Roman"/>
          <w:sz w:val="24"/>
          <w:szCs w:val="24"/>
        </w:rPr>
        <w:t xml:space="preserve"> p</w:t>
      </w:r>
      <w:r w:rsidR="00E8732B" w:rsidRPr="00AB579F">
        <w:rPr>
          <w:rFonts w:ascii="Garamond" w:hAnsi="Garamond" w:cs="Times New Roman"/>
          <w:sz w:val="24"/>
          <w:szCs w:val="24"/>
        </w:rPr>
        <w:t>ë</w:t>
      </w:r>
      <w:r w:rsidRPr="00AB579F">
        <w:rPr>
          <w:rFonts w:ascii="Garamond" w:hAnsi="Garamond" w:cs="Times New Roman"/>
          <w:sz w:val="24"/>
          <w:szCs w:val="24"/>
        </w:rPr>
        <w:t>rmbaj</w:t>
      </w:r>
      <w:r w:rsidR="00E8732B" w:rsidRPr="00AB579F">
        <w:rPr>
          <w:rFonts w:ascii="Garamond" w:hAnsi="Garamond" w:cs="Times New Roman"/>
          <w:sz w:val="24"/>
          <w:szCs w:val="24"/>
        </w:rPr>
        <w:t>në</w:t>
      </w:r>
      <w:r w:rsidRPr="00AB579F">
        <w:rPr>
          <w:rFonts w:ascii="Garamond" w:hAnsi="Garamond" w:cs="Times New Roman"/>
          <w:sz w:val="24"/>
          <w:szCs w:val="24"/>
        </w:rPr>
        <w:t xml:space="preserve"> elemente</w:t>
      </w:r>
      <w:r w:rsidR="00E8732B" w:rsidRPr="00AB579F">
        <w:rPr>
          <w:rFonts w:ascii="Garamond" w:hAnsi="Garamond" w:cs="Times New Roman"/>
          <w:sz w:val="24"/>
          <w:szCs w:val="24"/>
        </w:rPr>
        <w:t xml:space="preserve"> të kërkimit ashtu edhe të shpëtimit dhe që zhvillohen larg zona</w:t>
      </w:r>
      <w:r w:rsidR="006738CD" w:rsidRPr="00AB579F">
        <w:rPr>
          <w:rFonts w:ascii="Garamond" w:hAnsi="Garamond" w:cs="Times New Roman"/>
          <w:sz w:val="24"/>
          <w:szCs w:val="24"/>
        </w:rPr>
        <w:t>ve</w:t>
      </w:r>
      <w:r w:rsidR="00E8732B" w:rsidRPr="00AB579F">
        <w:rPr>
          <w:rFonts w:ascii="Garamond" w:hAnsi="Garamond" w:cs="Times New Roman"/>
          <w:sz w:val="24"/>
          <w:szCs w:val="24"/>
        </w:rPr>
        <w:t xml:space="preserve"> t</w:t>
      </w:r>
      <w:r w:rsidR="00A71969" w:rsidRPr="00AB579F">
        <w:rPr>
          <w:rFonts w:ascii="Garamond" w:hAnsi="Garamond" w:cs="Times New Roman"/>
          <w:sz w:val="24"/>
          <w:szCs w:val="24"/>
        </w:rPr>
        <w:t>ë</w:t>
      </w:r>
      <w:r w:rsidR="00E8732B" w:rsidRPr="00AB579F">
        <w:rPr>
          <w:rFonts w:ascii="Garamond" w:hAnsi="Garamond" w:cs="Times New Roman"/>
          <w:sz w:val="24"/>
          <w:szCs w:val="24"/>
        </w:rPr>
        <w:t xml:space="preserve"> aeroporteve. </w:t>
      </w:r>
      <w:r w:rsidRPr="00AB579F">
        <w:rPr>
          <w:rFonts w:ascii="Garamond" w:hAnsi="Garamond" w:cs="Times New Roman"/>
          <w:sz w:val="24"/>
          <w:szCs w:val="24"/>
        </w:rPr>
        <w:t xml:space="preserve">    </w:t>
      </w:r>
    </w:p>
    <w:p w14:paraId="1932883E" w14:textId="13E3332A" w:rsidR="00E8732B" w:rsidRPr="00AB579F" w:rsidRDefault="00E8732B"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Nevoja për trajnime dhe ushtrime të rregullta mund të reduktohet në përputhje me frekuencën e operacioneve reale të kërkim</w:t>
      </w:r>
      <w:r w:rsidR="00F819A1" w:rsidRPr="00AB579F">
        <w:rPr>
          <w:rFonts w:ascii="Garamond" w:hAnsi="Garamond" w:cs="Times New Roman"/>
          <w:sz w:val="24"/>
          <w:szCs w:val="24"/>
        </w:rPr>
        <w:t xml:space="preserve"> – </w:t>
      </w:r>
      <w:r w:rsidRPr="00AB579F">
        <w:rPr>
          <w:rFonts w:ascii="Garamond" w:hAnsi="Garamond" w:cs="Times New Roman"/>
          <w:sz w:val="24"/>
          <w:szCs w:val="24"/>
        </w:rPr>
        <w:t xml:space="preserve">shpëtimit, nëse këto operacione tregojnë një performancë të kënaqshme dhe efektive në kërkim </w:t>
      </w:r>
      <w:r w:rsidR="00354AF5" w:rsidRPr="00AB579F">
        <w:rPr>
          <w:rFonts w:ascii="Garamond" w:hAnsi="Garamond" w:cs="Times New Roman"/>
          <w:sz w:val="24"/>
          <w:szCs w:val="24"/>
        </w:rPr>
        <w:t xml:space="preserve">– </w:t>
      </w:r>
      <w:r w:rsidRPr="00AB579F">
        <w:rPr>
          <w:rFonts w:ascii="Garamond" w:hAnsi="Garamond" w:cs="Times New Roman"/>
          <w:sz w:val="24"/>
          <w:szCs w:val="24"/>
        </w:rPr>
        <w:t>shpëtim.</w:t>
      </w:r>
    </w:p>
    <w:p w14:paraId="7701F06A" w14:textId="77777777" w:rsidR="00E8732B" w:rsidRPr="00AB579F" w:rsidRDefault="006C1EF1" w:rsidP="00AB579F">
      <w:pPr>
        <w:pStyle w:val="Heading2"/>
        <w:spacing w:before="0"/>
        <w:ind w:firstLine="284"/>
        <w:rPr>
          <w:rFonts w:ascii="Garamond" w:hAnsi="Garamond" w:cs="Times New Roman"/>
          <w:sz w:val="24"/>
          <w:szCs w:val="24"/>
        </w:rPr>
      </w:pPr>
      <w:r w:rsidRPr="00AB579F">
        <w:rPr>
          <w:rFonts w:ascii="Garamond" w:hAnsi="Garamond" w:cs="Times New Roman"/>
          <w:sz w:val="24"/>
          <w:szCs w:val="24"/>
        </w:rPr>
        <w:t xml:space="preserve"> </w:t>
      </w:r>
      <w:bookmarkStart w:id="21" w:name="_Toc213282175"/>
      <w:r w:rsidRPr="00AB579F">
        <w:rPr>
          <w:rFonts w:ascii="Garamond" w:hAnsi="Garamond" w:cs="Times New Roman"/>
          <w:sz w:val="24"/>
          <w:szCs w:val="24"/>
        </w:rPr>
        <w:t xml:space="preserve">4.5 </w:t>
      </w:r>
      <w:r w:rsidR="00063351" w:rsidRPr="00AB579F">
        <w:rPr>
          <w:rFonts w:ascii="Garamond" w:hAnsi="Garamond" w:cs="Times New Roman"/>
          <w:sz w:val="24"/>
          <w:szCs w:val="24"/>
        </w:rPr>
        <w:t>Rrënojat</w:t>
      </w:r>
      <w:r w:rsidR="00CD0171" w:rsidRPr="00AB579F">
        <w:rPr>
          <w:rFonts w:ascii="Garamond" w:hAnsi="Garamond" w:cs="Times New Roman"/>
          <w:sz w:val="24"/>
          <w:szCs w:val="24"/>
        </w:rPr>
        <w:t>.</w:t>
      </w:r>
      <w:bookmarkEnd w:id="21"/>
    </w:p>
    <w:p w14:paraId="78DCB6FC" w14:textId="26068CE6" w:rsidR="00E8732B" w:rsidRPr="00AB579F" w:rsidRDefault="00E8732B" w:rsidP="00AB579F">
      <w:pPr>
        <w:pStyle w:val="Heading2"/>
        <w:spacing w:before="0"/>
        <w:ind w:firstLine="284"/>
        <w:rPr>
          <w:rFonts w:ascii="Garamond" w:hAnsi="Garamond" w:cs="Times New Roman"/>
          <w:sz w:val="24"/>
          <w:szCs w:val="24"/>
        </w:rPr>
      </w:pPr>
      <w:bookmarkStart w:id="22" w:name="_Toc213282176"/>
      <w:r w:rsidRPr="00AB579F">
        <w:rPr>
          <w:rFonts w:ascii="Garamond" w:hAnsi="Garamond" w:cs="Times New Roman"/>
          <w:sz w:val="24"/>
          <w:szCs w:val="24"/>
        </w:rPr>
        <w:t>(E aplikueshme deri në</w:t>
      </w:r>
      <w:r w:rsidR="00902789" w:rsidRPr="00AB579F">
        <w:rPr>
          <w:rFonts w:ascii="Garamond" w:hAnsi="Garamond" w:cs="Times New Roman"/>
          <w:sz w:val="24"/>
          <w:szCs w:val="24"/>
        </w:rPr>
        <w:t xml:space="preserve"> 25</w:t>
      </w:r>
      <w:r w:rsidR="003956A9">
        <w:rPr>
          <w:rFonts w:ascii="Garamond" w:hAnsi="Garamond" w:cs="Times New Roman"/>
          <w:sz w:val="24"/>
          <w:szCs w:val="24"/>
        </w:rPr>
        <w:t xml:space="preserve"> n</w:t>
      </w:r>
      <w:r w:rsidRPr="00AB579F">
        <w:rPr>
          <w:rFonts w:ascii="Garamond" w:hAnsi="Garamond" w:cs="Times New Roman"/>
          <w:sz w:val="24"/>
          <w:szCs w:val="24"/>
        </w:rPr>
        <w:t>ëntor 2026)</w:t>
      </w:r>
      <w:bookmarkEnd w:id="22"/>
    </w:p>
    <w:p w14:paraId="197D6E2E" w14:textId="709D1F2B" w:rsidR="006C1EF1" w:rsidRPr="00AB579F" w:rsidRDefault="000353B0"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w:t>
      </w:r>
      <w:r w:rsidR="00063351" w:rsidRPr="00AB579F">
        <w:rPr>
          <w:rFonts w:ascii="Garamond" w:hAnsi="Garamond" w:cs="Times New Roman"/>
          <w:sz w:val="24"/>
          <w:szCs w:val="24"/>
        </w:rPr>
        <w:t>uhet të siguro</w:t>
      </w:r>
      <w:r w:rsidRPr="00AB579F">
        <w:rPr>
          <w:rFonts w:ascii="Garamond" w:hAnsi="Garamond" w:cs="Times New Roman"/>
          <w:sz w:val="24"/>
          <w:szCs w:val="24"/>
        </w:rPr>
        <w:t>het</w:t>
      </w:r>
      <w:r w:rsidR="00063351" w:rsidRPr="00AB579F">
        <w:rPr>
          <w:rFonts w:ascii="Garamond" w:hAnsi="Garamond" w:cs="Times New Roman"/>
          <w:sz w:val="24"/>
          <w:szCs w:val="24"/>
        </w:rPr>
        <w:t xml:space="preserve"> që rrënojat që rezultojnë nga aksidentet e avionëve brenda territorit të tij ose, në rast aksidentesh në det të hapur ose në zona me sovranitet të pacaktuar, brenda rajoneve të kërkim</w:t>
      </w:r>
      <w:r w:rsidR="00FF02C9" w:rsidRPr="00AB579F">
        <w:rPr>
          <w:rFonts w:ascii="Garamond" w:hAnsi="Garamond" w:cs="Times New Roman"/>
          <w:sz w:val="24"/>
          <w:szCs w:val="24"/>
        </w:rPr>
        <w:t xml:space="preserve"> – </w:t>
      </w:r>
      <w:r w:rsidR="00063351" w:rsidRPr="00AB579F">
        <w:rPr>
          <w:rFonts w:ascii="Garamond" w:hAnsi="Garamond" w:cs="Times New Roman"/>
          <w:sz w:val="24"/>
          <w:szCs w:val="24"/>
        </w:rPr>
        <w:t>shpëtimit</w:t>
      </w:r>
      <w:r w:rsidR="00FF02C9" w:rsidRPr="00AB579F">
        <w:rPr>
          <w:rFonts w:ascii="Garamond" w:hAnsi="Garamond" w:cs="Times New Roman"/>
          <w:sz w:val="24"/>
          <w:szCs w:val="24"/>
        </w:rPr>
        <w:t xml:space="preserve"> </w:t>
      </w:r>
      <w:r w:rsidR="00063351" w:rsidRPr="00AB579F">
        <w:rPr>
          <w:rFonts w:ascii="Garamond" w:hAnsi="Garamond" w:cs="Times New Roman"/>
          <w:sz w:val="24"/>
          <w:szCs w:val="24"/>
        </w:rPr>
        <w:t xml:space="preserve">për të cilat është përgjegjës, të hiqet, fshihet ose shënohet pas përfundimit të hetimit të aksidentit, nëse prania e tij mund të përbëjë rrezik ose të ngatërrojë operacionet e </w:t>
      </w:r>
      <w:r w:rsidR="002F40E2" w:rsidRPr="00AB579F">
        <w:rPr>
          <w:rFonts w:ascii="Garamond" w:hAnsi="Garamond" w:cs="Times New Roman"/>
          <w:sz w:val="24"/>
          <w:szCs w:val="24"/>
        </w:rPr>
        <w:t>mëvons</w:t>
      </w:r>
      <w:r w:rsidR="00F678E6" w:rsidRPr="00AB579F">
        <w:rPr>
          <w:rFonts w:ascii="Garamond" w:hAnsi="Garamond" w:cs="Times New Roman"/>
          <w:sz w:val="24"/>
          <w:szCs w:val="24"/>
        </w:rPr>
        <w:t>hme të kërkim</w:t>
      </w:r>
      <w:r w:rsidR="00FF02C9" w:rsidRPr="00AB579F">
        <w:rPr>
          <w:rFonts w:ascii="Garamond" w:hAnsi="Garamond" w:cs="Times New Roman"/>
          <w:sz w:val="24"/>
          <w:szCs w:val="24"/>
        </w:rPr>
        <w:t xml:space="preserve"> – </w:t>
      </w:r>
      <w:r w:rsidR="00F678E6" w:rsidRPr="00AB579F">
        <w:rPr>
          <w:rFonts w:ascii="Garamond" w:hAnsi="Garamond" w:cs="Times New Roman"/>
          <w:sz w:val="24"/>
          <w:szCs w:val="24"/>
        </w:rPr>
        <w:t xml:space="preserve">shpëtimit. </w:t>
      </w:r>
    </w:p>
    <w:p w14:paraId="0A0ED221" w14:textId="7119975F" w:rsidR="006C1EF1" w:rsidRPr="00AB579F" w:rsidRDefault="001A2C7C" w:rsidP="00AB579F">
      <w:pPr>
        <w:pStyle w:val="Heading2"/>
        <w:spacing w:before="0"/>
        <w:ind w:firstLine="284"/>
        <w:rPr>
          <w:rFonts w:ascii="Garamond" w:hAnsi="Garamond" w:cs="Times New Roman"/>
          <w:sz w:val="24"/>
          <w:szCs w:val="24"/>
        </w:rPr>
      </w:pPr>
      <w:bookmarkStart w:id="23" w:name="_Toc213282177"/>
      <w:r w:rsidRPr="00AB579F">
        <w:rPr>
          <w:rFonts w:ascii="Garamond" w:hAnsi="Garamond" w:cs="Times New Roman"/>
          <w:sz w:val="24"/>
          <w:szCs w:val="24"/>
        </w:rPr>
        <w:t>4.5 Vendet e aksidentit dhe rrënojat.</w:t>
      </w:r>
      <w:bookmarkEnd w:id="23"/>
    </w:p>
    <w:p w14:paraId="6DBCADB8" w14:textId="1BD48EFD" w:rsidR="00E8732B" w:rsidRPr="00AB579F" w:rsidRDefault="00E8732B" w:rsidP="00AB579F">
      <w:pPr>
        <w:pStyle w:val="Heading2"/>
        <w:spacing w:before="0"/>
        <w:ind w:firstLine="284"/>
        <w:rPr>
          <w:rFonts w:ascii="Garamond" w:hAnsi="Garamond" w:cs="Times New Roman"/>
          <w:sz w:val="24"/>
          <w:szCs w:val="24"/>
        </w:rPr>
      </w:pPr>
      <w:bookmarkStart w:id="24" w:name="_Toc213282178"/>
      <w:r w:rsidRPr="00AB579F">
        <w:rPr>
          <w:rFonts w:ascii="Garamond" w:hAnsi="Garamond" w:cs="Times New Roman"/>
          <w:sz w:val="24"/>
          <w:szCs w:val="24"/>
        </w:rPr>
        <w:t>(E aplikueshme nga</w:t>
      </w:r>
      <w:r w:rsidR="00902789" w:rsidRPr="00AB579F">
        <w:rPr>
          <w:rFonts w:ascii="Garamond" w:hAnsi="Garamond" w:cs="Times New Roman"/>
          <w:sz w:val="24"/>
          <w:szCs w:val="24"/>
        </w:rPr>
        <w:t xml:space="preserve"> 26</w:t>
      </w:r>
      <w:r w:rsidR="003956A9">
        <w:rPr>
          <w:rFonts w:ascii="Garamond" w:hAnsi="Garamond" w:cs="Times New Roman"/>
          <w:sz w:val="24"/>
          <w:szCs w:val="24"/>
        </w:rPr>
        <w:t xml:space="preserve"> n</w:t>
      </w:r>
      <w:r w:rsidRPr="00AB579F">
        <w:rPr>
          <w:rFonts w:ascii="Garamond" w:hAnsi="Garamond" w:cs="Times New Roman"/>
          <w:sz w:val="24"/>
          <w:szCs w:val="24"/>
        </w:rPr>
        <w:t>ëntori 2026)</w:t>
      </w:r>
      <w:bookmarkEnd w:id="24"/>
    </w:p>
    <w:p w14:paraId="649B5A53" w14:textId="1FCF3352" w:rsidR="001A2C7C" w:rsidRPr="00AB579F" w:rsidRDefault="001A2C7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4.5.1 </w:t>
      </w:r>
      <w:r w:rsidR="00E8732B" w:rsidRPr="00AB579F">
        <w:rPr>
          <w:rFonts w:ascii="Garamond" w:hAnsi="Garamond" w:cs="Times New Roman"/>
          <w:sz w:val="24"/>
          <w:szCs w:val="24"/>
        </w:rPr>
        <w:t>Qendra Kombetare e K</w:t>
      </w:r>
      <w:r w:rsidR="00FF02C9" w:rsidRPr="00AB579F">
        <w:rPr>
          <w:rFonts w:ascii="Garamond" w:hAnsi="Garamond" w:cs="Times New Roman"/>
          <w:sz w:val="24"/>
          <w:szCs w:val="24"/>
        </w:rPr>
        <w:t>ë</w:t>
      </w:r>
      <w:r w:rsidR="00E8732B" w:rsidRPr="00AB579F">
        <w:rPr>
          <w:rFonts w:ascii="Garamond" w:hAnsi="Garamond" w:cs="Times New Roman"/>
          <w:sz w:val="24"/>
          <w:szCs w:val="24"/>
        </w:rPr>
        <w:t xml:space="preserve">rkim </w:t>
      </w:r>
      <w:r w:rsidR="00FF02C9" w:rsidRPr="00AB579F">
        <w:rPr>
          <w:rFonts w:ascii="Garamond" w:hAnsi="Garamond" w:cs="Times New Roman"/>
          <w:sz w:val="24"/>
          <w:szCs w:val="24"/>
        </w:rPr>
        <w:t xml:space="preserve">– </w:t>
      </w:r>
      <w:r w:rsidR="00E8732B" w:rsidRPr="00AB579F">
        <w:rPr>
          <w:rFonts w:ascii="Garamond" w:hAnsi="Garamond" w:cs="Times New Roman"/>
          <w:sz w:val="24"/>
          <w:szCs w:val="24"/>
        </w:rPr>
        <w:t>Shpetimit</w:t>
      </w:r>
      <w:r w:rsidR="00FF02C9" w:rsidRPr="00AB579F">
        <w:rPr>
          <w:rFonts w:ascii="Garamond" w:hAnsi="Garamond" w:cs="Times New Roman"/>
          <w:sz w:val="24"/>
          <w:szCs w:val="24"/>
        </w:rPr>
        <w:t xml:space="preserve"> </w:t>
      </w:r>
      <w:r w:rsidRPr="00AB579F">
        <w:rPr>
          <w:rFonts w:ascii="Garamond" w:hAnsi="Garamond" w:cs="Times New Roman"/>
          <w:sz w:val="24"/>
          <w:szCs w:val="24"/>
        </w:rPr>
        <w:t>duhet të sigurojnë që personeli i kërkim-shpëtimit të cilit mund t'i kërkohet t</w:t>
      </w:r>
      <w:r w:rsidR="00362E01" w:rsidRPr="00AB579F">
        <w:rPr>
          <w:rFonts w:ascii="Garamond" w:hAnsi="Garamond" w:cs="Times New Roman"/>
          <w:sz w:val="24"/>
          <w:szCs w:val="24"/>
        </w:rPr>
        <w:t>ë</w:t>
      </w:r>
      <w:r w:rsidRPr="00AB579F">
        <w:rPr>
          <w:rFonts w:ascii="Garamond" w:hAnsi="Garamond" w:cs="Times New Roman"/>
          <w:sz w:val="24"/>
          <w:szCs w:val="24"/>
        </w:rPr>
        <w:t xml:space="preserve"> përgjigjet n</w:t>
      </w:r>
      <w:r w:rsidR="00362E01" w:rsidRPr="00AB579F">
        <w:rPr>
          <w:rFonts w:ascii="Garamond" w:hAnsi="Garamond" w:cs="Times New Roman"/>
          <w:sz w:val="24"/>
          <w:szCs w:val="24"/>
        </w:rPr>
        <w:t>ë</w:t>
      </w:r>
      <w:r w:rsidRPr="00AB579F">
        <w:rPr>
          <w:rFonts w:ascii="Garamond" w:hAnsi="Garamond" w:cs="Times New Roman"/>
          <w:sz w:val="24"/>
          <w:szCs w:val="24"/>
        </w:rPr>
        <w:t xml:space="preserve"> vendin </w:t>
      </w:r>
      <w:r w:rsidR="00262351" w:rsidRPr="00AB579F">
        <w:rPr>
          <w:rFonts w:ascii="Garamond" w:hAnsi="Garamond" w:cs="Times New Roman"/>
          <w:sz w:val="24"/>
          <w:szCs w:val="24"/>
        </w:rPr>
        <w:t>e</w:t>
      </w:r>
      <w:r w:rsidRPr="00AB579F">
        <w:rPr>
          <w:rFonts w:ascii="Garamond" w:hAnsi="Garamond" w:cs="Times New Roman"/>
          <w:sz w:val="24"/>
          <w:szCs w:val="24"/>
        </w:rPr>
        <w:t xml:space="preserve"> aksidentit</w:t>
      </w:r>
      <w:r w:rsidR="00DC3625" w:rsidRPr="00AB579F">
        <w:rPr>
          <w:rFonts w:ascii="Garamond" w:hAnsi="Garamond" w:cs="Times New Roman"/>
          <w:sz w:val="24"/>
          <w:szCs w:val="24"/>
        </w:rPr>
        <w:t xml:space="preserve"> t</w:t>
      </w:r>
      <w:r w:rsidR="00362E01" w:rsidRPr="00AB579F">
        <w:rPr>
          <w:rFonts w:ascii="Garamond" w:hAnsi="Garamond" w:cs="Times New Roman"/>
          <w:sz w:val="24"/>
          <w:szCs w:val="24"/>
        </w:rPr>
        <w:t>ë</w:t>
      </w:r>
      <w:r w:rsidRPr="00AB579F">
        <w:rPr>
          <w:rFonts w:ascii="Garamond" w:hAnsi="Garamond" w:cs="Times New Roman"/>
          <w:sz w:val="24"/>
          <w:szCs w:val="24"/>
        </w:rPr>
        <w:t xml:space="preserve"> një avioni, janë të trajnuar për menaxhimin e rreziqeve të lidhura me shëndetin në punë.</w:t>
      </w:r>
    </w:p>
    <w:p w14:paraId="28B0ED5F" w14:textId="1266A7A1" w:rsidR="001A2C7C" w:rsidRPr="00AB579F" w:rsidRDefault="001A2C7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Udhëzimet në lidhje me praktikat efektive të shëndetit në punë në vendet e aksidenteve të avionëve përmbahen në Manual</w:t>
      </w:r>
      <w:r w:rsidR="00262351" w:rsidRPr="00AB579F">
        <w:rPr>
          <w:rFonts w:ascii="Garamond" w:hAnsi="Garamond" w:cs="Times New Roman"/>
          <w:sz w:val="24"/>
          <w:szCs w:val="24"/>
        </w:rPr>
        <w:t>in</w:t>
      </w:r>
      <w:r w:rsidRPr="00AB579F">
        <w:rPr>
          <w:rFonts w:ascii="Garamond" w:hAnsi="Garamond" w:cs="Times New Roman"/>
          <w:sz w:val="24"/>
          <w:szCs w:val="24"/>
        </w:rPr>
        <w:t xml:space="preserve"> e Hetimit të Aksidente</w:t>
      </w:r>
      <w:r w:rsidR="003956A9">
        <w:rPr>
          <w:rFonts w:ascii="Garamond" w:hAnsi="Garamond" w:cs="Times New Roman"/>
          <w:sz w:val="24"/>
          <w:szCs w:val="24"/>
        </w:rPr>
        <w:t>ve dhe Incidenteve të Avionit, p</w:t>
      </w:r>
      <w:r w:rsidRPr="00AB579F">
        <w:rPr>
          <w:rFonts w:ascii="Garamond" w:hAnsi="Garamond" w:cs="Times New Roman"/>
          <w:sz w:val="24"/>
          <w:szCs w:val="24"/>
        </w:rPr>
        <w:t>jesa I – Organizimi dhe Planifikimi (Dokumenti 9756) dhe Qarkorja 315 – Rreziqet në Vendet e aksidenteve të avionëve.</w:t>
      </w:r>
      <w:r w:rsidR="00C50ACF" w:rsidRPr="00AB579F">
        <w:rPr>
          <w:rFonts w:ascii="Garamond" w:hAnsi="Garamond" w:cs="Times New Roman"/>
          <w:sz w:val="24"/>
          <w:szCs w:val="24"/>
        </w:rPr>
        <w:t xml:space="preserve"> </w:t>
      </w:r>
      <w:r w:rsidR="006B5CBC" w:rsidRPr="00AB579F">
        <w:rPr>
          <w:rFonts w:ascii="Garamond" w:hAnsi="Garamond" w:cs="Times New Roman"/>
          <w:sz w:val="24"/>
          <w:szCs w:val="24"/>
        </w:rPr>
        <w:t xml:space="preserve"> </w:t>
      </w:r>
    </w:p>
    <w:p w14:paraId="79262C01" w14:textId="7B87A074" w:rsidR="001A2C7C" w:rsidRPr="00AB579F" w:rsidRDefault="001A2C7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4.5.2 </w:t>
      </w:r>
      <w:r w:rsidR="006540CA" w:rsidRPr="00AB579F">
        <w:rPr>
          <w:rFonts w:ascii="Garamond" w:hAnsi="Garamond" w:cs="Times New Roman"/>
          <w:sz w:val="24"/>
          <w:szCs w:val="24"/>
        </w:rPr>
        <w:t>Qendra Komb</w:t>
      </w:r>
      <w:r w:rsidR="00362E01" w:rsidRPr="00AB579F">
        <w:rPr>
          <w:rFonts w:ascii="Garamond" w:hAnsi="Garamond" w:cs="Times New Roman"/>
          <w:sz w:val="24"/>
          <w:szCs w:val="24"/>
        </w:rPr>
        <w:t>ë</w:t>
      </w:r>
      <w:r w:rsidR="006540CA" w:rsidRPr="00AB579F">
        <w:rPr>
          <w:rFonts w:ascii="Garamond" w:hAnsi="Garamond" w:cs="Times New Roman"/>
          <w:sz w:val="24"/>
          <w:szCs w:val="24"/>
        </w:rPr>
        <w:t>tare e K</w:t>
      </w:r>
      <w:r w:rsidR="00362E01" w:rsidRPr="00AB579F">
        <w:rPr>
          <w:rFonts w:ascii="Garamond" w:hAnsi="Garamond" w:cs="Times New Roman"/>
          <w:sz w:val="24"/>
          <w:szCs w:val="24"/>
        </w:rPr>
        <w:t>ë</w:t>
      </w:r>
      <w:r w:rsidR="006540CA" w:rsidRPr="00AB579F">
        <w:rPr>
          <w:rFonts w:ascii="Garamond" w:hAnsi="Garamond" w:cs="Times New Roman"/>
          <w:sz w:val="24"/>
          <w:szCs w:val="24"/>
        </w:rPr>
        <w:t xml:space="preserve">rkim </w:t>
      </w:r>
      <w:r w:rsidR="00362E01" w:rsidRPr="00AB579F">
        <w:rPr>
          <w:rFonts w:ascii="Garamond" w:hAnsi="Garamond" w:cs="Times New Roman"/>
          <w:sz w:val="24"/>
          <w:szCs w:val="24"/>
        </w:rPr>
        <w:t xml:space="preserve">– </w:t>
      </w:r>
      <w:r w:rsidR="006540CA" w:rsidRPr="00AB579F">
        <w:rPr>
          <w:rFonts w:ascii="Garamond" w:hAnsi="Garamond" w:cs="Times New Roman"/>
          <w:sz w:val="24"/>
          <w:szCs w:val="24"/>
        </w:rPr>
        <w:t>Shp</w:t>
      </w:r>
      <w:r w:rsidR="00362E01" w:rsidRPr="00AB579F">
        <w:rPr>
          <w:rFonts w:ascii="Garamond" w:hAnsi="Garamond" w:cs="Times New Roman"/>
          <w:sz w:val="24"/>
          <w:szCs w:val="24"/>
        </w:rPr>
        <w:t>ë</w:t>
      </w:r>
      <w:r w:rsidR="006540CA" w:rsidRPr="00AB579F">
        <w:rPr>
          <w:rFonts w:ascii="Garamond" w:hAnsi="Garamond" w:cs="Times New Roman"/>
          <w:sz w:val="24"/>
          <w:szCs w:val="24"/>
        </w:rPr>
        <w:t>timit</w:t>
      </w:r>
      <w:r w:rsidR="00362E01" w:rsidRPr="00AB579F">
        <w:rPr>
          <w:rFonts w:ascii="Garamond" w:hAnsi="Garamond" w:cs="Times New Roman"/>
          <w:sz w:val="24"/>
          <w:szCs w:val="24"/>
        </w:rPr>
        <w:t xml:space="preserve"> </w:t>
      </w:r>
      <w:r w:rsidRPr="00AB579F">
        <w:rPr>
          <w:rFonts w:ascii="Garamond" w:hAnsi="Garamond" w:cs="Times New Roman"/>
          <w:sz w:val="24"/>
          <w:szCs w:val="24"/>
        </w:rPr>
        <w:t>duhet të sigurojë që rrënojat që rezultojnë nga aksidentet e avionëve brenda territori</w:t>
      </w:r>
      <w:r w:rsidR="00262351" w:rsidRPr="00AB579F">
        <w:rPr>
          <w:rFonts w:ascii="Garamond" w:hAnsi="Garamond" w:cs="Times New Roman"/>
          <w:sz w:val="24"/>
          <w:szCs w:val="24"/>
        </w:rPr>
        <w:t>t t</w:t>
      </w:r>
      <w:r w:rsidR="00354AF5" w:rsidRPr="00AB579F">
        <w:rPr>
          <w:rFonts w:ascii="Garamond" w:hAnsi="Garamond" w:cs="Times New Roman"/>
          <w:sz w:val="24"/>
          <w:szCs w:val="24"/>
        </w:rPr>
        <w:t>ë</w:t>
      </w:r>
      <w:r w:rsidRPr="00AB579F">
        <w:rPr>
          <w:rFonts w:ascii="Garamond" w:hAnsi="Garamond" w:cs="Times New Roman"/>
          <w:sz w:val="24"/>
          <w:szCs w:val="24"/>
        </w:rPr>
        <w:t xml:space="preserve"> </w:t>
      </w:r>
      <w:r w:rsidR="00262351" w:rsidRPr="00AB579F">
        <w:rPr>
          <w:rFonts w:ascii="Garamond" w:hAnsi="Garamond" w:cs="Times New Roman"/>
          <w:sz w:val="24"/>
          <w:szCs w:val="24"/>
        </w:rPr>
        <w:t>saj</w:t>
      </w:r>
      <w:r w:rsidRPr="00AB579F">
        <w:rPr>
          <w:rFonts w:ascii="Garamond" w:hAnsi="Garamond" w:cs="Times New Roman"/>
          <w:sz w:val="24"/>
          <w:szCs w:val="24"/>
        </w:rPr>
        <w:t xml:space="preserve"> ose, në rast aksidentesh në det të hapur ose në zona me sovranitet të papërcaktuar, brenda kërkimit dhe shpëtimit rajonet për të cilat është përgjegjës, hiqet, fshihet ose hartohet pas përfundimit të hetimit të aksidentit, nëse prania mund të përbëjë rrezik ose të ngatërrojë operacionet e mëvonshme të kërkim</w:t>
      </w:r>
      <w:r w:rsidR="00354AF5" w:rsidRPr="00AB579F">
        <w:rPr>
          <w:rFonts w:ascii="Garamond" w:hAnsi="Garamond" w:cs="Times New Roman"/>
          <w:sz w:val="24"/>
          <w:szCs w:val="24"/>
        </w:rPr>
        <w:t xml:space="preserve"> – </w:t>
      </w:r>
      <w:r w:rsidRPr="00AB579F">
        <w:rPr>
          <w:rFonts w:ascii="Garamond" w:hAnsi="Garamond" w:cs="Times New Roman"/>
          <w:sz w:val="24"/>
          <w:szCs w:val="24"/>
        </w:rPr>
        <w:t>shpëtimit</w:t>
      </w:r>
      <w:r w:rsidR="00354AF5" w:rsidRPr="00AB579F">
        <w:rPr>
          <w:rFonts w:ascii="Garamond" w:hAnsi="Garamond" w:cs="Times New Roman"/>
          <w:sz w:val="24"/>
          <w:szCs w:val="24"/>
        </w:rPr>
        <w:t>.</w:t>
      </w:r>
    </w:p>
    <w:p w14:paraId="15E0F1A6" w14:textId="77777777" w:rsidR="00DC3625" w:rsidRPr="00AB579F" w:rsidRDefault="00DC3625" w:rsidP="00AB579F">
      <w:pPr>
        <w:pStyle w:val="Heading1"/>
        <w:spacing w:before="0" w:line="240" w:lineRule="auto"/>
        <w:ind w:firstLine="284"/>
        <w:jc w:val="center"/>
        <w:rPr>
          <w:rFonts w:ascii="Garamond" w:hAnsi="Garamond" w:cs="Times New Roman"/>
          <w:sz w:val="24"/>
          <w:szCs w:val="24"/>
        </w:rPr>
      </w:pPr>
      <w:bookmarkStart w:id="25" w:name="_Toc213282179"/>
    </w:p>
    <w:p w14:paraId="45299CD3" w14:textId="587F1E45" w:rsidR="000353B0" w:rsidRPr="00AB579F" w:rsidRDefault="002F40E2" w:rsidP="00AB579F">
      <w:pPr>
        <w:pStyle w:val="Heading1"/>
        <w:spacing w:before="0" w:line="240" w:lineRule="auto"/>
        <w:ind w:firstLine="284"/>
        <w:jc w:val="center"/>
        <w:rPr>
          <w:rFonts w:ascii="Garamond" w:hAnsi="Garamond" w:cs="Times New Roman"/>
          <w:b w:val="0"/>
          <w:sz w:val="24"/>
          <w:szCs w:val="24"/>
        </w:rPr>
      </w:pPr>
      <w:r w:rsidRPr="00AB579F">
        <w:rPr>
          <w:rFonts w:ascii="Garamond" w:hAnsi="Garamond" w:cs="Times New Roman"/>
          <w:b w:val="0"/>
          <w:sz w:val="24"/>
          <w:szCs w:val="24"/>
        </w:rPr>
        <w:t>KAPITULLI</w:t>
      </w:r>
      <w:r w:rsidR="00A940D5" w:rsidRPr="00AB579F">
        <w:rPr>
          <w:rFonts w:ascii="Garamond" w:hAnsi="Garamond" w:cs="Times New Roman"/>
          <w:b w:val="0"/>
          <w:sz w:val="24"/>
          <w:szCs w:val="24"/>
        </w:rPr>
        <w:t xml:space="preserve"> </w:t>
      </w:r>
      <w:r w:rsidR="00D06F52" w:rsidRPr="00AB579F">
        <w:rPr>
          <w:rFonts w:ascii="Garamond" w:hAnsi="Garamond" w:cs="Times New Roman"/>
          <w:b w:val="0"/>
          <w:sz w:val="24"/>
          <w:szCs w:val="24"/>
        </w:rPr>
        <w:t>V</w:t>
      </w:r>
      <w:bookmarkEnd w:id="25"/>
    </w:p>
    <w:p w14:paraId="68722623" w14:textId="5CC41E9A" w:rsidR="002F40E2" w:rsidRPr="00AB579F" w:rsidRDefault="002F40E2" w:rsidP="00AB579F">
      <w:pPr>
        <w:pStyle w:val="Heading1"/>
        <w:spacing w:before="0" w:line="240" w:lineRule="auto"/>
        <w:ind w:firstLine="284"/>
        <w:jc w:val="center"/>
        <w:rPr>
          <w:rFonts w:ascii="Garamond" w:hAnsi="Garamond" w:cs="Times New Roman"/>
          <w:sz w:val="24"/>
          <w:szCs w:val="24"/>
        </w:rPr>
      </w:pPr>
      <w:bookmarkStart w:id="26" w:name="_Toc213282180"/>
      <w:r w:rsidRPr="00AB579F">
        <w:rPr>
          <w:rFonts w:ascii="Garamond" w:hAnsi="Garamond" w:cs="Times New Roman"/>
          <w:sz w:val="24"/>
          <w:szCs w:val="24"/>
        </w:rPr>
        <w:t>PROCEDURAT</w:t>
      </w:r>
      <w:r w:rsidR="00A71969" w:rsidRPr="00AB579F">
        <w:rPr>
          <w:rFonts w:ascii="Garamond" w:hAnsi="Garamond" w:cs="Times New Roman"/>
          <w:sz w:val="24"/>
          <w:szCs w:val="24"/>
        </w:rPr>
        <w:t xml:space="preserve"> E</w:t>
      </w:r>
      <w:r w:rsidRPr="00AB579F">
        <w:rPr>
          <w:rFonts w:ascii="Garamond" w:hAnsi="Garamond" w:cs="Times New Roman"/>
          <w:sz w:val="24"/>
          <w:szCs w:val="24"/>
        </w:rPr>
        <w:t xml:space="preserve"> </w:t>
      </w:r>
      <w:r w:rsidR="00A71969" w:rsidRPr="00AB579F">
        <w:rPr>
          <w:rFonts w:ascii="Garamond" w:hAnsi="Garamond" w:cs="Times New Roman"/>
          <w:sz w:val="24"/>
          <w:szCs w:val="24"/>
        </w:rPr>
        <w:t>OPERIMIT</w:t>
      </w:r>
      <w:bookmarkEnd w:id="26"/>
    </w:p>
    <w:p w14:paraId="7E2E0499" w14:textId="50F47BC2" w:rsidR="00981562" w:rsidRPr="00AB579F" w:rsidRDefault="00A71969" w:rsidP="00AB579F">
      <w:pPr>
        <w:spacing w:after="0" w:line="240" w:lineRule="auto"/>
        <w:ind w:firstLine="284"/>
        <w:jc w:val="center"/>
        <w:rPr>
          <w:rFonts w:ascii="Garamond" w:hAnsi="Garamond" w:cs="Times New Roman"/>
          <w:b/>
          <w:sz w:val="24"/>
          <w:szCs w:val="24"/>
        </w:rPr>
      </w:pPr>
      <w:r w:rsidRPr="00AB579F">
        <w:rPr>
          <w:rFonts w:ascii="Garamond" w:hAnsi="Garamond" w:cs="Times New Roman"/>
          <w:b/>
          <w:sz w:val="24"/>
          <w:szCs w:val="24"/>
        </w:rPr>
        <w:t xml:space="preserve"> </w:t>
      </w:r>
    </w:p>
    <w:p w14:paraId="46735366" w14:textId="1CC09427" w:rsidR="002F40E2" w:rsidRPr="00AB579F" w:rsidRDefault="00D06F52" w:rsidP="00AB579F">
      <w:pPr>
        <w:pStyle w:val="Heading2"/>
        <w:spacing w:before="0"/>
        <w:ind w:firstLine="284"/>
        <w:jc w:val="both"/>
        <w:rPr>
          <w:rFonts w:ascii="Garamond" w:hAnsi="Garamond" w:cs="Times New Roman"/>
          <w:sz w:val="24"/>
          <w:szCs w:val="24"/>
        </w:rPr>
      </w:pPr>
      <w:bookmarkStart w:id="27" w:name="_Toc213282181"/>
      <w:r w:rsidRPr="00AB579F">
        <w:rPr>
          <w:rFonts w:ascii="Garamond" w:hAnsi="Garamond" w:cs="Times New Roman"/>
          <w:sz w:val="24"/>
          <w:szCs w:val="24"/>
        </w:rPr>
        <w:t xml:space="preserve">5.1 </w:t>
      </w:r>
      <w:r w:rsidR="002F40E2" w:rsidRPr="00AB579F">
        <w:rPr>
          <w:rFonts w:ascii="Garamond" w:hAnsi="Garamond" w:cs="Times New Roman"/>
          <w:sz w:val="24"/>
          <w:szCs w:val="24"/>
        </w:rPr>
        <w:t>Informacion në lidhje me emergjencat</w:t>
      </w:r>
      <w:bookmarkEnd w:id="27"/>
    </w:p>
    <w:p w14:paraId="51534699" w14:textId="49CE72A7" w:rsidR="002F40E2" w:rsidRPr="00AB579F" w:rsidRDefault="00D06F5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5.1.1 </w:t>
      </w:r>
      <w:r w:rsidR="002F40E2" w:rsidRPr="00AB579F">
        <w:rPr>
          <w:rFonts w:ascii="Garamond" w:hAnsi="Garamond" w:cs="Times New Roman"/>
          <w:sz w:val="24"/>
          <w:szCs w:val="24"/>
        </w:rPr>
        <w:t xml:space="preserve">Çdo autoritet ose çdo element  </w:t>
      </w:r>
      <w:r w:rsidR="00477C5F" w:rsidRPr="00AB579F">
        <w:rPr>
          <w:rFonts w:ascii="Garamond" w:hAnsi="Garamond" w:cs="Times New Roman"/>
          <w:sz w:val="24"/>
          <w:szCs w:val="24"/>
        </w:rPr>
        <w:t>i sistemit</w:t>
      </w:r>
      <w:r w:rsidR="002F40E2" w:rsidRPr="00AB579F">
        <w:rPr>
          <w:rFonts w:ascii="Garamond" w:hAnsi="Garamond" w:cs="Times New Roman"/>
          <w:sz w:val="24"/>
          <w:szCs w:val="24"/>
        </w:rPr>
        <w:t xml:space="preserve"> </w:t>
      </w:r>
      <w:r w:rsidR="00477C5F" w:rsidRPr="00AB579F">
        <w:rPr>
          <w:rFonts w:ascii="Garamond" w:hAnsi="Garamond" w:cs="Times New Roman"/>
          <w:sz w:val="24"/>
          <w:szCs w:val="24"/>
        </w:rPr>
        <w:t>t</w:t>
      </w:r>
      <w:r w:rsidR="002F40E2" w:rsidRPr="00AB579F">
        <w:rPr>
          <w:rFonts w:ascii="Garamond" w:hAnsi="Garamond" w:cs="Times New Roman"/>
          <w:sz w:val="24"/>
          <w:szCs w:val="24"/>
        </w:rPr>
        <w:t>ë kërkim</w:t>
      </w:r>
      <w:r w:rsidR="00F11153"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r w:rsidR="00F11153" w:rsidRPr="00AB579F">
        <w:rPr>
          <w:rFonts w:ascii="Garamond" w:hAnsi="Garamond" w:cs="Times New Roman"/>
          <w:sz w:val="24"/>
          <w:szCs w:val="24"/>
        </w:rPr>
        <w:t xml:space="preserve"> </w:t>
      </w:r>
      <w:r w:rsidR="002F40E2" w:rsidRPr="00AB579F">
        <w:rPr>
          <w:rFonts w:ascii="Garamond" w:hAnsi="Garamond" w:cs="Times New Roman"/>
          <w:sz w:val="24"/>
          <w:szCs w:val="24"/>
        </w:rPr>
        <w:t xml:space="preserve">që ka arsye të besojë se një avion ka një emergjencë duhet t'i japë menjëherë të gjitha informacionet e disponueshme </w:t>
      </w:r>
      <w:r w:rsidR="00D53A84" w:rsidRPr="00AB579F">
        <w:rPr>
          <w:rFonts w:ascii="Garamond" w:hAnsi="Garamond" w:cs="Times New Roman"/>
          <w:sz w:val="24"/>
          <w:szCs w:val="24"/>
        </w:rPr>
        <w:t>strukturës përgjegjese të koordinimit të shpëtimit</w:t>
      </w:r>
      <w:r w:rsidR="002F40E2" w:rsidRPr="00AB579F">
        <w:rPr>
          <w:rFonts w:ascii="Garamond" w:hAnsi="Garamond" w:cs="Times New Roman"/>
          <w:sz w:val="24"/>
          <w:szCs w:val="24"/>
        </w:rPr>
        <w:t>.</w:t>
      </w:r>
    </w:p>
    <w:p w14:paraId="02C82D8F" w14:textId="488BCF91" w:rsidR="002F40E2" w:rsidRPr="00AB579F" w:rsidRDefault="00D06F5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5.1.2 </w:t>
      </w:r>
      <w:r w:rsidR="00D53A84" w:rsidRPr="00AB579F">
        <w:rPr>
          <w:rFonts w:ascii="Garamond" w:hAnsi="Garamond" w:cs="Times New Roman"/>
          <w:sz w:val="24"/>
          <w:szCs w:val="24"/>
        </w:rPr>
        <w:t>Struktura përgjegjese e koordinimit të shpëtimit</w:t>
      </w:r>
      <w:r w:rsidR="002F40E2" w:rsidRPr="00AB579F">
        <w:rPr>
          <w:rFonts w:ascii="Garamond" w:hAnsi="Garamond" w:cs="Times New Roman"/>
          <w:sz w:val="24"/>
          <w:szCs w:val="24"/>
        </w:rPr>
        <w:t>, menjëherë pas marrjes së informacionit në lidhje me avionët në rast emergjence, vlerësojnë informacionin e tillë dhe vlerësojnë shtrirjen e operacionit të kërkuar.</w:t>
      </w:r>
    </w:p>
    <w:p w14:paraId="54886F7C" w14:textId="2ED7D8AF" w:rsidR="002F40E2" w:rsidRPr="00AB579F" w:rsidRDefault="00D06F5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w:t>
      </w:r>
      <w:r w:rsidR="00C230E9">
        <w:rPr>
          <w:rFonts w:ascii="Garamond" w:hAnsi="Garamond" w:cs="Times New Roman"/>
          <w:sz w:val="24"/>
          <w:szCs w:val="24"/>
        </w:rPr>
        <w:t>1.</w:t>
      </w:r>
      <w:bookmarkStart w:id="28" w:name="_GoBack"/>
      <w:bookmarkEnd w:id="28"/>
      <w:r w:rsidRPr="00AB579F">
        <w:rPr>
          <w:rFonts w:ascii="Garamond" w:hAnsi="Garamond" w:cs="Times New Roman"/>
          <w:sz w:val="24"/>
          <w:szCs w:val="24"/>
        </w:rPr>
        <w:t xml:space="preserve">3 </w:t>
      </w:r>
      <w:r w:rsidR="002F40E2" w:rsidRPr="00AB579F">
        <w:rPr>
          <w:rFonts w:ascii="Garamond" w:hAnsi="Garamond" w:cs="Times New Roman"/>
          <w:sz w:val="24"/>
          <w:szCs w:val="24"/>
        </w:rPr>
        <w:t xml:space="preserve">Kur informacioni në lidhje me avionët në rast emergjence merret nga burime të tjera përveç njësive të shërbimeve të trafikut ajror, </w:t>
      </w:r>
      <w:r w:rsidR="00396AC3" w:rsidRPr="00AB579F">
        <w:rPr>
          <w:rFonts w:ascii="Garamond" w:hAnsi="Garamond" w:cs="Times New Roman"/>
          <w:sz w:val="24"/>
          <w:szCs w:val="24"/>
        </w:rPr>
        <w:t xml:space="preserve">struktura përgjegjese e koordinimit të shpëtimit </w:t>
      </w:r>
      <w:r w:rsidR="002F40E2" w:rsidRPr="00AB579F">
        <w:rPr>
          <w:rFonts w:ascii="Garamond" w:hAnsi="Garamond" w:cs="Times New Roman"/>
          <w:sz w:val="24"/>
          <w:szCs w:val="24"/>
        </w:rPr>
        <w:t>do të përcaktojë se cilës fazë emergjente</w:t>
      </w:r>
      <w:r w:rsidR="001C7007" w:rsidRPr="00AB579F">
        <w:rPr>
          <w:rFonts w:ascii="Garamond" w:hAnsi="Garamond" w:cs="Times New Roman"/>
          <w:sz w:val="24"/>
          <w:szCs w:val="24"/>
        </w:rPr>
        <w:t xml:space="preserve"> i</w:t>
      </w:r>
      <w:r w:rsidR="002F40E2" w:rsidRPr="00AB579F">
        <w:rPr>
          <w:rFonts w:ascii="Garamond" w:hAnsi="Garamond" w:cs="Times New Roman"/>
          <w:sz w:val="24"/>
          <w:szCs w:val="24"/>
        </w:rPr>
        <w:t xml:space="preserve"> korrespondon situata dhe do të zbatojë procedurat e </w:t>
      </w:r>
      <w:r w:rsidR="001C7007" w:rsidRPr="00AB579F">
        <w:rPr>
          <w:rFonts w:ascii="Garamond" w:hAnsi="Garamond" w:cs="Times New Roman"/>
          <w:sz w:val="24"/>
          <w:szCs w:val="24"/>
        </w:rPr>
        <w:t xml:space="preserve">zbatueshme </w:t>
      </w:r>
      <w:r w:rsidR="002F40E2" w:rsidRPr="00AB579F">
        <w:rPr>
          <w:rFonts w:ascii="Garamond" w:hAnsi="Garamond" w:cs="Times New Roman"/>
          <w:sz w:val="24"/>
          <w:szCs w:val="24"/>
        </w:rPr>
        <w:t xml:space="preserve">për atë fazë. </w:t>
      </w:r>
    </w:p>
    <w:p w14:paraId="0B89D86D" w14:textId="51418C4C" w:rsidR="002F40E2" w:rsidRPr="00AB579F" w:rsidRDefault="00D06F52" w:rsidP="00AB579F">
      <w:pPr>
        <w:pStyle w:val="Heading2"/>
        <w:spacing w:before="0"/>
        <w:ind w:firstLine="284"/>
        <w:jc w:val="both"/>
        <w:rPr>
          <w:rFonts w:ascii="Garamond" w:hAnsi="Garamond" w:cs="Times New Roman"/>
          <w:b w:val="0"/>
          <w:sz w:val="24"/>
          <w:szCs w:val="24"/>
        </w:rPr>
      </w:pPr>
      <w:bookmarkStart w:id="29" w:name="_Toc213282182"/>
      <w:r w:rsidRPr="00AB579F">
        <w:rPr>
          <w:rFonts w:ascii="Garamond" w:hAnsi="Garamond" w:cs="Times New Roman"/>
          <w:b w:val="0"/>
          <w:sz w:val="24"/>
          <w:szCs w:val="24"/>
        </w:rPr>
        <w:t xml:space="preserve">5.2 </w:t>
      </w:r>
      <w:r w:rsidR="002F40E2" w:rsidRPr="00AB579F">
        <w:rPr>
          <w:rFonts w:ascii="Garamond" w:hAnsi="Garamond" w:cs="Times New Roman"/>
          <w:b w:val="0"/>
          <w:sz w:val="24"/>
          <w:szCs w:val="24"/>
        </w:rPr>
        <w:t xml:space="preserve">Procedurat për </w:t>
      </w:r>
      <w:r w:rsidR="002E3615" w:rsidRPr="00AB579F">
        <w:rPr>
          <w:rFonts w:ascii="Garamond" w:hAnsi="Garamond" w:cs="Times New Roman"/>
          <w:b w:val="0"/>
          <w:sz w:val="24"/>
          <w:szCs w:val="24"/>
        </w:rPr>
        <w:t>strukturën përgjegjese të koordinimit të shpëtimit</w:t>
      </w:r>
      <w:r w:rsidR="002E3615" w:rsidRPr="00AB579F">
        <w:rPr>
          <w:rFonts w:ascii="Garamond" w:hAnsi="Garamond" w:cs="Times New Roman"/>
          <w:sz w:val="24"/>
          <w:szCs w:val="24"/>
        </w:rPr>
        <w:t xml:space="preserve"> </w:t>
      </w:r>
      <w:r w:rsidR="002F40E2" w:rsidRPr="00AB579F">
        <w:rPr>
          <w:rFonts w:ascii="Garamond" w:hAnsi="Garamond" w:cs="Times New Roman"/>
          <w:b w:val="0"/>
          <w:sz w:val="24"/>
          <w:szCs w:val="24"/>
        </w:rPr>
        <w:t>gjatë fazave të emergjencës</w:t>
      </w:r>
      <w:bookmarkEnd w:id="29"/>
      <w:r w:rsidR="00354AF5" w:rsidRPr="00AB579F">
        <w:rPr>
          <w:rFonts w:ascii="Garamond" w:hAnsi="Garamond" w:cs="Times New Roman"/>
          <w:b w:val="0"/>
          <w:sz w:val="24"/>
          <w:szCs w:val="24"/>
        </w:rPr>
        <w:t>.</w:t>
      </w:r>
    </w:p>
    <w:p w14:paraId="4240826C" w14:textId="6D021194" w:rsidR="002F40E2" w:rsidRPr="00AB579F" w:rsidRDefault="00D06F5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5.2.1 </w:t>
      </w:r>
      <w:r w:rsidR="002F40E2" w:rsidRPr="00AB579F">
        <w:rPr>
          <w:rFonts w:ascii="Garamond" w:hAnsi="Garamond" w:cs="Times New Roman"/>
          <w:sz w:val="24"/>
          <w:szCs w:val="24"/>
        </w:rPr>
        <w:t xml:space="preserve"> Faza e pasigurisë</w:t>
      </w:r>
    </w:p>
    <w:p w14:paraId="3FD8453F" w14:textId="77568F99"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Me shfaqjen e një faze pasigurie, </w:t>
      </w:r>
      <w:r w:rsidR="00933B66" w:rsidRPr="00AB579F">
        <w:rPr>
          <w:rFonts w:ascii="Garamond" w:hAnsi="Garamond" w:cs="Times New Roman"/>
          <w:sz w:val="24"/>
          <w:szCs w:val="24"/>
        </w:rPr>
        <w:t xml:space="preserve">struktura përgjegjese e koordinimit të shpëtimit </w:t>
      </w:r>
      <w:r w:rsidRPr="00AB579F">
        <w:rPr>
          <w:rFonts w:ascii="Garamond" w:hAnsi="Garamond" w:cs="Times New Roman"/>
          <w:sz w:val="24"/>
          <w:szCs w:val="24"/>
        </w:rPr>
        <w:t>do të bashkëpunojë maksimalisht me njësitë e shërbimeve të trafikut ajror dhe agjencitë dhe shërbimet e tjera përkatëse në mënyrë që raportet e ardhura të vlerësohen sa më shpejt</w:t>
      </w:r>
      <w:r w:rsidR="00BA7229" w:rsidRPr="00AB579F">
        <w:rPr>
          <w:rStyle w:val="CommentReference"/>
          <w:rFonts w:ascii="Garamond" w:hAnsi="Garamond" w:cs="Times New Roman"/>
          <w:sz w:val="24"/>
          <w:szCs w:val="24"/>
        </w:rPr>
        <w:t>ë.</w:t>
      </w:r>
    </w:p>
    <w:p w14:paraId="66E55DD2" w14:textId="29D16894" w:rsidR="002F40E2" w:rsidRPr="00AB579F" w:rsidRDefault="00D06F5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5.2.2 </w:t>
      </w:r>
      <w:r w:rsidR="002F40E2" w:rsidRPr="00AB579F">
        <w:rPr>
          <w:rFonts w:ascii="Garamond" w:hAnsi="Garamond" w:cs="Times New Roman"/>
          <w:sz w:val="24"/>
          <w:szCs w:val="24"/>
        </w:rPr>
        <w:t xml:space="preserve">Faza e </w:t>
      </w:r>
      <w:r w:rsidRPr="00AB579F">
        <w:rPr>
          <w:rFonts w:ascii="Garamond" w:hAnsi="Garamond" w:cs="Times New Roman"/>
          <w:sz w:val="24"/>
          <w:szCs w:val="24"/>
        </w:rPr>
        <w:t xml:space="preserve"> alarmit</w:t>
      </w:r>
    </w:p>
    <w:p w14:paraId="084D3CA0" w14:textId="5F68FD9E"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Me shfaqjen e një faze </w:t>
      </w:r>
      <w:r w:rsidR="00D06F52" w:rsidRPr="00AB579F">
        <w:rPr>
          <w:rFonts w:ascii="Garamond" w:hAnsi="Garamond" w:cs="Times New Roman"/>
          <w:sz w:val="24"/>
          <w:szCs w:val="24"/>
        </w:rPr>
        <w:t xml:space="preserve"> alarmi</w:t>
      </w:r>
      <w:r w:rsidRPr="00AB579F">
        <w:rPr>
          <w:rFonts w:ascii="Garamond" w:hAnsi="Garamond" w:cs="Times New Roman"/>
          <w:sz w:val="24"/>
          <w:szCs w:val="24"/>
        </w:rPr>
        <w:t xml:space="preserve">, </w:t>
      </w:r>
      <w:r w:rsidR="00933B66" w:rsidRPr="00AB579F">
        <w:rPr>
          <w:rFonts w:ascii="Garamond" w:hAnsi="Garamond" w:cs="Times New Roman"/>
          <w:sz w:val="24"/>
          <w:szCs w:val="24"/>
        </w:rPr>
        <w:t xml:space="preserve">struktura përgjegjese e koordinimit të shpëtimit </w:t>
      </w:r>
      <w:r w:rsidRPr="00AB579F">
        <w:rPr>
          <w:rFonts w:ascii="Garamond" w:hAnsi="Garamond" w:cs="Times New Roman"/>
          <w:sz w:val="24"/>
          <w:szCs w:val="24"/>
        </w:rPr>
        <w:t>duhet të lajmërojë menjëherë njësitë e kërkim</w:t>
      </w:r>
      <w:r w:rsidR="001F7053" w:rsidRPr="00AB579F">
        <w:rPr>
          <w:rFonts w:ascii="Garamond" w:hAnsi="Garamond" w:cs="Times New Roman"/>
          <w:sz w:val="24"/>
          <w:szCs w:val="24"/>
        </w:rPr>
        <w:t xml:space="preserve"> – </w:t>
      </w:r>
      <w:r w:rsidRPr="00AB579F">
        <w:rPr>
          <w:rFonts w:ascii="Garamond" w:hAnsi="Garamond" w:cs="Times New Roman"/>
          <w:sz w:val="24"/>
          <w:szCs w:val="24"/>
        </w:rPr>
        <w:t>shpëtimit</w:t>
      </w:r>
      <w:r w:rsidR="001F7053" w:rsidRPr="00AB579F">
        <w:rPr>
          <w:rFonts w:ascii="Garamond" w:hAnsi="Garamond" w:cs="Times New Roman"/>
          <w:sz w:val="24"/>
          <w:szCs w:val="24"/>
        </w:rPr>
        <w:t xml:space="preserve"> </w:t>
      </w:r>
      <w:r w:rsidRPr="00AB579F">
        <w:rPr>
          <w:rFonts w:ascii="Garamond" w:hAnsi="Garamond" w:cs="Times New Roman"/>
          <w:sz w:val="24"/>
          <w:szCs w:val="24"/>
        </w:rPr>
        <w:t>dhe të f</w:t>
      </w:r>
      <w:r w:rsidR="00DD6EAF" w:rsidRPr="00AB579F">
        <w:rPr>
          <w:rFonts w:ascii="Garamond" w:hAnsi="Garamond" w:cs="Times New Roman"/>
          <w:sz w:val="24"/>
          <w:szCs w:val="24"/>
        </w:rPr>
        <w:t>illojë çdo veprim të nevojshëm.</w:t>
      </w:r>
    </w:p>
    <w:p w14:paraId="161B78DB" w14:textId="0B5DB697" w:rsidR="002F40E2" w:rsidRPr="00AB579F" w:rsidRDefault="00D06F5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5.2.3 </w:t>
      </w:r>
      <w:r w:rsidR="002F40E2" w:rsidRPr="00AB579F">
        <w:rPr>
          <w:rFonts w:ascii="Garamond" w:hAnsi="Garamond" w:cs="Times New Roman"/>
          <w:sz w:val="24"/>
          <w:szCs w:val="24"/>
        </w:rPr>
        <w:t xml:space="preserve">Faza e </w:t>
      </w:r>
      <w:r w:rsidRPr="00AB579F">
        <w:rPr>
          <w:rFonts w:ascii="Garamond" w:hAnsi="Garamond" w:cs="Times New Roman"/>
          <w:sz w:val="24"/>
          <w:szCs w:val="24"/>
        </w:rPr>
        <w:t xml:space="preserve"> rrezikut</w:t>
      </w:r>
    </w:p>
    <w:p w14:paraId="36F81BE9" w14:textId="05007948"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Me shfaqjen e një faze </w:t>
      </w:r>
      <w:r w:rsidR="0027243D" w:rsidRPr="00AB579F">
        <w:rPr>
          <w:rFonts w:ascii="Garamond" w:hAnsi="Garamond" w:cs="Times New Roman"/>
          <w:sz w:val="24"/>
          <w:szCs w:val="24"/>
        </w:rPr>
        <w:t>rreziku</w:t>
      </w:r>
      <w:r w:rsidRPr="00AB579F">
        <w:rPr>
          <w:rFonts w:ascii="Garamond" w:hAnsi="Garamond" w:cs="Times New Roman"/>
          <w:sz w:val="24"/>
          <w:szCs w:val="24"/>
        </w:rPr>
        <w:t xml:space="preserve">, </w:t>
      </w:r>
      <w:r w:rsidR="00933B66" w:rsidRPr="00AB579F">
        <w:rPr>
          <w:rFonts w:ascii="Garamond" w:hAnsi="Garamond" w:cs="Times New Roman"/>
          <w:sz w:val="24"/>
          <w:szCs w:val="24"/>
        </w:rPr>
        <w:t xml:space="preserve">struktura përgjegjese e koordinimit të shpëtimit </w:t>
      </w:r>
      <w:r w:rsidRPr="00AB579F">
        <w:rPr>
          <w:rFonts w:ascii="Garamond" w:hAnsi="Garamond" w:cs="Times New Roman"/>
          <w:sz w:val="24"/>
          <w:szCs w:val="24"/>
        </w:rPr>
        <w:t>duhet:</w:t>
      </w:r>
    </w:p>
    <w:p w14:paraId="675395E1" w14:textId="7BB6E362"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të fillojë menjëherë veprimet nga njësitë e kërkim</w:t>
      </w:r>
      <w:r w:rsidR="00F24762" w:rsidRPr="00AB579F">
        <w:rPr>
          <w:rFonts w:ascii="Garamond" w:hAnsi="Garamond" w:cs="Times New Roman"/>
          <w:sz w:val="24"/>
          <w:szCs w:val="24"/>
        </w:rPr>
        <w:t xml:space="preserve"> – </w:t>
      </w:r>
      <w:r w:rsidRPr="00AB579F">
        <w:rPr>
          <w:rFonts w:ascii="Garamond" w:hAnsi="Garamond" w:cs="Times New Roman"/>
          <w:sz w:val="24"/>
          <w:szCs w:val="24"/>
        </w:rPr>
        <w:t>shpëtimit në përputhje me planin e duhur të operacionit;</w:t>
      </w:r>
    </w:p>
    <w:p w14:paraId="0CA9C995" w14:textId="056C4BFC"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b) të </w:t>
      </w:r>
      <w:r w:rsidR="00B84B96" w:rsidRPr="00AB579F">
        <w:rPr>
          <w:rFonts w:ascii="Garamond" w:hAnsi="Garamond" w:cs="Times New Roman"/>
          <w:sz w:val="24"/>
          <w:szCs w:val="24"/>
        </w:rPr>
        <w:t>sigurohet p</w:t>
      </w:r>
      <w:r w:rsidR="00F11153" w:rsidRPr="00AB579F">
        <w:rPr>
          <w:rFonts w:ascii="Garamond" w:hAnsi="Garamond" w:cs="Times New Roman"/>
          <w:sz w:val="24"/>
          <w:szCs w:val="24"/>
        </w:rPr>
        <w:t>ë</w:t>
      </w:r>
      <w:r w:rsidR="00B84B96" w:rsidRPr="00AB579F">
        <w:rPr>
          <w:rFonts w:ascii="Garamond" w:hAnsi="Garamond" w:cs="Times New Roman"/>
          <w:sz w:val="24"/>
          <w:szCs w:val="24"/>
        </w:rPr>
        <w:t xml:space="preserve">r </w:t>
      </w:r>
      <w:r w:rsidRPr="00AB579F">
        <w:rPr>
          <w:rFonts w:ascii="Garamond" w:hAnsi="Garamond" w:cs="Times New Roman"/>
          <w:sz w:val="24"/>
          <w:szCs w:val="24"/>
        </w:rPr>
        <w:t>pozicionin e avionit, të vlerësojë shkallën e pasigurisë së këtij pozicioni dhe, në bazë të këtij informacioni dhe rrethanave, të përcaktojë shtrirjen e zonës që do të kontrollohet;</w:t>
      </w:r>
    </w:p>
    <w:p w14:paraId="68A721BB" w14:textId="77777777"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c) të njoftojë operatorin, kur është e mundur, dhe ta mbajë operatorin të informuar për zhvillimet;</w:t>
      </w:r>
    </w:p>
    <w:p w14:paraId="6EC60382" w14:textId="77777777" w:rsidR="002F40E2" w:rsidRPr="00AB579F" w:rsidRDefault="00CD017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ç</w:t>
      </w:r>
      <w:r w:rsidR="002F40E2" w:rsidRPr="00AB579F">
        <w:rPr>
          <w:rFonts w:ascii="Garamond" w:hAnsi="Garamond" w:cs="Times New Roman"/>
          <w:sz w:val="24"/>
          <w:szCs w:val="24"/>
        </w:rPr>
        <w:t>) të njoftojë qendrat e tjera të koordinimit të shpëtimit, ndihma e të cilave duket të jetë e nevojshme, ose që mund të përfshihen në operacion;</w:t>
      </w:r>
    </w:p>
    <w:p w14:paraId="3D8186BE" w14:textId="77777777" w:rsidR="002F40E2" w:rsidRPr="00AB579F" w:rsidRDefault="00CD017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w:t>
      </w:r>
      <w:r w:rsidR="002F40E2" w:rsidRPr="00AB579F">
        <w:rPr>
          <w:rFonts w:ascii="Garamond" w:hAnsi="Garamond" w:cs="Times New Roman"/>
          <w:sz w:val="24"/>
          <w:szCs w:val="24"/>
        </w:rPr>
        <w:t>) të njoftojë njësinë e shërbimeve të trafikut ajror përkatëse, kur është marrë informacioni për emergjencën nga një burim tjetër;</w:t>
      </w:r>
    </w:p>
    <w:p w14:paraId="2D1AEBE2" w14:textId="77777777" w:rsidR="002F40E2" w:rsidRPr="00AB579F" w:rsidRDefault="00CD017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dh</w:t>
      </w:r>
      <w:r w:rsidR="002F40E2" w:rsidRPr="00AB579F">
        <w:rPr>
          <w:rFonts w:ascii="Garamond" w:hAnsi="Garamond" w:cs="Times New Roman"/>
          <w:sz w:val="24"/>
          <w:szCs w:val="24"/>
        </w:rPr>
        <w:t>) të kërkojë në një fazë të hershme që avionë, anije, stacione bregdetare dhe shërbime të tjera që nuk përfshihen në mënyrë specifike në planin përkatës të operacioneve dhe janë në gjendje të ndihmojnë që:</w:t>
      </w:r>
    </w:p>
    <w:p w14:paraId="7AB5E583" w14:textId="5F91A07E" w:rsidR="00E53DB5"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1) të mbajnë turne roje për dëgjimin e  transmetimeve nga avionë në </w:t>
      </w:r>
      <w:r w:rsidR="0027243D" w:rsidRPr="00AB579F">
        <w:rPr>
          <w:rFonts w:ascii="Garamond" w:hAnsi="Garamond" w:cs="Times New Roman"/>
          <w:sz w:val="24"/>
          <w:szCs w:val="24"/>
        </w:rPr>
        <w:t>rrezik</w:t>
      </w:r>
      <w:r w:rsidRPr="00AB579F">
        <w:rPr>
          <w:rFonts w:ascii="Garamond" w:hAnsi="Garamond" w:cs="Times New Roman"/>
          <w:sz w:val="24"/>
          <w:szCs w:val="24"/>
        </w:rPr>
        <w:t>, pajisje radio mbijetese ose një TLU</w:t>
      </w:r>
      <w:r w:rsidR="001C7007" w:rsidRPr="00AB579F">
        <w:rPr>
          <w:rFonts w:ascii="Garamond" w:hAnsi="Garamond" w:cs="Times New Roman"/>
          <w:sz w:val="24"/>
          <w:szCs w:val="24"/>
        </w:rPr>
        <w:t xml:space="preserve"> (ELT)</w:t>
      </w:r>
      <w:r w:rsidRPr="00AB579F">
        <w:rPr>
          <w:rFonts w:ascii="Garamond" w:hAnsi="Garamond" w:cs="Times New Roman"/>
          <w:sz w:val="24"/>
          <w:szCs w:val="24"/>
        </w:rPr>
        <w:t>;</w:t>
      </w:r>
    </w:p>
    <w:p w14:paraId="15789303" w14:textId="18EC7D46" w:rsidR="00E53DB5" w:rsidRPr="00AB579F" w:rsidRDefault="00E53DB5"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Deri n</w:t>
      </w:r>
      <w:r w:rsidR="00816DD8" w:rsidRPr="00AB579F">
        <w:rPr>
          <w:rFonts w:ascii="Garamond" w:hAnsi="Garamond" w:cs="Times New Roman"/>
          <w:sz w:val="24"/>
          <w:szCs w:val="24"/>
        </w:rPr>
        <w:t>ë</w:t>
      </w:r>
      <w:r w:rsidRPr="00AB579F">
        <w:rPr>
          <w:rFonts w:ascii="Garamond" w:hAnsi="Garamond" w:cs="Times New Roman"/>
          <w:sz w:val="24"/>
          <w:szCs w:val="24"/>
        </w:rPr>
        <w:t xml:space="preserve"> </w:t>
      </w:r>
      <w:r w:rsidR="0027243D" w:rsidRPr="00AB579F">
        <w:rPr>
          <w:rFonts w:ascii="Garamond" w:hAnsi="Garamond" w:cs="Times New Roman"/>
          <w:sz w:val="24"/>
          <w:szCs w:val="24"/>
        </w:rPr>
        <w:t xml:space="preserve">25 </w:t>
      </w:r>
      <w:r w:rsidR="002D2CC2">
        <w:rPr>
          <w:rFonts w:ascii="Garamond" w:hAnsi="Garamond" w:cs="Times New Roman"/>
          <w:sz w:val="24"/>
          <w:szCs w:val="24"/>
        </w:rPr>
        <w:t>n</w:t>
      </w:r>
      <w:r w:rsidR="00816DD8" w:rsidRPr="00AB579F">
        <w:rPr>
          <w:rFonts w:ascii="Garamond" w:hAnsi="Garamond" w:cs="Times New Roman"/>
          <w:sz w:val="24"/>
          <w:szCs w:val="24"/>
        </w:rPr>
        <w:t>ë</w:t>
      </w:r>
      <w:r w:rsidRPr="00AB579F">
        <w:rPr>
          <w:rFonts w:ascii="Garamond" w:hAnsi="Garamond" w:cs="Times New Roman"/>
          <w:sz w:val="24"/>
          <w:szCs w:val="24"/>
        </w:rPr>
        <w:t>ntor 2026,</w:t>
      </w:r>
      <w:r w:rsidR="002F40E2" w:rsidRPr="00AB579F">
        <w:rPr>
          <w:rFonts w:ascii="Garamond" w:hAnsi="Garamond" w:cs="Times New Roman"/>
          <w:sz w:val="24"/>
          <w:szCs w:val="24"/>
        </w:rPr>
        <w:t xml:space="preserve"> </w:t>
      </w:r>
      <w:r w:rsidRPr="00AB579F">
        <w:rPr>
          <w:rFonts w:ascii="Garamond" w:hAnsi="Garamond" w:cs="Times New Roman"/>
          <w:sz w:val="24"/>
          <w:szCs w:val="24"/>
        </w:rPr>
        <w:t>f</w:t>
      </w:r>
      <w:r w:rsidR="002F40E2" w:rsidRPr="00AB579F">
        <w:rPr>
          <w:rFonts w:ascii="Garamond" w:hAnsi="Garamond" w:cs="Times New Roman"/>
          <w:sz w:val="24"/>
          <w:szCs w:val="24"/>
        </w:rPr>
        <w:t>rekuencat e përfshira në specifikimet për TLU-të</w:t>
      </w:r>
      <w:r w:rsidR="001C7007" w:rsidRPr="00AB579F">
        <w:rPr>
          <w:rFonts w:ascii="Garamond" w:hAnsi="Garamond" w:cs="Times New Roman"/>
          <w:sz w:val="24"/>
          <w:szCs w:val="24"/>
        </w:rPr>
        <w:t>/ ELT</w:t>
      </w:r>
      <w:r w:rsidR="002D2CC2">
        <w:rPr>
          <w:rFonts w:ascii="Garamond" w:hAnsi="Garamond" w:cs="Times New Roman"/>
          <w:sz w:val="24"/>
          <w:szCs w:val="24"/>
        </w:rPr>
        <w:t xml:space="preserve"> e dhëna në shtojcën 10, v</w:t>
      </w:r>
      <w:r w:rsidR="002F40E2" w:rsidRPr="00AB579F">
        <w:rPr>
          <w:rFonts w:ascii="Garamond" w:hAnsi="Garamond" w:cs="Times New Roman"/>
          <w:sz w:val="24"/>
          <w:szCs w:val="24"/>
        </w:rPr>
        <w:t>ëllimi III, janë 121,5 MHz dhe 406 MHz.</w:t>
      </w:r>
      <w:r w:rsidR="00B84B96" w:rsidRPr="00AB579F">
        <w:rPr>
          <w:rFonts w:ascii="Garamond" w:hAnsi="Garamond" w:cs="Times New Roman"/>
          <w:sz w:val="24"/>
          <w:szCs w:val="24"/>
        </w:rPr>
        <w:t xml:space="preserve"> </w:t>
      </w:r>
    </w:p>
    <w:p w14:paraId="237BABDC" w14:textId="6C743795" w:rsidR="00816DD8" w:rsidRPr="00AB579F" w:rsidRDefault="00E53DB5"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rPr>
        <w:t>Nga</w:t>
      </w:r>
      <w:r w:rsidR="0027243D" w:rsidRPr="00AB579F">
        <w:rPr>
          <w:rFonts w:ascii="Garamond" w:hAnsi="Garamond" w:cs="Times New Roman"/>
          <w:sz w:val="24"/>
          <w:szCs w:val="24"/>
        </w:rPr>
        <w:t xml:space="preserve"> 26</w:t>
      </w:r>
      <w:r w:rsidR="002D2CC2">
        <w:rPr>
          <w:rFonts w:ascii="Garamond" w:hAnsi="Garamond" w:cs="Times New Roman"/>
          <w:sz w:val="24"/>
          <w:szCs w:val="24"/>
        </w:rPr>
        <w:t xml:space="preserve"> n</w:t>
      </w:r>
      <w:r w:rsidR="00816DD8" w:rsidRPr="00AB579F">
        <w:rPr>
          <w:rFonts w:ascii="Garamond" w:hAnsi="Garamond" w:cs="Times New Roman"/>
          <w:sz w:val="24"/>
          <w:szCs w:val="24"/>
        </w:rPr>
        <w:t>ë</w:t>
      </w:r>
      <w:r w:rsidRPr="00AB579F">
        <w:rPr>
          <w:rFonts w:ascii="Garamond" w:hAnsi="Garamond" w:cs="Times New Roman"/>
          <w:sz w:val="24"/>
          <w:szCs w:val="24"/>
        </w:rPr>
        <w:t>ntori 2026, frekuencat e përfshira në specifikimet për TLU-të</w:t>
      </w:r>
      <w:r w:rsidR="001C7007" w:rsidRPr="00AB579F">
        <w:rPr>
          <w:rFonts w:ascii="Garamond" w:hAnsi="Garamond" w:cs="Times New Roman"/>
          <w:sz w:val="24"/>
          <w:szCs w:val="24"/>
        </w:rPr>
        <w:t>/ELT</w:t>
      </w:r>
      <w:r w:rsidR="002D2CC2">
        <w:rPr>
          <w:rFonts w:ascii="Garamond" w:hAnsi="Garamond" w:cs="Times New Roman"/>
          <w:sz w:val="24"/>
          <w:szCs w:val="24"/>
        </w:rPr>
        <w:t xml:space="preserve"> e dhëna në shtojcën 10, v</w:t>
      </w:r>
      <w:r w:rsidRPr="00AB579F">
        <w:rPr>
          <w:rFonts w:ascii="Garamond" w:hAnsi="Garamond" w:cs="Times New Roman"/>
          <w:sz w:val="24"/>
          <w:szCs w:val="24"/>
        </w:rPr>
        <w:t>ëllimi III, janë 121,5 MHz</w:t>
      </w:r>
      <w:r w:rsidR="00816DD8" w:rsidRPr="00AB579F">
        <w:rPr>
          <w:rFonts w:ascii="Garamond" w:hAnsi="Garamond" w:cs="Times New Roman"/>
          <w:sz w:val="24"/>
          <w:szCs w:val="24"/>
        </w:rPr>
        <w:t xml:space="preserve">, </w:t>
      </w:r>
      <w:r w:rsidRPr="00AB579F">
        <w:rPr>
          <w:rFonts w:ascii="Garamond" w:hAnsi="Garamond" w:cs="Times New Roman"/>
          <w:sz w:val="24"/>
          <w:szCs w:val="24"/>
        </w:rPr>
        <w:t>406 MHz</w:t>
      </w:r>
      <w:r w:rsidR="00816DD8" w:rsidRPr="00AB579F">
        <w:rPr>
          <w:rFonts w:ascii="Garamond" w:hAnsi="Garamond" w:cs="Times New Roman"/>
          <w:sz w:val="24"/>
          <w:szCs w:val="24"/>
        </w:rPr>
        <w:t xml:space="preserve"> deri në 406,1 MHz.</w:t>
      </w:r>
      <w:r w:rsidRPr="00AB579F">
        <w:rPr>
          <w:rFonts w:ascii="Garamond" w:hAnsi="Garamond" w:cs="Times New Roman"/>
          <w:sz w:val="24"/>
          <w:szCs w:val="24"/>
        </w:rPr>
        <w:t xml:space="preserve"> </w:t>
      </w:r>
      <w:r w:rsidR="00B84B96" w:rsidRPr="00AB579F">
        <w:rPr>
          <w:rFonts w:ascii="Garamond" w:hAnsi="Garamond" w:cs="Times New Roman"/>
          <w:sz w:val="24"/>
          <w:szCs w:val="24"/>
          <w:lang w:val="en-US"/>
        </w:rPr>
        <w:t>Plani i caktimit të kanalit Cospas-Sarsat 406 MHz është</w:t>
      </w:r>
      <w:r w:rsidR="00816DD8" w:rsidRPr="00AB579F">
        <w:rPr>
          <w:rFonts w:ascii="Garamond" w:hAnsi="Garamond" w:cs="Times New Roman"/>
          <w:sz w:val="24"/>
          <w:szCs w:val="24"/>
          <w:lang w:val="en-US"/>
        </w:rPr>
        <w:t xml:space="preserve"> </w:t>
      </w:r>
      <w:r w:rsidR="00B84B96" w:rsidRPr="00AB579F">
        <w:rPr>
          <w:rFonts w:ascii="Garamond" w:hAnsi="Garamond" w:cs="Times New Roman"/>
          <w:sz w:val="24"/>
          <w:szCs w:val="24"/>
          <w:lang w:val="en-US"/>
        </w:rPr>
        <w:t>i përfshire në Dokumentin Cospas-Sarsat C/S T.012.</w:t>
      </w:r>
    </w:p>
    <w:p w14:paraId="47102F37" w14:textId="054AD936"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2) të ndihmojë avionin në rrezik aq sa është e mundur; dhe</w:t>
      </w:r>
    </w:p>
    <w:p w14:paraId="52F03EAD" w14:textId="77777777"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3) të informojë qendrën e koordinimit të shpëtimit për çdo zhvillim;</w:t>
      </w:r>
    </w:p>
    <w:p w14:paraId="65A149B0" w14:textId="2FE3A855" w:rsidR="002F40E2" w:rsidRPr="00AB579F" w:rsidRDefault="00CD0171"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e</w:t>
      </w:r>
      <w:r w:rsidR="002F40E2" w:rsidRPr="00AB579F">
        <w:rPr>
          <w:rFonts w:ascii="Garamond" w:hAnsi="Garamond" w:cs="Times New Roman"/>
          <w:sz w:val="24"/>
          <w:szCs w:val="24"/>
          <w:lang w:val="en-US"/>
        </w:rPr>
        <w:t>) nga informacioni i disponueshëm, të hartojë një plan të detajuar veprimi për kryerjen e operacionit të kërkimit dhe/ose shpëtimit të nevojshëm dhe ta komunikojë këtë plan për udhëzimin e autoriteteve që drejtpërsëdrejti drejtojnë zhvillimin e një operacioni të tillë;</w:t>
      </w:r>
    </w:p>
    <w:p w14:paraId="7794D2C8" w14:textId="77777777" w:rsidR="002F40E2" w:rsidRPr="00AB579F" w:rsidRDefault="00CD0171"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ë</w:t>
      </w:r>
      <w:r w:rsidR="002F40E2" w:rsidRPr="00AB579F">
        <w:rPr>
          <w:rFonts w:ascii="Garamond" w:hAnsi="Garamond" w:cs="Times New Roman"/>
          <w:sz w:val="24"/>
          <w:szCs w:val="24"/>
          <w:lang w:val="en-US"/>
        </w:rPr>
        <w:t>) të përshtasë sipas nevojës, në bazë të rrethanave që ndryshojnë, planin e detajuar të veprimit;</w:t>
      </w:r>
    </w:p>
    <w:p w14:paraId="23672770" w14:textId="77777777" w:rsidR="002F40E2" w:rsidRPr="00AB579F" w:rsidRDefault="00CD0171"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f</w:t>
      </w:r>
      <w:r w:rsidR="002F40E2" w:rsidRPr="00AB579F">
        <w:rPr>
          <w:rFonts w:ascii="Garamond" w:hAnsi="Garamond" w:cs="Times New Roman"/>
          <w:sz w:val="24"/>
          <w:szCs w:val="24"/>
          <w:lang w:val="en-US"/>
        </w:rPr>
        <w:t>) të njoftojë autoritetet përkatëse të hetimit të aksidentit; dhe</w:t>
      </w:r>
    </w:p>
    <w:p w14:paraId="4760B300" w14:textId="2D4BFF7C" w:rsidR="002F40E2" w:rsidRPr="00AB579F" w:rsidRDefault="00CD0171"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g</w:t>
      </w:r>
      <w:r w:rsidR="002F40E2" w:rsidRPr="00AB579F">
        <w:rPr>
          <w:rFonts w:ascii="Garamond" w:hAnsi="Garamond" w:cs="Times New Roman"/>
          <w:sz w:val="24"/>
          <w:szCs w:val="24"/>
          <w:lang w:val="en-US"/>
        </w:rPr>
        <w:t>) të njoftojë Shtetin e Regjistrimit të avionit.</w:t>
      </w:r>
    </w:p>
    <w:p w14:paraId="57950107" w14:textId="4419C30D" w:rsidR="00B84B96" w:rsidRPr="00AB579F" w:rsidRDefault="00B84B96"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Rendi në të cilin përshkruhen këto veprime duhet të ndiqet përveç rasteve kur rrethanat e diktojnë ndryshe.</w:t>
      </w:r>
    </w:p>
    <w:p w14:paraId="63BFF37F" w14:textId="56B7BECD" w:rsidR="00CD0171" w:rsidRPr="00AB579F" w:rsidRDefault="00B84B96"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5.2.4  Fillimi i veprimeve të kërkim-shpëtimit në lidhje me</w:t>
      </w:r>
      <w:r w:rsidR="00056C32">
        <w:rPr>
          <w:rFonts w:ascii="Garamond" w:hAnsi="Garamond" w:cs="Times New Roman"/>
          <w:sz w:val="24"/>
          <w:szCs w:val="24"/>
          <w:lang w:val="en-US"/>
        </w:rPr>
        <w:t xml:space="preserve"> </w:t>
      </w:r>
      <w:r w:rsidRPr="00AB579F">
        <w:rPr>
          <w:rFonts w:ascii="Garamond" w:hAnsi="Garamond" w:cs="Times New Roman"/>
          <w:sz w:val="24"/>
          <w:szCs w:val="24"/>
          <w:lang w:val="en-US"/>
        </w:rPr>
        <w:t>një avion, pozicioni i të cilit nuk dihet</w:t>
      </w:r>
    </w:p>
    <w:p w14:paraId="0660CF76" w14:textId="5B5BAF34"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Në rast se shpallet një fazë emergjente në lidhje me një avion, pozicioni i të cilit është i panjohur dhe mund të jetë në një nga dy ose më shumë rajone të kërkim</w:t>
      </w:r>
      <w:r w:rsidR="00F22DA4" w:rsidRPr="00AB579F">
        <w:rPr>
          <w:rFonts w:ascii="Garamond" w:hAnsi="Garamond" w:cs="Times New Roman"/>
          <w:sz w:val="24"/>
          <w:szCs w:val="24"/>
          <w:lang w:val="en-US"/>
        </w:rPr>
        <w:t xml:space="preserve"> – </w:t>
      </w:r>
      <w:r w:rsidRPr="00AB579F">
        <w:rPr>
          <w:rFonts w:ascii="Garamond" w:hAnsi="Garamond" w:cs="Times New Roman"/>
          <w:sz w:val="24"/>
          <w:szCs w:val="24"/>
          <w:lang w:val="en-US"/>
        </w:rPr>
        <w:t>shpëtimit, do të zbatohen si më poshtë:</w:t>
      </w:r>
    </w:p>
    <w:p w14:paraId="4B039A4A" w14:textId="39F92BCE"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xml:space="preserve">a) Kur një qendër e koordinimit të shpëtimit njoftohet për ekzistencën e një faze emergjence dhe nuk është në dijeni të qendrave të tjera që po ndërmarrin veprimet e duhura, ajo do të marrë përsipër përgjegjësinë për fillimin e veprimeve të përshtatshme në përputhje me </w:t>
      </w:r>
      <w:r w:rsidR="001C7007" w:rsidRPr="00AB579F">
        <w:rPr>
          <w:rFonts w:ascii="Garamond" w:hAnsi="Garamond" w:cs="Times New Roman"/>
          <w:sz w:val="24"/>
          <w:szCs w:val="24"/>
          <w:lang w:val="en-US"/>
        </w:rPr>
        <w:t xml:space="preserve">parashikimet e seksionit </w:t>
      </w:r>
      <w:r w:rsidRPr="00AB579F">
        <w:rPr>
          <w:rFonts w:ascii="Garamond" w:hAnsi="Garamond" w:cs="Times New Roman"/>
          <w:sz w:val="24"/>
          <w:szCs w:val="24"/>
          <w:lang w:val="en-US"/>
        </w:rPr>
        <w:t xml:space="preserve">5.2 </w:t>
      </w:r>
      <w:r w:rsidR="001C7007" w:rsidRPr="00AB579F">
        <w:rPr>
          <w:rFonts w:ascii="Garamond" w:hAnsi="Garamond" w:cs="Times New Roman"/>
          <w:sz w:val="24"/>
          <w:szCs w:val="24"/>
          <w:lang w:val="en-US"/>
        </w:rPr>
        <w:t>t</w:t>
      </w:r>
      <w:r w:rsidR="006B5CBC" w:rsidRPr="00AB579F">
        <w:rPr>
          <w:rFonts w:ascii="Garamond" w:hAnsi="Garamond" w:cs="Times New Roman"/>
          <w:sz w:val="24"/>
          <w:szCs w:val="24"/>
          <w:lang w:val="en-US"/>
        </w:rPr>
        <w:t>ë</w:t>
      </w:r>
      <w:r w:rsidR="001C7007" w:rsidRPr="00AB579F">
        <w:rPr>
          <w:rFonts w:ascii="Garamond" w:hAnsi="Garamond" w:cs="Times New Roman"/>
          <w:sz w:val="24"/>
          <w:szCs w:val="24"/>
          <w:lang w:val="en-US"/>
        </w:rPr>
        <w:t xml:space="preserve"> k</w:t>
      </w:r>
      <w:r w:rsidR="006B5CBC" w:rsidRPr="00AB579F">
        <w:rPr>
          <w:rFonts w:ascii="Garamond" w:hAnsi="Garamond" w:cs="Times New Roman"/>
          <w:sz w:val="24"/>
          <w:szCs w:val="24"/>
          <w:lang w:val="en-US"/>
        </w:rPr>
        <w:t>ë</w:t>
      </w:r>
      <w:r w:rsidR="001C7007" w:rsidRPr="00AB579F">
        <w:rPr>
          <w:rFonts w:ascii="Garamond" w:hAnsi="Garamond" w:cs="Times New Roman"/>
          <w:sz w:val="24"/>
          <w:szCs w:val="24"/>
          <w:lang w:val="en-US"/>
        </w:rPr>
        <w:t xml:space="preserve">tyre standardeve </w:t>
      </w:r>
      <w:r w:rsidRPr="00AB579F">
        <w:rPr>
          <w:rFonts w:ascii="Garamond" w:hAnsi="Garamond" w:cs="Times New Roman"/>
          <w:sz w:val="24"/>
          <w:szCs w:val="24"/>
          <w:lang w:val="en-US"/>
        </w:rPr>
        <w:t>dhe të konsultohet me qendrat fqinje të koordinimit të shpëtimit me synimin e caktimit të një qendre të koordinimit të shpëtimit për të marrë përsipër përgjegjësinë menjëherë</w:t>
      </w:r>
    </w:p>
    <w:p w14:paraId="6442DA1A" w14:textId="77777777"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b) Përveç rasteve kur vendoset ndryshe me marrëveshje të përbashkët të qendrave përkatëse të koordinimit të shpëtimit, qendra koordinuese e shpëtimit për të koordinuar veprimet e kërkim-shpëtimit do të jetë qendra përgjegjëse për:</w:t>
      </w:r>
    </w:p>
    <w:p w14:paraId="73B613C0" w14:textId="77777777"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rajonin në të cilin avioni raportoi për herë të fundit pozicionin e tij; ose</w:t>
      </w:r>
    </w:p>
    <w:p w14:paraId="2B2093B4" w14:textId="77777777"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rajonin në të cilin avioni po shkonte kur pozicioni i fundit i raportuar i tij ishte në linjën që ndante dy rajone të kërkim-shpëtimit; ose</w:t>
      </w:r>
    </w:p>
    <w:p w14:paraId="1BCF2A0C" w14:textId="77777777"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rajoni për të cilin avioni ishte nisur kur ai nuk ishte i pajisur me radio të përshtatshme për komunikim të dyanshëm ose nuk ishte i detyruar të ruante komunikimin radio; ose</w:t>
      </w:r>
    </w:p>
    <w:p w14:paraId="758CD709" w14:textId="3EBE7E2A"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rajoni në të cilin ndodhet vendi i </w:t>
      </w:r>
      <w:r w:rsidR="0027243D" w:rsidRPr="00AB579F">
        <w:rPr>
          <w:rFonts w:ascii="Garamond" w:hAnsi="Garamond" w:cs="Times New Roman"/>
          <w:sz w:val="24"/>
          <w:szCs w:val="24"/>
        </w:rPr>
        <w:t>rrezikut</w:t>
      </w:r>
      <w:r w:rsidRPr="00AB579F">
        <w:rPr>
          <w:rFonts w:ascii="Garamond" w:hAnsi="Garamond" w:cs="Times New Roman"/>
          <w:sz w:val="24"/>
          <w:szCs w:val="24"/>
        </w:rPr>
        <w:t xml:space="preserve"> siç është identifikuar nga sistemi Cospas-Sarsat.</w:t>
      </w:r>
    </w:p>
    <w:p w14:paraId="37227BD1" w14:textId="37CFEA04"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c) Pas shpalljes së fazës së </w:t>
      </w:r>
      <w:r w:rsidR="000B057D" w:rsidRPr="00AB579F">
        <w:rPr>
          <w:rFonts w:ascii="Garamond" w:hAnsi="Garamond" w:cs="Times New Roman"/>
          <w:sz w:val="24"/>
          <w:szCs w:val="24"/>
        </w:rPr>
        <w:t xml:space="preserve"> rrezikut</w:t>
      </w:r>
      <w:r w:rsidRPr="00AB579F">
        <w:rPr>
          <w:rFonts w:ascii="Garamond" w:hAnsi="Garamond" w:cs="Times New Roman"/>
          <w:sz w:val="24"/>
          <w:szCs w:val="24"/>
        </w:rPr>
        <w:t xml:space="preserve">, </w:t>
      </w:r>
      <w:r w:rsidR="000E04E3" w:rsidRPr="00AB579F">
        <w:rPr>
          <w:rFonts w:ascii="Garamond" w:hAnsi="Garamond" w:cs="Times New Roman"/>
          <w:sz w:val="24"/>
          <w:szCs w:val="24"/>
        </w:rPr>
        <w:t>struktura përgjegjese e koordinimit të shpëtimit</w:t>
      </w:r>
      <w:r w:rsidRPr="00AB579F">
        <w:rPr>
          <w:rFonts w:ascii="Garamond" w:hAnsi="Garamond" w:cs="Times New Roman"/>
          <w:sz w:val="24"/>
          <w:szCs w:val="24"/>
        </w:rPr>
        <w:t xml:space="preserve"> me përgjegjësi të përgjithshme të koordinimit do të informojë të gjitha </w:t>
      </w:r>
      <w:r w:rsidR="000E04E3" w:rsidRPr="00AB579F">
        <w:rPr>
          <w:rFonts w:ascii="Garamond" w:hAnsi="Garamond" w:cs="Times New Roman"/>
          <w:sz w:val="24"/>
          <w:szCs w:val="24"/>
        </w:rPr>
        <w:t>strukturat përgjegjese të koordinimit të shpëtimit</w:t>
      </w:r>
      <w:r w:rsidRPr="00AB579F">
        <w:rPr>
          <w:rFonts w:ascii="Garamond" w:hAnsi="Garamond" w:cs="Times New Roman"/>
          <w:sz w:val="24"/>
          <w:szCs w:val="24"/>
        </w:rPr>
        <w:t xml:space="preserve"> që mund të përfshihen në operacion për të gjitha rrethanat e emergjencës dhe zhvillimeve të mëvonshme.</w:t>
      </w:r>
    </w:p>
    <w:p w14:paraId="40F4CB08" w14:textId="3E8246CD"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Po kështu, të gjitha </w:t>
      </w:r>
      <w:r w:rsidR="002A64E4" w:rsidRPr="00AB579F">
        <w:rPr>
          <w:rFonts w:ascii="Garamond" w:hAnsi="Garamond" w:cs="Times New Roman"/>
          <w:sz w:val="24"/>
          <w:szCs w:val="24"/>
        </w:rPr>
        <w:t xml:space="preserve">strukturat përgjegjese të koordinimit të shpëtimit </w:t>
      </w:r>
      <w:r w:rsidRPr="00AB579F">
        <w:rPr>
          <w:rFonts w:ascii="Garamond" w:hAnsi="Garamond" w:cs="Times New Roman"/>
          <w:sz w:val="24"/>
          <w:szCs w:val="24"/>
        </w:rPr>
        <w:t xml:space="preserve">që marrin dijeni për çdo informacion në lidhje me emergjencën duhet të informojnë </w:t>
      </w:r>
      <w:r w:rsidR="002A64E4" w:rsidRPr="00AB579F">
        <w:rPr>
          <w:rFonts w:ascii="Garamond" w:hAnsi="Garamond" w:cs="Times New Roman"/>
          <w:sz w:val="24"/>
          <w:szCs w:val="24"/>
        </w:rPr>
        <w:t>strukturën përgjegj</w:t>
      </w:r>
      <w:r w:rsidR="00307BCA" w:rsidRPr="00AB579F">
        <w:rPr>
          <w:rFonts w:ascii="Garamond" w:hAnsi="Garamond" w:cs="Times New Roman"/>
          <w:sz w:val="24"/>
          <w:szCs w:val="24"/>
        </w:rPr>
        <w:t>ë</w:t>
      </w:r>
      <w:r w:rsidR="002A64E4" w:rsidRPr="00AB579F">
        <w:rPr>
          <w:rFonts w:ascii="Garamond" w:hAnsi="Garamond" w:cs="Times New Roman"/>
          <w:sz w:val="24"/>
          <w:szCs w:val="24"/>
        </w:rPr>
        <w:t xml:space="preserve">se të koordinimit të shpëtimit </w:t>
      </w:r>
      <w:r w:rsidRPr="00AB579F">
        <w:rPr>
          <w:rFonts w:ascii="Garamond" w:hAnsi="Garamond" w:cs="Times New Roman"/>
          <w:sz w:val="24"/>
          <w:szCs w:val="24"/>
        </w:rPr>
        <w:t>që k</w:t>
      </w:r>
      <w:r w:rsidR="00DD6EAF" w:rsidRPr="00AB579F">
        <w:rPr>
          <w:rFonts w:ascii="Garamond" w:hAnsi="Garamond" w:cs="Times New Roman"/>
          <w:sz w:val="24"/>
          <w:szCs w:val="24"/>
        </w:rPr>
        <w:t>a përgjegjësinë e përgjithshme</w:t>
      </w:r>
      <w:r w:rsidR="002A64E4" w:rsidRPr="00AB579F">
        <w:rPr>
          <w:rFonts w:ascii="Garamond" w:hAnsi="Garamond" w:cs="Times New Roman"/>
          <w:sz w:val="24"/>
          <w:szCs w:val="24"/>
        </w:rPr>
        <w:t>.</w:t>
      </w:r>
    </w:p>
    <w:p w14:paraId="0A1DBE09" w14:textId="4D66CD92" w:rsidR="002F40E2" w:rsidRPr="00AB579F" w:rsidRDefault="000B057D"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5.2.5  </w:t>
      </w:r>
      <w:r w:rsidR="002F40E2" w:rsidRPr="00AB579F">
        <w:rPr>
          <w:rFonts w:ascii="Garamond" w:hAnsi="Garamond" w:cs="Times New Roman"/>
          <w:sz w:val="24"/>
          <w:szCs w:val="24"/>
        </w:rPr>
        <w:t>Kalimi i informacionit tek avionët për të cilët është shpallur një fazë emergjente</w:t>
      </w:r>
      <w:r w:rsidR="00981562" w:rsidRPr="00AB579F">
        <w:rPr>
          <w:rFonts w:ascii="Garamond" w:hAnsi="Garamond" w:cs="Times New Roman"/>
          <w:sz w:val="24"/>
          <w:szCs w:val="24"/>
        </w:rPr>
        <w:t>.</w:t>
      </w:r>
    </w:p>
    <w:p w14:paraId="321027BA" w14:textId="6EFD4707"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Kurdoherë që është e mundshme, </w:t>
      </w:r>
      <w:r w:rsidR="00857EFD" w:rsidRPr="00AB579F">
        <w:rPr>
          <w:rFonts w:ascii="Garamond" w:hAnsi="Garamond" w:cs="Times New Roman"/>
          <w:sz w:val="24"/>
          <w:szCs w:val="24"/>
        </w:rPr>
        <w:t>struktura përgjegjese e koordinimit të shpëtimit</w:t>
      </w:r>
      <w:r w:rsidRPr="00AB579F">
        <w:rPr>
          <w:rFonts w:ascii="Garamond" w:hAnsi="Garamond" w:cs="Times New Roman"/>
          <w:sz w:val="24"/>
          <w:szCs w:val="24"/>
        </w:rPr>
        <w:t xml:space="preserve"> do t'i përcjellë njësisë së shërbimeve të trafikut ajror që i shërben rajonit të informacionit të fluturimit në të cilin operon avioni, informacionin e </w:t>
      </w:r>
      <w:r w:rsidR="000B057D" w:rsidRPr="00AB579F">
        <w:rPr>
          <w:rFonts w:ascii="Garamond" w:hAnsi="Garamond" w:cs="Times New Roman"/>
          <w:sz w:val="24"/>
          <w:szCs w:val="24"/>
        </w:rPr>
        <w:t xml:space="preserve">fillimit </w:t>
      </w:r>
      <w:r w:rsidRPr="00AB579F">
        <w:rPr>
          <w:rFonts w:ascii="Garamond" w:hAnsi="Garamond" w:cs="Times New Roman"/>
          <w:sz w:val="24"/>
          <w:szCs w:val="24"/>
        </w:rPr>
        <w:t>të kërkim</w:t>
      </w:r>
      <w:r w:rsidR="00BF42D9" w:rsidRPr="00AB579F">
        <w:rPr>
          <w:rFonts w:ascii="Garamond" w:hAnsi="Garamond" w:cs="Times New Roman"/>
          <w:sz w:val="24"/>
          <w:szCs w:val="24"/>
        </w:rPr>
        <w:t xml:space="preserve"> – </w:t>
      </w:r>
      <w:r w:rsidRPr="00AB579F">
        <w:rPr>
          <w:rFonts w:ascii="Garamond" w:hAnsi="Garamond" w:cs="Times New Roman"/>
          <w:sz w:val="24"/>
          <w:szCs w:val="24"/>
        </w:rPr>
        <w:t>shpëtimit, në mënyrë që informacioni i tillë të mu</w:t>
      </w:r>
      <w:r w:rsidR="00DD6EAF" w:rsidRPr="00AB579F">
        <w:rPr>
          <w:rFonts w:ascii="Garamond" w:hAnsi="Garamond" w:cs="Times New Roman"/>
          <w:sz w:val="24"/>
          <w:szCs w:val="24"/>
        </w:rPr>
        <w:t xml:space="preserve">nd të transmetohet tek avioni. </w:t>
      </w:r>
    </w:p>
    <w:p w14:paraId="30D0D6D9" w14:textId="2D57E821" w:rsidR="002F40E2" w:rsidRPr="00AB579F" w:rsidRDefault="000B057D" w:rsidP="00AB579F">
      <w:pPr>
        <w:pStyle w:val="Heading2"/>
        <w:spacing w:before="0"/>
        <w:ind w:firstLine="284"/>
        <w:jc w:val="both"/>
        <w:rPr>
          <w:rFonts w:ascii="Garamond" w:hAnsi="Garamond" w:cs="Times New Roman"/>
          <w:sz w:val="24"/>
          <w:szCs w:val="24"/>
        </w:rPr>
      </w:pPr>
      <w:r w:rsidRPr="00AB579F">
        <w:rPr>
          <w:rFonts w:ascii="Garamond" w:hAnsi="Garamond" w:cs="Times New Roman"/>
          <w:sz w:val="24"/>
          <w:szCs w:val="24"/>
        </w:rPr>
        <w:t xml:space="preserve"> </w:t>
      </w:r>
      <w:bookmarkStart w:id="30" w:name="_Toc213282183"/>
      <w:r w:rsidRPr="00AB579F">
        <w:rPr>
          <w:rFonts w:ascii="Garamond" w:hAnsi="Garamond" w:cs="Times New Roman"/>
          <w:sz w:val="24"/>
          <w:szCs w:val="24"/>
        </w:rPr>
        <w:t>5.3</w:t>
      </w:r>
      <w:r w:rsidR="000353B0" w:rsidRPr="00AB579F">
        <w:rPr>
          <w:rFonts w:ascii="Garamond" w:hAnsi="Garamond" w:cs="Times New Roman"/>
          <w:sz w:val="24"/>
          <w:szCs w:val="24"/>
        </w:rPr>
        <w:t>.</w:t>
      </w:r>
      <w:r w:rsidR="00DD6EAF" w:rsidRPr="00AB579F">
        <w:rPr>
          <w:rFonts w:ascii="Garamond" w:hAnsi="Garamond" w:cs="Times New Roman"/>
          <w:sz w:val="24"/>
          <w:szCs w:val="24"/>
        </w:rPr>
        <w:t xml:space="preserve"> Procedurat ku përgjegjësia për </w:t>
      </w:r>
      <w:r w:rsidR="002F40E2" w:rsidRPr="00AB579F">
        <w:rPr>
          <w:rFonts w:ascii="Garamond" w:hAnsi="Garamond" w:cs="Times New Roman"/>
          <w:sz w:val="24"/>
          <w:szCs w:val="24"/>
        </w:rPr>
        <w:t>operacio</w:t>
      </w:r>
      <w:r w:rsidR="00DD6EAF" w:rsidRPr="00AB579F">
        <w:rPr>
          <w:rFonts w:ascii="Garamond" w:hAnsi="Garamond" w:cs="Times New Roman"/>
          <w:sz w:val="24"/>
          <w:szCs w:val="24"/>
        </w:rPr>
        <w:t xml:space="preserve">net shtrihet në dy ose më shumë </w:t>
      </w:r>
      <w:r w:rsidR="001C7007" w:rsidRPr="00AB579F">
        <w:rPr>
          <w:rFonts w:ascii="Garamond" w:hAnsi="Garamond" w:cs="Times New Roman"/>
          <w:sz w:val="24"/>
          <w:szCs w:val="24"/>
        </w:rPr>
        <w:t>shtete</w:t>
      </w:r>
      <w:bookmarkEnd w:id="30"/>
      <w:r w:rsidR="001C7007" w:rsidRPr="00AB579F">
        <w:rPr>
          <w:rFonts w:ascii="Garamond" w:hAnsi="Garamond" w:cs="Times New Roman"/>
          <w:sz w:val="24"/>
          <w:szCs w:val="24"/>
        </w:rPr>
        <w:t xml:space="preserve"> </w:t>
      </w:r>
    </w:p>
    <w:p w14:paraId="56CF1939" w14:textId="4C2C1E83"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Kur kryerja e operacioneve në të gjithë rajonin e kërkim</w:t>
      </w:r>
      <w:r w:rsidR="00BF42D9" w:rsidRPr="00AB579F">
        <w:rPr>
          <w:rFonts w:ascii="Garamond" w:hAnsi="Garamond" w:cs="Times New Roman"/>
          <w:sz w:val="24"/>
          <w:szCs w:val="24"/>
        </w:rPr>
        <w:t xml:space="preserve"> – </w:t>
      </w:r>
      <w:r w:rsidRPr="00AB579F">
        <w:rPr>
          <w:rFonts w:ascii="Garamond" w:hAnsi="Garamond" w:cs="Times New Roman"/>
          <w:sz w:val="24"/>
          <w:szCs w:val="24"/>
        </w:rPr>
        <w:t>shpëtimit</w:t>
      </w:r>
      <w:r w:rsidR="00BF42D9" w:rsidRPr="00AB579F">
        <w:rPr>
          <w:rFonts w:ascii="Garamond" w:hAnsi="Garamond" w:cs="Times New Roman"/>
          <w:sz w:val="24"/>
          <w:szCs w:val="24"/>
        </w:rPr>
        <w:t xml:space="preserve"> </w:t>
      </w:r>
      <w:r w:rsidRPr="00AB579F">
        <w:rPr>
          <w:rFonts w:ascii="Garamond" w:hAnsi="Garamond" w:cs="Times New Roman"/>
          <w:sz w:val="24"/>
          <w:szCs w:val="24"/>
        </w:rPr>
        <w:t xml:space="preserve">është përgjegjësi e më shumë se një </w:t>
      </w:r>
      <w:r w:rsidR="001C7007" w:rsidRPr="00AB579F">
        <w:rPr>
          <w:rFonts w:ascii="Garamond" w:hAnsi="Garamond" w:cs="Times New Roman"/>
          <w:sz w:val="24"/>
          <w:szCs w:val="24"/>
        </w:rPr>
        <w:t>shteti</w:t>
      </w:r>
      <w:r w:rsidR="00B32557" w:rsidRPr="00AB579F">
        <w:rPr>
          <w:rFonts w:ascii="Garamond" w:hAnsi="Garamond" w:cs="Times New Roman"/>
          <w:sz w:val="24"/>
          <w:szCs w:val="24"/>
        </w:rPr>
        <w:t>,</w:t>
      </w:r>
      <w:r w:rsidRPr="00AB579F">
        <w:rPr>
          <w:rFonts w:ascii="Garamond" w:hAnsi="Garamond" w:cs="Times New Roman"/>
          <w:sz w:val="24"/>
          <w:szCs w:val="24"/>
        </w:rPr>
        <w:t xml:space="preserve"> çdo </w:t>
      </w:r>
      <w:r w:rsidR="001C7007" w:rsidRPr="00AB579F">
        <w:rPr>
          <w:rFonts w:ascii="Garamond" w:hAnsi="Garamond" w:cs="Times New Roman"/>
          <w:sz w:val="24"/>
          <w:szCs w:val="24"/>
        </w:rPr>
        <w:t xml:space="preserve">shtet </w:t>
      </w:r>
      <w:r w:rsidRPr="00AB579F">
        <w:rPr>
          <w:rFonts w:ascii="Garamond" w:hAnsi="Garamond" w:cs="Times New Roman"/>
          <w:sz w:val="24"/>
          <w:szCs w:val="24"/>
        </w:rPr>
        <w:t xml:space="preserve">i përfshirë do të ndërmarrë veprime në përputhje me planin përkatës të operacioneve kur kërkohet nga </w:t>
      </w:r>
      <w:r w:rsidR="00F878BE" w:rsidRPr="00AB579F">
        <w:rPr>
          <w:rFonts w:ascii="Garamond" w:hAnsi="Garamond" w:cs="Times New Roman"/>
          <w:sz w:val="24"/>
          <w:szCs w:val="24"/>
        </w:rPr>
        <w:t>struktura</w:t>
      </w:r>
      <w:r w:rsidR="00514889" w:rsidRPr="00AB579F">
        <w:rPr>
          <w:rFonts w:ascii="Garamond" w:hAnsi="Garamond" w:cs="Times New Roman"/>
          <w:sz w:val="24"/>
          <w:szCs w:val="24"/>
        </w:rPr>
        <w:t xml:space="preserve"> përgjegjese e</w:t>
      </w:r>
      <w:r w:rsidR="00F878BE" w:rsidRPr="00AB579F">
        <w:rPr>
          <w:rFonts w:ascii="Garamond" w:hAnsi="Garamond" w:cs="Times New Roman"/>
          <w:sz w:val="24"/>
          <w:szCs w:val="24"/>
        </w:rPr>
        <w:t xml:space="preserve"> koordinimit të shpëtimit </w:t>
      </w:r>
      <w:r w:rsidR="00DD6EAF" w:rsidRPr="00AB579F">
        <w:rPr>
          <w:rFonts w:ascii="Garamond" w:hAnsi="Garamond" w:cs="Times New Roman"/>
          <w:sz w:val="24"/>
          <w:szCs w:val="24"/>
        </w:rPr>
        <w:t>të rajonit përkatës</w:t>
      </w:r>
      <w:r w:rsidR="00F878BE" w:rsidRPr="00AB579F">
        <w:rPr>
          <w:rFonts w:ascii="Garamond" w:hAnsi="Garamond" w:cs="Times New Roman"/>
          <w:sz w:val="24"/>
          <w:szCs w:val="24"/>
        </w:rPr>
        <w:t>.</w:t>
      </w:r>
    </w:p>
    <w:p w14:paraId="564A04F3" w14:textId="4D4EE751" w:rsidR="00DD6EAF" w:rsidRPr="00AB579F" w:rsidRDefault="000B057D" w:rsidP="00AB579F">
      <w:pPr>
        <w:pStyle w:val="Heading2"/>
        <w:spacing w:before="0"/>
        <w:ind w:firstLine="284"/>
        <w:jc w:val="both"/>
        <w:rPr>
          <w:rFonts w:ascii="Garamond" w:hAnsi="Garamond" w:cs="Times New Roman"/>
          <w:sz w:val="24"/>
          <w:szCs w:val="24"/>
        </w:rPr>
      </w:pPr>
      <w:bookmarkStart w:id="31" w:name="_Toc213282184"/>
      <w:r w:rsidRPr="00AB579F">
        <w:rPr>
          <w:rFonts w:ascii="Garamond" w:hAnsi="Garamond" w:cs="Times New Roman"/>
          <w:sz w:val="24"/>
          <w:szCs w:val="24"/>
        </w:rPr>
        <w:t xml:space="preserve">5.4 </w:t>
      </w:r>
      <w:r w:rsidR="002F40E2" w:rsidRPr="00AB579F">
        <w:rPr>
          <w:rFonts w:ascii="Garamond" w:hAnsi="Garamond" w:cs="Times New Roman"/>
          <w:sz w:val="24"/>
          <w:szCs w:val="24"/>
        </w:rPr>
        <w:t>Procedurat për autoritetet në terren</w:t>
      </w:r>
      <w:bookmarkEnd w:id="31"/>
    </w:p>
    <w:p w14:paraId="70ACC1A1" w14:textId="77777777" w:rsidR="002F40E2" w:rsidRPr="00AB579F" w:rsidRDefault="002F40E2" w:rsidP="00AB579F">
      <w:pPr>
        <w:spacing w:after="0" w:line="240" w:lineRule="auto"/>
        <w:ind w:firstLine="284"/>
        <w:jc w:val="both"/>
        <w:rPr>
          <w:rFonts w:ascii="Garamond" w:hAnsi="Garamond" w:cs="Times New Roman"/>
          <w:b/>
          <w:sz w:val="24"/>
          <w:szCs w:val="24"/>
        </w:rPr>
      </w:pPr>
      <w:r w:rsidRPr="00AB579F">
        <w:rPr>
          <w:rFonts w:ascii="Garamond" w:hAnsi="Garamond" w:cs="Times New Roman"/>
          <w:sz w:val="24"/>
          <w:szCs w:val="24"/>
        </w:rPr>
        <w:t>Autoritetet që drejtojnë drejtpërsëdrejti kryerjen e operacioneve ose ndonjë pjesë të tyre do të:</w:t>
      </w:r>
    </w:p>
    <w:p w14:paraId="2E8D3826" w14:textId="624D2C26" w:rsidR="002F40E2" w:rsidRPr="00AB579F" w:rsidRDefault="002F40E2" w:rsidP="00AB579F">
      <w:pPr>
        <w:spacing w:after="0" w:line="240" w:lineRule="auto"/>
        <w:ind w:firstLine="284"/>
        <w:jc w:val="both"/>
        <w:rPr>
          <w:rFonts w:ascii="Garamond" w:hAnsi="Garamond" w:cs="Times New Roman"/>
          <w:color w:val="000000" w:themeColor="text1"/>
          <w:sz w:val="24"/>
          <w:szCs w:val="24"/>
        </w:rPr>
      </w:pPr>
      <w:r w:rsidRPr="00AB579F">
        <w:rPr>
          <w:rFonts w:ascii="Garamond" w:hAnsi="Garamond" w:cs="Times New Roman"/>
          <w:sz w:val="24"/>
          <w:szCs w:val="24"/>
        </w:rPr>
        <w:t xml:space="preserve">a) </w:t>
      </w:r>
      <w:r w:rsidRPr="00AB579F">
        <w:rPr>
          <w:rFonts w:ascii="Garamond" w:hAnsi="Garamond" w:cs="Times New Roman"/>
          <w:color w:val="000000" w:themeColor="text1"/>
          <w:sz w:val="24"/>
          <w:szCs w:val="24"/>
        </w:rPr>
        <w:t xml:space="preserve">japin udhëzime njësive nën drejtimin e tyre dhe do të informojnë </w:t>
      </w:r>
      <w:r w:rsidR="003B4A66" w:rsidRPr="00AB579F">
        <w:rPr>
          <w:rFonts w:ascii="Garamond" w:hAnsi="Garamond" w:cs="Times New Roman"/>
          <w:color w:val="000000" w:themeColor="text1"/>
          <w:sz w:val="24"/>
          <w:szCs w:val="24"/>
        </w:rPr>
        <w:t xml:space="preserve">strukturën përgjegjese </w:t>
      </w:r>
      <w:r w:rsidR="00892AAC" w:rsidRPr="00AB579F">
        <w:rPr>
          <w:rFonts w:ascii="Garamond" w:hAnsi="Garamond" w:cs="Times New Roman"/>
          <w:color w:val="000000" w:themeColor="text1"/>
          <w:sz w:val="24"/>
          <w:szCs w:val="24"/>
        </w:rPr>
        <w:t>t</w:t>
      </w:r>
      <w:r w:rsidR="00307BCA" w:rsidRPr="00AB579F">
        <w:rPr>
          <w:rFonts w:ascii="Garamond" w:hAnsi="Garamond" w:cs="Times New Roman"/>
          <w:color w:val="000000" w:themeColor="text1"/>
          <w:sz w:val="24"/>
          <w:szCs w:val="24"/>
        </w:rPr>
        <w:t>ë</w:t>
      </w:r>
      <w:r w:rsidR="003B4A66" w:rsidRPr="00AB579F">
        <w:rPr>
          <w:rFonts w:ascii="Garamond" w:hAnsi="Garamond" w:cs="Times New Roman"/>
          <w:color w:val="000000" w:themeColor="text1"/>
          <w:sz w:val="24"/>
          <w:szCs w:val="24"/>
        </w:rPr>
        <w:t xml:space="preserve"> koordinimit të shpëtimit </w:t>
      </w:r>
      <w:r w:rsidRPr="00AB579F">
        <w:rPr>
          <w:rFonts w:ascii="Garamond" w:hAnsi="Garamond" w:cs="Times New Roman"/>
          <w:color w:val="000000" w:themeColor="text1"/>
          <w:sz w:val="24"/>
          <w:szCs w:val="24"/>
        </w:rPr>
        <w:t>për këto udhëzime; dhe</w:t>
      </w:r>
    </w:p>
    <w:p w14:paraId="7AAFCA9D" w14:textId="437AE138"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b) mbajnë të informuar </w:t>
      </w:r>
      <w:r w:rsidR="00D87E44" w:rsidRPr="00AB579F">
        <w:rPr>
          <w:rFonts w:ascii="Garamond" w:hAnsi="Garamond" w:cs="Times New Roman"/>
          <w:color w:val="000000" w:themeColor="text1"/>
          <w:sz w:val="24"/>
          <w:szCs w:val="24"/>
        </w:rPr>
        <w:t>strukturën përgjegj</w:t>
      </w:r>
      <w:r w:rsidR="00307BCA" w:rsidRPr="00AB579F">
        <w:rPr>
          <w:rFonts w:ascii="Garamond" w:hAnsi="Garamond" w:cs="Times New Roman"/>
          <w:color w:val="000000" w:themeColor="text1"/>
          <w:sz w:val="24"/>
          <w:szCs w:val="24"/>
        </w:rPr>
        <w:t>ë</w:t>
      </w:r>
      <w:r w:rsidR="00D87E44" w:rsidRPr="00AB579F">
        <w:rPr>
          <w:rFonts w:ascii="Garamond" w:hAnsi="Garamond" w:cs="Times New Roman"/>
          <w:color w:val="000000" w:themeColor="text1"/>
          <w:sz w:val="24"/>
          <w:szCs w:val="24"/>
        </w:rPr>
        <w:t xml:space="preserve">se </w:t>
      </w:r>
      <w:r w:rsidR="00892AAC" w:rsidRPr="00AB579F">
        <w:rPr>
          <w:rFonts w:ascii="Garamond" w:hAnsi="Garamond" w:cs="Times New Roman"/>
          <w:color w:val="000000" w:themeColor="text1"/>
          <w:sz w:val="24"/>
          <w:szCs w:val="24"/>
        </w:rPr>
        <w:t>të</w:t>
      </w:r>
      <w:r w:rsidR="00D87E44" w:rsidRPr="00AB579F">
        <w:rPr>
          <w:rFonts w:ascii="Garamond" w:hAnsi="Garamond" w:cs="Times New Roman"/>
          <w:color w:val="000000" w:themeColor="text1"/>
          <w:sz w:val="24"/>
          <w:szCs w:val="24"/>
        </w:rPr>
        <w:t xml:space="preserve"> koordinimit të shpëtimit </w:t>
      </w:r>
      <w:r w:rsidRPr="00AB579F">
        <w:rPr>
          <w:rFonts w:ascii="Garamond" w:hAnsi="Garamond" w:cs="Times New Roman"/>
          <w:sz w:val="24"/>
          <w:szCs w:val="24"/>
        </w:rPr>
        <w:t>mbi zhvillimet.</w:t>
      </w:r>
    </w:p>
    <w:p w14:paraId="6AA95957" w14:textId="1FB9340E" w:rsidR="00F678E6" w:rsidRPr="00AB579F" w:rsidRDefault="000B057D" w:rsidP="00AB579F">
      <w:pPr>
        <w:pStyle w:val="Heading2"/>
        <w:spacing w:before="0"/>
        <w:ind w:firstLine="284"/>
        <w:jc w:val="both"/>
        <w:rPr>
          <w:rFonts w:ascii="Garamond" w:hAnsi="Garamond" w:cs="Times New Roman"/>
          <w:b w:val="0"/>
          <w:sz w:val="24"/>
          <w:szCs w:val="24"/>
        </w:rPr>
      </w:pPr>
      <w:bookmarkStart w:id="32" w:name="_Toc213282185"/>
      <w:r w:rsidRPr="00AB579F">
        <w:rPr>
          <w:rFonts w:ascii="Garamond" w:hAnsi="Garamond"/>
          <w:sz w:val="24"/>
          <w:szCs w:val="24"/>
        </w:rPr>
        <w:t xml:space="preserve">5.5 </w:t>
      </w:r>
      <w:r w:rsidR="002F40E2" w:rsidRPr="00AB579F">
        <w:rPr>
          <w:rFonts w:ascii="Garamond" w:hAnsi="Garamond"/>
          <w:sz w:val="24"/>
          <w:szCs w:val="24"/>
        </w:rPr>
        <w:t xml:space="preserve">Procedurat për </w:t>
      </w:r>
      <w:r w:rsidR="00B0302B" w:rsidRPr="00AB579F">
        <w:rPr>
          <w:rFonts w:ascii="Garamond" w:hAnsi="Garamond"/>
          <w:sz w:val="24"/>
          <w:szCs w:val="24"/>
        </w:rPr>
        <w:t>strukturën përgjegj</w:t>
      </w:r>
      <w:r w:rsidR="00307BCA" w:rsidRPr="00AB579F">
        <w:rPr>
          <w:rFonts w:ascii="Garamond" w:hAnsi="Garamond"/>
          <w:sz w:val="24"/>
          <w:szCs w:val="24"/>
        </w:rPr>
        <w:t>ë</w:t>
      </w:r>
      <w:r w:rsidR="00B0302B" w:rsidRPr="00AB579F">
        <w:rPr>
          <w:rFonts w:ascii="Garamond" w:hAnsi="Garamond"/>
          <w:sz w:val="24"/>
          <w:szCs w:val="24"/>
        </w:rPr>
        <w:t xml:space="preserve">se e koordinimit të shpëtimit </w:t>
      </w:r>
      <w:r w:rsidR="002F40E2" w:rsidRPr="00AB579F">
        <w:rPr>
          <w:rFonts w:ascii="Garamond" w:hAnsi="Garamond"/>
          <w:sz w:val="24"/>
          <w:szCs w:val="24"/>
        </w:rPr>
        <w:t>- përfundimi dhe pezullimi të operacioneve</w:t>
      </w:r>
    </w:p>
    <w:bookmarkEnd w:id="32"/>
    <w:p w14:paraId="34E3F21A" w14:textId="3A7E7CF2" w:rsidR="002F40E2" w:rsidRPr="00AB579F" w:rsidRDefault="000B057D"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5.5.1  </w:t>
      </w:r>
      <w:r w:rsidR="002F40E2" w:rsidRPr="00AB579F">
        <w:rPr>
          <w:rFonts w:ascii="Garamond" w:hAnsi="Garamond" w:cs="Times New Roman"/>
          <w:sz w:val="24"/>
          <w:szCs w:val="24"/>
        </w:rPr>
        <w:t>Operacionet e kërkim</w:t>
      </w:r>
      <w:r w:rsidR="00307BCA"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r w:rsidR="00307BCA" w:rsidRPr="00AB579F">
        <w:rPr>
          <w:rFonts w:ascii="Garamond" w:hAnsi="Garamond" w:cs="Times New Roman"/>
          <w:sz w:val="24"/>
          <w:szCs w:val="24"/>
        </w:rPr>
        <w:t xml:space="preserve"> </w:t>
      </w:r>
      <w:r w:rsidR="002F40E2" w:rsidRPr="00AB579F">
        <w:rPr>
          <w:rFonts w:ascii="Garamond" w:hAnsi="Garamond" w:cs="Times New Roman"/>
          <w:sz w:val="24"/>
          <w:szCs w:val="24"/>
        </w:rPr>
        <w:t>do të vazhdojnë, kur është e mundur, derisa të gjithë të mbijetuarit të dorëzohen në një vend të sigurt ose derisa të kenë kaluar të gjitha shpresat e arsyeshme për shpëtimin e të mbijetuarve.</w:t>
      </w:r>
    </w:p>
    <w:p w14:paraId="27CB8E29" w14:textId="47D2D067" w:rsidR="002F40E2" w:rsidRPr="00AB579F" w:rsidRDefault="000B057D"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5.5.2 </w:t>
      </w:r>
      <w:r w:rsidR="00E475AB" w:rsidRPr="00AB579F">
        <w:rPr>
          <w:rFonts w:ascii="Garamond" w:hAnsi="Garamond" w:cs="Times New Roman"/>
          <w:sz w:val="24"/>
          <w:szCs w:val="24"/>
        </w:rPr>
        <w:t xml:space="preserve">Struktura përgjegjese e koordinimit të shpëtimit </w:t>
      </w:r>
      <w:r w:rsidR="002F40E2" w:rsidRPr="00AB579F">
        <w:rPr>
          <w:rFonts w:ascii="Garamond" w:hAnsi="Garamond" w:cs="Times New Roman"/>
          <w:sz w:val="24"/>
          <w:szCs w:val="24"/>
        </w:rPr>
        <w:t>normalisht do të jetë përgjegjëse për të përcaktuar se kur duhet të ndërpriten operacionet e kërkim</w:t>
      </w:r>
      <w:r w:rsidR="00307BCA"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p>
    <w:p w14:paraId="47199602" w14:textId="7C5274E3" w:rsidR="002F40E2" w:rsidRPr="00AB579F" w:rsidRDefault="00FE6F6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Qendra</w:t>
      </w:r>
      <w:r w:rsidR="000353B0" w:rsidRPr="00AB579F">
        <w:rPr>
          <w:rFonts w:ascii="Garamond" w:hAnsi="Garamond" w:cs="Times New Roman"/>
          <w:sz w:val="24"/>
          <w:szCs w:val="24"/>
        </w:rPr>
        <w:t xml:space="preserve"> Kombëtare </w:t>
      </w:r>
      <w:r w:rsidR="009A5F22" w:rsidRPr="00AB579F">
        <w:rPr>
          <w:rFonts w:ascii="Garamond" w:hAnsi="Garamond" w:cs="Times New Roman"/>
          <w:sz w:val="24"/>
          <w:szCs w:val="24"/>
        </w:rPr>
        <w:t>e</w:t>
      </w:r>
      <w:r w:rsidR="000353B0" w:rsidRPr="00AB579F">
        <w:rPr>
          <w:rFonts w:ascii="Garamond" w:hAnsi="Garamond" w:cs="Times New Roman"/>
          <w:sz w:val="24"/>
          <w:szCs w:val="24"/>
        </w:rPr>
        <w:t xml:space="preserve"> Kërkim</w:t>
      </w:r>
      <w:r w:rsidR="009D5723" w:rsidRPr="00AB579F">
        <w:rPr>
          <w:rFonts w:ascii="Garamond" w:hAnsi="Garamond" w:cs="Times New Roman"/>
          <w:sz w:val="24"/>
          <w:szCs w:val="24"/>
        </w:rPr>
        <w:t xml:space="preserve"> – </w:t>
      </w:r>
      <w:r w:rsidR="000353B0" w:rsidRPr="00AB579F">
        <w:rPr>
          <w:rFonts w:ascii="Garamond" w:hAnsi="Garamond" w:cs="Times New Roman"/>
          <w:sz w:val="24"/>
          <w:szCs w:val="24"/>
        </w:rPr>
        <w:t xml:space="preserve">Shpëtimit/Ministria e Mbrojtjes </w:t>
      </w:r>
      <w:r w:rsidR="002F40E2" w:rsidRPr="00AB579F">
        <w:rPr>
          <w:rFonts w:ascii="Garamond" w:hAnsi="Garamond" w:cs="Times New Roman"/>
          <w:sz w:val="24"/>
          <w:szCs w:val="24"/>
        </w:rPr>
        <w:t xml:space="preserve">mund të kërkojnë të dhëna nga autoritetet e tjera shtetërore përkatëse në procesin e vendimmarrjes që çon në përfundimin e operacioneve të </w:t>
      </w:r>
      <w:r w:rsidR="001C7007" w:rsidRPr="00AB579F">
        <w:rPr>
          <w:rFonts w:ascii="Garamond" w:hAnsi="Garamond" w:cs="Times New Roman"/>
          <w:sz w:val="24"/>
          <w:szCs w:val="24"/>
        </w:rPr>
        <w:t>k</w:t>
      </w:r>
      <w:r w:rsidR="006B5CBC" w:rsidRPr="00AB579F">
        <w:rPr>
          <w:rFonts w:ascii="Garamond" w:hAnsi="Garamond" w:cs="Times New Roman"/>
          <w:sz w:val="24"/>
          <w:szCs w:val="24"/>
        </w:rPr>
        <w:t>ë</w:t>
      </w:r>
      <w:r w:rsidR="001C7007" w:rsidRPr="00AB579F">
        <w:rPr>
          <w:rFonts w:ascii="Garamond" w:hAnsi="Garamond" w:cs="Times New Roman"/>
          <w:sz w:val="24"/>
          <w:szCs w:val="24"/>
        </w:rPr>
        <w:t>rkim</w:t>
      </w:r>
      <w:r w:rsidR="00307BCA" w:rsidRPr="00AB579F">
        <w:rPr>
          <w:rFonts w:ascii="Garamond" w:hAnsi="Garamond" w:cs="Times New Roman"/>
          <w:sz w:val="24"/>
          <w:szCs w:val="24"/>
        </w:rPr>
        <w:t xml:space="preserve"> – </w:t>
      </w:r>
      <w:r w:rsidR="001C7007" w:rsidRPr="00AB579F">
        <w:rPr>
          <w:rFonts w:ascii="Garamond" w:hAnsi="Garamond" w:cs="Times New Roman"/>
          <w:sz w:val="24"/>
          <w:szCs w:val="24"/>
        </w:rPr>
        <w:t>shp</w:t>
      </w:r>
      <w:r w:rsidR="006B5CBC" w:rsidRPr="00AB579F">
        <w:rPr>
          <w:rFonts w:ascii="Garamond" w:hAnsi="Garamond" w:cs="Times New Roman"/>
          <w:sz w:val="24"/>
          <w:szCs w:val="24"/>
        </w:rPr>
        <w:t>ë</w:t>
      </w:r>
      <w:r w:rsidR="001C7007" w:rsidRPr="00AB579F">
        <w:rPr>
          <w:rFonts w:ascii="Garamond" w:hAnsi="Garamond" w:cs="Times New Roman"/>
          <w:sz w:val="24"/>
          <w:szCs w:val="24"/>
        </w:rPr>
        <w:t>timit</w:t>
      </w:r>
      <w:r w:rsidR="002F40E2" w:rsidRPr="00AB579F">
        <w:rPr>
          <w:rFonts w:ascii="Garamond" w:hAnsi="Garamond" w:cs="Times New Roman"/>
          <w:sz w:val="24"/>
          <w:szCs w:val="24"/>
        </w:rPr>
        <w:t>.</w:t>
      </w:r>
    </w:p>
    <w:p w14:paraId="3B9C9FC5" w14:textId="025B34CF" w:rsidR="002F40E2" w:rsidRPr="00AB579F" w:rsidRDefault="000B057D"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5.5.3 </w:t>
      </w:r>
      <w:r w:rsidR="002F40E2" w:rsidRPr="00AB579F">
        <w:rPr>
          <w:rFonts w:ascii="Garamond" w:hAnsi="Garamond" w:cs="Times New Roman"/>
          <w:sz w:val="24"/>
          <w:szCs w:val="24"/>
        </w:rPr>
        <w:t xml:space="preserve">Kur një operacion kërkimi dhe shpëtimi ka qenë i suksesshëm ose kur një </w:t>
      </w:r>
      <w:r w:rsidR="00841C43" w:rsidRPr="00AB579F">
        <w:rPr>
          <w:rFonts w:ascii="Garamond" w:hAnsi="Garamond" w:cs="Times New Roman"/>
          <w:sz w:val="24"/>
          <w:szCs w:val="24"/>
        </w:rPr>
        <w:t xml:space="preserve">strukturë </w:t>
      </w:r>
      <w:r w:rsidR="00B55AFF" w:rsidRPr="00AB579F">
        <w:rPr>
          <w:rFonts w:ascii="Garamond" w:hAnsi="Garamond" w:cs="Times New Roman"/>
          <w:sz w:val="24"/>
          <w:szCs w:val="24"/>
        </w:rPr>
        <w:t>përgjegjese e koordinimit të shpëtimit</w:t>
      </w:r>
      <w:r w:rsidR="002F40E2" w:rsidRPr="00AB579F">
        <w:rPr>
          <w:rFonts w:ascii="Garamond" w:hAnsi="Garamond" w:cs="Times New Roman"/>
          <w:sz w:val="24"/>
          <w:szCs w:val="24"/>
        </w:rPr>
        <w:t xml:space="preserve"> konsideron, ose informohet se nuk ekziston më një emergjencë, faza e emergjencës do të anulohet, operacioni i kërkim</w:t>
      </w:r>
      <w:r w:rsidR="00307BCA"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r w:rsidR="00307BCA" w:rsidRPr="00AB579F">
        <w:rPr>
          <w:rFonts w:ascii="Garamond" w:hAnsi="Garamond" w:cs="Times New Roman"/>
          <w:sz w:val="24"/>
          <w:szCs w:val="24"/>
        </w:rPr>
        <w:t xml:space="preserve"> </w:t>
      </w:r>
      <w:r w:rsidR="002F40E2" w:rsidRPr="00AB579F">
        <w:rPr>
          <w:rFonts w:ascii="Garamond" w:hAnsi="Garamond" w:cs="Times New Roman"/>
          <w:sz w:val="24"/>
          <w:szCs w:val="24"/>
        </w:rPr>
        <w:t>do të ndërpritet dhe çdo autoritet, strukturë ose shërbim që është aktivizuar ose njoftuar duhet të informohet menjëherë.</w:t>
      </w:r>
    </w:p>
    <w:p w14:paraId="02AA28A1" w14:textId="2632C4FD" w:rsidR="002F40E2" w:rsidRPr="00AB579F" w:rsidRDefault="000B057D"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5.5.4  </w:t>
      </w:r>
      <w:r w:rsidR="002F40E2" w:rsidRPr="00AB579F">
        <w:rPr>
          <w:rFonts w:ascii="Garamond" w:hAnsi="Garamond" w:cs="Times New Roman"/>
          <w:sz w:val="24"/>
          <w:szCs w:val="24"/>
        </w:rPr>
        <w:t>Nëse një operacion kërkim</w:t>
      </w:r>
      <w:r w:rsidR="009D5723" w:rsidRPr="00AB579F">
        <w:rPr>
          <w:rFonts w:ascii="Garamond" w:hAnsi="Garamond" w:cs="Times New Roman"/>
          <w:sz w:val="24"/>
          <w:szCs w:val="24"/>
        </w:rPr>
        <w:t xml:space="preserve"> – </w:t>
      </w:r>
      <w:r w:rsidR="002F40E2" w:rsidRPr="00AB579F">
        <w:rPr>
          <w:rFonts w:ascii="Garamond" w:hAnsi="Garamond" w:cs="Times New Roman"/>
          <w:sz w:val="24"/>
          <w:szCs w:val="24"/>
        </w:rPr>
        <w:t>shpëtimi</w:t>
      </w:r>
      <w:r w:rsidR="009D5723" w:rsidRPr="00AB579F">
        <w:rPr>
          <w:rFonts w:ascii="Garamond" w:hAnsi="Garamond" w:cs="Times New Roman"/>
          <w:sz w:val="24"/>
          <w:szCs w:val="24"/>
        </w:rPr>
        <w:t xml:space="preserve"> </w:t>
      </w:r>
      <w:r w:rsidR="002F40E2" w:rsidRPr="00AB579F">
        <w:rPr>
          <w:rFonts w:ascii="Garamond" w:hAnsi="Garamond" w:cs="Times New Roman"/>
          <w:sz w:val="24"/>
          <w:szCs w:val="24"/>
        </w:rPr>
        <w:t xml:space="preserve">bëhet i pamundur dhe </w:t>
      </w:r>
      <w:r w:rsidR="00B55AFF" w:rsidRPr="00AB579F">
        <w:rPr>
          <w:rFonts w:ascii="Garamond" w:hAnsi="Garamond" w:cs="Times New Roman"/>
          <w:sz w:val="24"/>
          <w:szCs w:val="24"/>
        </w:rPr>
        <w:t>struktura përgjegj</w:t>
      </w:r>
      <w:r w:rsidR="009D5723" w:rsidRPr="00AB579F">
        <w:rPr>
          <w:rFonts w:ascii="Garamond" w:hAnsi="Garamond" w:cs="Times New Roman"/>
          <w:sz w:val="24"/>
          <w:szCs w:val="24"/>
        </w:rPr>
        <w:t>ë</w:t>
      </w:r>
      <w:r w:rsidR="00B55AFF" w:rsidRPr="00AB579F">
        <w:rPr>
          <w:rFonts w:ascii="Garamond" w:hAnsi="Garamond" w:cs="Times New Roman"/>
          <w:sz w:val="24"/>
          <w:szCs w:val="24"/>
        </w:rPr>
        <w:t>se e koordinimit të shpëtimit</w:t>
      </w:r>
      <w:r w:rsidR="002F40E2" w:rsidRPr="00AB579F">
        <w:rPr>
          <w:rFonts w:ascii="Garamond" w:hAnsi="Garamond" w:cs="Times New Roman"/>
          <w:sz w:val="24"/>
          <w:szCs w:val="24"/>
        </w:rPr>
        <w:t xml:space="preserve"> arrin në përfundimin se atje mund të ketë ende të mbijetuar, qendra do të pezullojë përkohësisht aktivitetet në vendngjarje në pritje të zhvillimeve të mëtejshme dhe do të informojë menjëherë çdo autoritet, strukturë ose shërbim që është aktivizuar ose njoftuar. Informacioni përkatës i marrë më pas do të vlerësohet dhe operacionet e kërkim</w:t>
      </w:r>
      <w:r w:rsidR="00307BCA"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r w:rsidR="00307BCA" w:rsidRPr="00AB579F">
        <w:rPr>
          <w:rFonts w:ascii="Garamond" w:hAnsi="Garamond" w:cs="Times New Roman"/>
          <w:sz w:val="24"/>
          <w:szCs w:val="24"/>
        </w:rPr>
        <w:t xml:space="preserve"> </w:t>
      </w:r>
      <w:r w:rsidR="002F40E2" w:rsidRPr="00AB579F">
        <w:rPr>
          <w:rFonts w:ascii="Garamond" w:hAnsi="Garamond" w:cs="Times New Roman"/>
          <w:sz w:val="24"/>
          <w:szCs w:val="24"/>
        </w:rPr>
        <w:t>do të rifillojnë kur ësht</w:t>
      </w:r>
      <w:r w:rsidR="00DD6EAF" w:rsidRPr="00AB579F">
        <w:rPr>
          <w:rFonts w:ascii="Garamond" w:hAnsi="Garamond" w:cs="Times New Roman"/>
          <w:sz w:val="24"/>
          <w:szCs w:val="24"/>
        </w:rPr>
        <w:t>ë e justifikuar dhe e mundshme.</w:t>
      </w:r>
    </w:p>
    <w:p w14:paraId="7D3CAD74" w14:textId="0EF5EB0B" w:rsidR="002F40E2" w:rsidRPr="00AB579F" w:rsidRDefault="000B057D" w:rsidP="00AB579F">
      <w:pPr>
        <w:pStyle w:val="Heading2"/>
        <w:spacing w:before="0"/>
        <w:ind w:firstLine="284"/>
        <w:jc w:val="both"/>
        <w:rPr>
          <w:rFonts w:ascii="Garamond" w:hAnsi="Garamond" w:cs="Times New Roman"/>
          <w:sz w:val="24"/>
          <w:szCs w:val="24"/>
        </w:rPr>
      </w:pPr>
      <w:bookmarkStart w:id="33" w:name="_Toc213282186"/>
      <w:r w:rsidRPr="00AB579F">
        <w:rPr>
          <w:rFonts w:ascii="Garamond" w:hAnsi="Garamond" w:cs="Times New Roman"/>
          <w:sz w:val="24"/>
          <w:szCs w:val="24"/>
        </w:rPr>
        <w:t xml:space="preserve">5.6 </w:t>
      </w:r>
      <w:r w:rsidR="00DD6EAF" w:rsidRPr="00AB579F">
        <w:rPr>
          <w:rFonts w:ascii="Garamond" w:hAnsi="Garamond" w:cs="Times New Roman"/>
          <w:sz w:val="24"/>
          <w:szCs w:val="24"/>
        </w:rPr>
        <w:t xml:space="preserve">Procedurat në </w:t>
      </w:r>
      <w:r w:rsidR="002F40E2" w:rsidRPr="00AB579F">
        <w:rPr>
          <w:rFonts w:ascii="Garamond" w:hAnsi="Garamond" w:cs="Times New Roman"/>
          <w:sz w:val="24"/>
          <w:szCs w:val="24"/>
        </w:rPr>
        <w:t>vendngjarjen e një aksidenti</w:t>
      </w:r>
      <w:bookmarkEnd w:id="33"/>
    </w:p>
    <w:p w14:paraId="1BD73F77" w14:textId="1F0EC1A6" w:rsidR="002F40E2" w:rsidRPr="00AB579F" w:rsidRDefault="000B057D"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5.6.1</w:t>
      </w:r>
      <w:r w:rsidR="002F40E2" w:rsidRPr="00AB579F">
        <w:rPr>
          <w:rFonts w:ascii="Garamond" w:hAnsi="Garamond" w:cs="Times New Roman"/>
          <w:sz w:val="24"/>
          <w:szCs w:val="24"/>
        </w:rPr>
        <w:t xml:space="preserve"> Kur struktura të shumta janë të angazhuara në operacionet e kërkim</w:t>
      </w:r>
      <w:r w:rsidR="009D5723"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r w:rsidR="009D5723" w:rsidRPr="00AB579F">
        <w:rPr>
          <w:rFonts w:ascii="Garamond" w:hAnsi="Garamond" w:cs="Times New Roman"/>
          <w:sz w:val="24"/>
          <w:szCs w:val="24"/>
        </w:rPr>
        <w:t xml:space="preserve"> </w:t>
      </w:r>
      <w:r w:rsidR="002F40E2" w:rsidRPr="00AB579F">
        <w:rPr>
          <w:rFonts w:ascii="Garamond" w:hAnsi="Garamond" w:cs="Times New Roman"/>
          <w:sz w:val="24"/>
          <w:szCs w:val="24"/>
        </w:rPr>
        <w:t xml:space="preserve">në vendngjarje, </w:t>
      </w:r>
      <w:r w:rsidR="003547D0" w:rsidRPr="00AB579F">
        <w:rPr>
          <w:rFonts w:ascii="Garamond" w:hAnsi="Garamond" w:cs="Times New Roman"/>
          <w:sz w:val="24"/>
          <w:szCs w:val="24"/>
        </w:rPr>
        <w:t xml:space="preserve">struktura përgjegjese e koordinimit të shpëtimit </w:t>
      </w:r>
      <w:r w:rsidR="002F40E2" w:rsidRPr="00AB579F">
        <w:rPr>
          <w:rFonts w:ascii="Garamond" w:hAnsi="Garamond" w:cs="Times New Roman"/>
          <w:sz w:val="24"/>
          <w:szCs w:val="24"/>
        </w:rPr>
        <w:t>ose nënqendra e shpëtimit do të caktojë një ose më shumë njësi në vendngjarje për të koordinuar të gjitha veprimet për të ndihmuar në garantimin e sigurisë dhe efektivitetit të operacioneve ajrore dhe sipërfaqësore, duke marrë parasysh aftësitë e strukturës dhe kërkesat operacionale.</w:t>
      </w:r>
    </w:p>
    <w:p w14:paraId="2BAA89AE" w14:textId="086B3145" w:rsidR="002F40E2" w:rsidRPr="00AB579F" w:rsidRDefault="000B057D"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5.6.2 </w:t>
      </w:r>
      <w:r w:rsidR="002F40E2" w:rsidRPr="00AB579F">
        <w:rPr>
          <w:rFonts w:ascii="Garamond" w:hAnsi="Garamond" w:cs="Times New Roman"/>
          <w:sz w:val="24"/>
          <w:szCs w:val="24"/>
        </w:rPr>
        <w:t xml:space="preserve">Kur një pilot në komandë vëren se një avion tjetër ose një mjet sipërfaqësor është në </w:t>
      </w:r>
      <w:r w:rsidR="0027243D" w:rsidRPr="00AB579F">
        <w:rPr>
          <w:rFonts w:ascii="Garamond" w:hAnsi="Garamond" w:cs="Times New Roman"/>
          <w:sz w:val="24"/>
          <w:szCs w:val="24"/>
        </w:rPr>
        <w:t>rrezik</w:t>
      </w:r>
      <w:r w:rsidR="002F40E2" w:rsidRPr="00AB579F">
        <w:rPr>
          <w:rFonts w:ascii="Garamond" w:hAnsi="Garamond" w:cs="Times New Roman"/>
          <w:sz w:val="24"/>
          <w:szCs w:val="24"/>
        </w:rPr>
        <w:t>, piloti duhet, nëse është e mundur dhe nëse nuk konsiderohet e paarsyeshme ose e panevojshme:</w:t>
      </w:r>
    </w:p>
    <w:p w14:paraId="48709CB2" w14:textId="32E20174"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a) ta mbajë nën vëzhgim mjetin në </w:t>
      </w:r>
      <w:r w:rsidR="009412C5" w:rsidRPr="00AB579F">
        <w:rPr>
          <w:rFonts w:ascii="Garamond" w:hAnsi="Garamond" w:cs="Times New Roman"/>
          <w:sz w:val="24"/>
          <w:szCs w:val="24"/>
        </w:rPr>
        <w:t xml:space="preserve">rrezik </w:t>
      </w:r>
      <w:r w:rsidRPr="00AB579F">
        <w:rPr>
          <w:rFonts w:ascii="Garamond" w:hAnsi="Garamond" w:cs="Times New Roman"/>
          <w:sz w:val="24"/>
          <w:szCs w:val="24"/>
        </w:rPr>
        <w:t xml:space="preserve">derisa të detyrohet të largohet nga vendi i ngjarjes ose të këshillohet nga </w:t>
      </w:r>
      <w:r w:rsidR="00AD283F" w:rsidRPr="00AB579F">
        <w:rPr>
          <w:rFonts w:ascii="Garamond" w:hAnsi="Garamond" w:cs="Times New Roman"/>
          <w:sz w:val="24"/>
          <w:szCs w:val="24"/>
        </w:rPr>
        <w:t xml:space="preserve">struktura përgjegjese e koordinimit të shpëtimit </w:t>
      </w:r>
      <w:r w:rsidRPr="00AB579F">
        <w:rPr>
          <w:rFonts w:ascii="Garamond" w:hAnsi="Garamond" w:cs="Times New Roman"/>
          <w:sz w:val="24"/>
          <w:szCs w:val="24"/>
        </w:rPr>
        <w:t>se nuk është më e nevojshme;</w:t>
      </w:r>
    </w:p>
    <w:p w14:paraId="23383341" w14:textId="167C15D9"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të përcaktojë pozicionin e mjetit në</w:t>
      </w:r>
      <w:r w:rsidR="009412C5" w:rsidRPr="00AB579F">
        <w:rPr>
          <w:rFonts w:ascii="Garamond" w:hAnsi="Garamond" w:cs="Times New Roman"/>
          <w:sz w:val="24"/>
          <w:szCs w:val="24"/>
        </w:rPr>
        <w:t xml:space="preserve"> rrezik</w:t>
      </w:r>
      <w:r w:rsidRPr="00AB579F">
        <w:rPr>
          <w:rFonts w:ascii="Garamond" w:hAnsi="Garamond" w:cs="Times New Roman"/>
          <w:sz w:val="24"/>
          <w:szCs w:val="24"/>
        </w:rPr>
        <w:t>;</w:t>
      </w:r>
    </w:p>
    <w:p w14:paraId="3E130F3E" w14:textId="6054B1DA"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c) sipas rastit, të raportojë në </w:t>
      </w:r>
      <w:r w:rsidR="00AD283F" w:rsidRPr="00AB579F">
        <w:rPr>
          <w:rFonts w:ascii="Garamond" w:hAnsi="Garamond" w:cs="Times New Roman"/>
          <w:sz w:val="24"/>
          <w:szCs w:val="24"/>
        </w:rPr>
        <w:t xml:space="preserve">strukturën përgjegjese e koordinimit të shpëtimit </w:t>
      </w:r>
      <w:r w:rsidRPr="00AB579F">
        <w:rPr>
          <w:rFonts w:ascii="Garamond" w:hAnsi="Garamond" w:cs="Times New Roman"/>
          <w:sz w:val="24"/>
          <w:szCs w:val="24"/>
        </w:rPr>
        <w:t>ose njësinë e shërbimeve të trafikut ajror sa më shumë që të jetë e mundur nga informacioni i mëposhtëm:</w:t>
      </w:r>
    </w:p>
    <w:p w14:paraId="7C3C9410" w14:textId="315EDD94"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llojin e mjetit në</w:t>
      </w:r>
      <w:r w:rsidR="009412C5" w:rsidRPr="00AB579F">
        <w:rPr>
          <w:rFonts w:ascii="Garamond" w:hAnsi="Garamond" w:cs="Times New Roman"/>
          <w:sz w:val="24"/>
          <w:szCs w:val="24"/>
        </w:rPr>
        <w:t xml:space="preserve"> rrezik</w:t>
      </w:r>
      <w:r w:rsidRPr="00AB579F">
        <w:rPr>
          <w:rFonts w:ascii="Garamond" w:hAnsi="Garamond" w:cs="Times New Roman"/>
          <w:sz w:val="24"/>
          <w:szCs w:val="24"/>
        </w:rPr>
        <w:t>, identifikimin dhe gjendjen e tij;</w:t>
      </w:r>
    </w:p>
    <w:p w14:paraId="3B092226" w14:textId="77777777"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pozicionin e tij, të shprehur në koordinatat gjeografike ose të projektuara ose me distancën dhe këndin e vërtetë nga një pikë referimi të dallueshme ose nga një mjet ndihmës lundrimi radio;</w:t>
      </w:r>
    </w:p>
    <w:p w14:paraId="686FDADA" w14:textId="77777777"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kohën e vëzhgimit të shprehur në orë dhe minuta të Orës Universale të Koordinuar (OUK);</w:t>
      </w:r>
    </w:p>
    <w:p w14:paraId="262BCF3D" w14:textId="77777777"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numrin e personave të vëzhguar;</w:t>
      </w:r>
    </w:p>
    <w:p w14:paraId="79BA1C2A" w14:textId="74D1DDAF"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nëse personat janë parë të braktisin mjetin në </w:t>
      </w:r>
      <w:r w:rsidR="0027243D" w:rsidRPr="00AB579F">
        <w:rPr>
          <w:rFonts w:ascii="Garamond" w:hAnsi="Garamond" w:cs="Times New Roman"/>
          <w:sz w:val="24"/>
          <w:szCs w:val="24"/>
        </w:rPr>
        <w:t>rrezik</w:t>
      </w:r>
      <w:r w:rsidRPr="00AB579F">
        <w:rPr>
          <w:rFonts w:ascii="Garamond" w:hAnsi="Garamond" w:cs="Times New Roman"/>
          <w:sz w:val="24"/>
          <w:szCs w:val="24"/>
        </w:rPr>
        <w:t>;</w:t>
      </w:r>
    </w:p>
    <w:p w14:paraId="208DCF22" w14:textId="2BB937F5" w:rsidR="009412C5" w:rsidRPr="00AB579F" w:rsidRDefault="009412C5"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w:t>
      </w:r>
      <w:r w:rsidR="009C1489" w:rsidRPr="00AB579F">
        <w:rPr>
          <w:rFonts w:ascii="Garamond" w:hAnsi="Garamond" w:cs="Times New Roman"/>
          <w:sz w:val="24"/>
          <w:szCs w:val="24"/>
        </w:rPr>
        <w:t xml:space="preserve"> nga</w:t>
      </w:r>
      <w:r w:rsidR="000A13E4" w:rsidRPr="00AB579F">
        <w:rPr>
          <w:rFonts w:ascii="Garamond" w:hAnsi="Garamond" w:cs="Times New Roman"/>
          <w:sz w:val="24"/>
          <w:szCs w:val="24"/>
        </w:rPr>
        <w:t xml:space="preserve"> 26</w:t>
      </w:r>
      <w:r w:rsidR="009C1489" w:rsidRPr="00AB579F">
        <w:rPr>
          <w:rFonts w:ascii="Garamond" w:hAnsi="Garamond" w:cs="Times New Roman"/>
          <w:sz w:val="24"/>
          <w:szCs w:val="24"/>
        </w:rPr>
        <w:t xml:space="preserve"> n</w:t>
      </w:r>
      <w:r w:rsidR="00B022E8" w:rsidRPr="00AB579F">
        <w:rPr>
          <w:rFonts w:ascii="Garamond" w:hAnsi="Garamond" w:cs="Times New Roman"/>
          <w:sz w:val="24"/>
          <w:szCs w:val="24"/>
        </w:rPr>
        <w:t>ë</w:t>
      </w:r>
      <w:r w:rsidR="009C1489" w:rsidRPr="00AB579F">
        <w:rPr>
          <w:rFonts w:ascii="Garamond" w:hAnsi="Garamond" w:cs="Times New Roman"/>
          <w:sz w:val="24"/>
          <w:szCs w:val="24"/>
        </w:rPr>
        <w:t>ntori 2026,</w:t>
      </w:r>
      <w:r w:rsidRPr="00AB579F">
        <w:rPr>
          <w:rFonts w:ascii="Garamond" w:hAnsi="Garamond" w:cs="Times New Roman"/>
          <w:sz w:val="24"/>
          <w:szCs w:val="24"/>
        </w:rPr>
        <w:t xml:space="preserve"> nëse </w:t>
      </w:r>
      <w:r w:rsidR="006B5CBC" w:rsidRPr="00AB579F">
        <w:rPr>
          <w:rFonts w:ascii="Garamond" w:hAnsi="Garamond" w:cs="Times New Roman"/>
          <w:sz w:val="24"/>
          <w:szCs w:val="24"/>
        </w:rPr>
        <w:t>ë</w:t>
      </w:r>
      <w:r w:rsidRPr="00AB579F">
        <w:rPr>
          <w:rFonts w:ascii="Garamond" w:hAnsi="Garamond" w:cs="Times New Roman"/>
          <w:sz w:val="24"/>
          <w:szCs w:val="24"/>
        </w:rPr>
        <w:t>sh</w:t>
      </w:r>
      <w:r w:rsidR="006A0092" w:rsidRPr="00AB579F">
        <w:rPr>
          <w:rFonts w:ascii="Garamond" w:hAnsi="Garamond" w:cs="Times New Roman"/>
          <w:sz w:val="24"/>
          <w:szCs w:val="24"/>
        </w:rPr>
        <w:t>t</w:t>
      </w:r>
      <w:r w:rsidRPr="00AB579F">
        <w:rPr>
          <w:rFonts w:ascii="Garamond" w:hAnsi="Garamond" w:cs="Times New Roman"/>
          <w:sz w:val="24"/>
          <w:szCs w:val="24"/>
        </w:rPr>
        <w:t xml:space="preserve">ë marrë apo observuar ndonjë sinjal </w:t>
      </w:r>
      <w:r w:rsidR="009C1489" w:rsidRPr="00AB579F">
        <w:rPr>
          <w:rFonts w:ascii="Garamond" w:hAnsi="Garamond" w:cs="Times New Roman"/>
          <w:sz w:val="24"/>
          <w:szCs w:val="24"/>
        </w:rPr>
        <w:t>rreziku, duke p</w:t>
      </w:r>
      <w:r w:rsidR="00B022E8" w:rsidRPr="00AB579F">
        <w:rPr>
          <w:rFonts w:ascii="Garamond" w:hAnsi="Garamond" w:cs="Times New Roman"/>
          <w:sz w:val="24"/>
          <w:szCs w:val="24"/>
        </w:rPr>
        <w:t>ë</w:t>
      </w:r>
      <w:r w:rsidR="009C1489" w:rsidRPr="00AB579F">
        <w:rPr>
          <w:rFonts w:ascii="Garamond" w:hAnsi="Garamond" w:cs="Times New Roman"/>
          <w:sz w:val="24"/>
          <w:szCs w:val="24"/>
        </w:rPr>
        <w:t>rfshir</w:t>
      </w:r>
      <w:r w:rsidR="000F07C3" w:rsidRPr="00AB579F">
        <w:rPr>
          <w:rFonts w:ascii="Garamond" w:hAnsi="Garamond" w:cs="Times New Roman"/>
          <w:sz w:val="24"/>
          <w:szCs w:val="24"/>
        </w:rPr>
        <w:t>ë</w:t>
      </w:r>
      <w:r w:rsidR="009C1489" w:rsidRPr="00AB579F">
        <w:rPr>
          <w:rFonts w:ascii="Garamond" w:hAnsi="Garamond" w:cs="Times New Roman"/>
          <w:sz w:val="24"/>
          <w:szCs w:val="24"/>
        </w:rPr>
        <w:t xml:space="preserve"> pajisjet e transmetimit t</w:t>
      </w:r>
      <w:r w:rsidR="00B022E8" w:rsidRPr="00AB579F">
        <w:rPr>
          <w:rFonts w:ascii="Garamond" w:hAnsi="Garamond" w:cs="Times New Roman"/>
          <w:sz w:val="24"/>
          <w:szCs w:val="24"/>
        </w:rPr>
        <w:t>ë</w:t>
      </w:r>
      <w:r w:rsidR="009C1489" w:rsidRPr="00AB579F">
        <w:rPr>
          <w:rFonts w:ascii="Garamond" w:hAnsi="Garamond" w:cs="Times New Roman"/>
          <w:sz w:val="24"/>
          <w:szCs w:val="24"/>
        </w:rPr>
        <w:t xml:space="preserve"> emergjencave;</w:t>
      </w:r>
    </w:p>
    <w:p w14:paraId="73D7829F" w14:textId="77777777"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kushtet e motit në vendngjarje;</w:t>
      </w:r>
    </w:p>
    <w:p w14:paraId="2DBB0845" w14:textId="77777777" w:rsidR="002F40E2"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gjendjen fizike të dukshme të të mbijetuarve;</w:t>
      </w:r>
    </w:p>
    <w:p w14:paraId="6E26A96E" w14:textId="3052DAE5" w:rsidR="009412C5" w:rsidRPr="00AB579F" w:rsidRDefault="002F40E2"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w:t>
      </w:r>
      <w:r w:rsidR="009C1489" w:rsidRPr="00AB579F">
        <w:rPr>
          <w:rFonts w:ascii="Garamond" w:hAnsi="Garamond" w:cs="Times New Roman"/>
          <w:sz w:val="24"/>
          <w:szCs w:val="24"/>
        </w:rPr>
        <w:t>deri n</w:t>
      </w:r>
      <w:r w:rsidR="00B022E8" w:rsidRPr="00AB579F">
        <w:rPr>
          <w:rFonts w:ascii="Garamond" w:hAnsi="Garamond" w:cs="Times New Roman"/>
          <w:sz w:val="24"/>
          <w:szCs w:val="24"/>
        </w:rPr>
        <w:t>ë</w:t>
      </w:r>
      <w:r w:rsidR="000A13E4" w:rsidRPr="00AB579F">
        <w:rPr>
          <w:rFonts w:ascii="Garamond" w:hAnsi="Garamond" w:cs="Times New Roman"/>
          <w:sz w:val="24"/>
          <w:szCs w:val="24"/>
        </w:rPr>
        <w:t xml:space="preserve"> 25</w:t>
      </w:r>
      <w:r w:rsidR="002D2CC2">
        <w:rPr>
          <w:rFonts w:ascii="Garamond" w:hAnsi="Garamond" w:cs="Times New Roman"/>
          <w:sz w:val="24"/>
          <w:szCs w:val="24"/>
        </w:rPr>
        <w:t xml:space="preserve"> n</w:t>
      </w:r>
      <w:r w:rsidR="00B022E8" w:rsidRPr="00AB579F">
        <w:rPr>
          <w:rFonts w:ascii="Garamond" w:hAnsi="Garamond" w:cs="Times New Roman"/>
          <w:sz w:val="24"/>
          <w:szCs w:val="24"/>
        </w:rPr>
        <w:t>ë</w:t>
      </w:r>
      <w:r w:rsidR="009C1489" w:rsidRPr="00AB579F">
        <w:rPr>
          <w:rFonts w:ascii="Garamond" w:hAnsi="Garamond" w:cs="Times New Roman"/>
          <w:sz w:val="24"/>
          <w:szCs w:val="24"/>
        </w:rPr>
        <w:t xml:space="preserve">ntor 2026, </w:t>
      </w:r>
      <w:r w:rsidRPr="00AB579F">
        <w:rPr>
          <w:rFonts w:ascii="Garamond" w:hAnsi="Garamond" w:cs="Times New Roman"/>
          <w:sz w:val="24"/>
          <w:szCs w:val="24"/>
        </w:rPr>
        <w:t>rrug</w:t>
      </w:r>
      <w:r w:rsidR="00B022E8" w:rsidRPr="00AB579F">
        <w:rPr>
          <w:rFonts w:ascii="Garamond" w:hAnsi="Garamond" w:cs="Times New Roman"/>
          <w:sz w:val="24"/>
          <w:szCs w:val="24"/>
        </w:rPr>
        <w:t>ë</w:t>
      </w:r>
      <w:r w:rsidR="009C1489" w:rsidRPr="00AB579F">
        <w:rPr>
          <w:rFonts w:ascii="Garamond" w:hAnsi="Garamond" w:cs="Times New Roman"/>
          <w:sz w:val="24"/>
          <w:szCs w:val="24"/>
        </w:rPr>
        <w:t>n</w:t>
      </w:r>
      <w:r w:rsidRPr="00AB579F">
        <w:rPr>
          <w:rFonts w:ascii="Garamond" w:hAnsi="Garamond" w:cs="Times New Roman"/>
          <w:sz w:val="24"/>
          <w:szCs w:val="24"/>
        </w:rPr>
        <w:t xml:space="preserve"> më </w:t>
      </w:r>
      <w:r w:rsidR="009C1489" w:rsidRPr="00AB579F">
        <w:rPr>
          <w:rFonts w:ascii="Garamond" w:hAnsi="Garamond" w:cs="Times New Roman"/>
          <w:sz w:val="24"/>
          <w:szCs w:val="24"/>
        </w:rPr>
        <w:t>t</w:t>
      </w:r>
      <w:r w:rsidR="00B022E8" w:rsidRPr="00AB579F">
        <w:rPr>
          <w:rFonts w:ascii="Garamond" w:hAnsi="Garamond" w:cs="Times New Roman"/>
          <w:sz w:val="24"/>
          <w:szCs w:val="24"/>
        </w:rPr>
        <w:t>ë</w:t>
      </w:r>
      <w:r w:rsidRPr="00AB579F">
        <w:rPr>
          <w:rFonts w:ascii="Garamond" w:hAnsi="Garamond" w:cs="Times New Roman"/>
          <w:sz w:val="24"/>
          <w:szCs w:val="24"/>
        </w:rPr>
        <w:t xml:space="preserve"> mirë </w:t>
      </w:r>
      <w:r w:rsidR="009C1489" w:rsidRPr="00AB579F">
        <w:rPr>
          <w:rFonts w:ascii="Garamond" w:hAnsi="Garamond" w:cs="Times New Roman"/>
          <w:sz w:val="24"/>
          <w:szCs w:val="24"/>
        </w:rPr>
        <w:t>t</w:t>
      </w:r>
      <w:r w:rsidR="00B022E8" w:rsidRPr="00AB579F">
        <w:rPr>
          <w:rFonts w:ascii="Garamond" w:hAnsi="Garamond" w:cs="Times New Roman"/>
          <w:sz w:val="24"/>
          <w:szCs w:val="24"/>
        </w:rPr>
        <w:t>ë</w:t>
      </w:r>
      <w:r w:rsidRPr="00AB579F">
        <w:rPr>
          <w:rFonts w:ascii="Garamond" w:hAnsi="Garamond" w:cs="Times New Roman"/>
          <w:sz w:val="24"/>
          <w:szCs w:val="24"/>
        </w:rPr>
        <w:t xml:space="preserve"> dukshme </w:t>
      </w:r>
      <w:r w:rsidR="009C1489" w:rsidRPr="00AB579F">
        <w:rPr>
          <w:rFonts w:ascii="Garamond" w:hAnsi="Garamond" w:cs="Times New Roman"/>
          <w:sz w:val="24"/>
          <w:szCs w:val="24"/>
        </w:rPr>
        <w:t>t</w:t>
      </w:r>
      <w:r w:rsidR="00B022E8" w:rsidRPr="00AB579F">
        <w:rPr>
          <w:rFonts w:ascii="Garamond" w:hAnsi="Garamond" w:cs="Times New Roman"/>
          <w:sz w:val="24"/>
          <w:szCs w:val="24"/>
        </w:rPr>
        <w:t>ë</w:t>
      </w:r>
      <w:r w:rsidRPr="00AB579F">
        <w:rPr>
          <w:rFonts w:ascii="Garamond" w:hAnsi="Garamond" w:cs="Times New Roman"/>
          <w:sz w:val="24"/>
          <w:szCs w:val="24"/>
        </w:rPr>
        <w:t xml:space="preserve"> mbërritjes nga toka në vendngjarje;</w:t>
      </w:r>
    </w:p>
    <w:p w14:paraId="7B39184D" w14:textId="435F04DE" w:rsidR="002F40E2" w:rsidRPr="00AB579F" w:rsidRDefault="009412C5"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w:t>
      </w:r>
      <w:r w:rsidR="000A13E4" w:rsidRPr="00AB579F">
        <w:rPr>
          <w:rFonts w:ascii="Garamond" w:hAnsi="Garamond" w:cs="Times New Roman"/>
          <w:sz w:val="24"/>
          <w:szCs w:val="24"/>
        </w:rPr>
        <w:t xml:space="preserve"> </w:t>
      </w:r>
      <w:r w:rsidR="009C1489" w:rsidRPr="00AB579F">
        <w:rPr>
          <w:rFonts w:ascii="Garamond" w:hAnsi="Garamond" w:cs="Times New Roman"/>
          <w:sz w:val="24"/>
          <w:szCs w:val="24"/>
        </w:rPr>
        <w:t>deri n</w:t>
      </w:r>
      <w:r w:rsidR="00B022E8" w:rsidRPr="00AB579F">
        <w:rPr>
          <w:rFonts w:ascii="Garamond" w:hAnsi="Garamond" w:cs="Times New Roman"/>
          <w:sz w:val="24"/>
          <w:szCs w:val="24"/>
        </w:rPr>
        <w:t>ë</w:t>
      </w:r>
      <w:r w:rsidR="000A13E4" w:rsidRPr="00AB579F">
        <w:rPr>
          <w:rFonts w:ascii="Garamond" w:hAnsi="Garamond" w:cs="Times New Roman"/>
          <w:sz w:val="24"/>
          <w:szCs w:val="24"/>
        </w:rPr>
        <w:t xml:space="preserve"> 25</w:t>
      </w:r>
      <w:r w:rsidR="002D2CC2">
        <w:rPr>
          <w:rFonts w:ascii="Garamond" w:hAnsi="Garamond" w:cs="Times New Roman"/>
          <w:sz w:val="24"/>
          <w:szCs w:val="24"/>
        </w:rPr>
        <w:t xml:space="preserve"> n</w:t>
      </w:r>
      <w:r w:rsidR="00B022E8" w:rsidRPr="00AB579F">
        <w:rPr>
          <w:rFonts w:ascii="Garamond" w:hAnsi="Garamond" w:cs="Times New Roman"/>
          <w:sz w:val="24"/>
          <w:szCs w:val="24"/>
        </w:rPr>
        <w:t>ë</w:t>
      </w:r>
      <w:r w:rsidR="009C1489" w:rsidRPr="00AB579F">
        <w:rPr>
          <w:rFonts w:ascii="Garamond" w:hAnsi="Garamond" w:cs="Times New Roman"/>
          <w:sz w:val="24"/>
          <w:szCs w:val="24"/>
        </w:rPr>
        <w:t xml:space="preserve">ntor 2026, </w:t>
      </w:r>
      <w:r w:rsidRPr="00AB579F">
        <w:rPr>
          <w:rFonts w:ascii="Garamond" w:hAnsi="Garamond" w:cs="Times New Roman"/>
          <w:sz w:val="24"/>
          <w:szCs w:val="24"/>
        </w:rPr>
        <w:t xml:space="preserve">pozicionin dhe përshkrimin e çdo mjeti tjetër në zonë që mund të ndihmojë; </w:t>
      </w:r>
      <w:r w:rsidR="002F40E2" w:rsidRPr="00AB579F">
        <w:rPr>
          <w:rFonts w:ascii="Garamond" w:hAnsi="Garamond" w:cs="Times New Roman"/>
          <w:sz w:val="24"/>
          <w:szCs w:val="24"/>
        </w:rPr>
        <w:t>dhe</w:t>
      </w:r>
    </w:p>
    <w:p w14:paraId="58664EFD" w14:textId="72B84C30" w:rsidR="002F40E2" w:rsidRPr="00AB579F" w:rsidRDefault="00CD0171"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ç</w:t>
      </w:r>
      <w:r w:rsidR="002F40E2" w:rsidRPr="00AB579F">
        <w:rPr>
          <w:rFonts w:ascii="Garamond" w:hAnsi="Garamond" w:cs="Times New Roman"/>
          <w:sz w:val="24"/>
          <w:szCs w:val="24"/>
        </w:rPr>
        <w:t xml:space="preserve">) të veprojë sipas udhëzimeve nga </w:t>
      </w:r>
      <w:r w:rsidR="00830107" w:rsidRPr="00AB579F">
        <w:rPr>
          <w:rFonts w:ascii="Garamond" w:hAnsi="Garamond" w:cs="Times New Roman"/>
          <w:sz w:val="24"/>
          <w:szCs w:val="24"/>
        </w:rPr>
        <w:t>struktura përgjegjese e koordinimit të shpëtimit</w:t>
      </w:r>
      <w:r w:rsidR="002F40E2" w:rsidRPr="00AB579F">
        <w:rPr>
          <w:rFonts w:ascii="Garamond" w:hAnsi="Garamond" w:cs="Times New Roman"/>
          <w:sz w:val="24"/>
          <w:szCs w:val="24"/>
        </w:rPr>
        <w:t xml:space="preserve"> ose njësia e shërbimeve të trafikut ajror.</w:t>
      </w:r>
    </w:p>
    <w:p w14:paraId="67F1140D" w14:textId="5400E48E" w:rsidR="002F40E2" w:rsidRPr="00AB579F" w:rsidRDefault="009412C5"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5.6.2.1</w:t>
      </w:r>
      <w:r w:rsidR="00B022E8" w:rsidRPr="00AB579F">
        <w:rPr>
          <w:rFonts w:ascii="Garamond" w:hAnsi="Garamond" w:cs="Times New Roman"/>
          <w:sz w:val="24"/>
          <w:szCs w:val="24"/>
        </w:rPr>
        <w:t xml:space="preserve"> Deri </w:t>
      </w:r>
      <w:r w:rsidR="000A13E4" w:rsidRPr="00AB579F">
        <w:rPr>
          <w:rFonts w:ascii="Garamond" w:hAnsi="Garamond" w:cs="Times New Roman"/>
          <w:sz w:val="24"/>
          <w:szCs w:val="24"/>
        </w:rPr>
        <w:t xml:space="preserve">25 </w:t>
      </w:r>
      <w:r w:rsidR="002D2CC2">
        <w:rPr>
          <w:rFonts w:ascii="Garamond" w:hAnsi="Garamond" w:cs="Times New Roman"/>
          <w:sz w:val="24"/>
          <w:szCs w:val="24"/>
        </w:rPr>
        <w:t>në n</w:t>
      </w:r>
      <w:r w:rsidR="00B022E8" w:rsidRPr="00AB579F">
        <w:rPr>
          <w:rFonts w:ascii="Garamond" w:hAnsi="Garamond" w:cs="Times New Roman"/>
          <w:sz w:val="24"/>
          <w:szCs w:val="24"/>
        </w:rPr>
        <w:t>ëntor 2026,</w:t>
      </w:r>
      <w:r w:rsidRPr="00AB579F">
        <w:rPr>
          <w:rFonts w:ascii="Garamond" w:hAnsi="Garamond" w:cs="Times New Roman"/>
          <w:sz w:val="24"/>
          <w:szCs w:val="24"/>
        </w:rPr>
        <w:t xml:space="preserve"> </w:t>
      </w:r>
      <w:r w:rsidR="00B022E8" w:rsidRPr="00AB579F">
        <w:rPr>
          <w:rFonts w:ascii="Garamond" w:hAnsi="Garamond" w:cs="Times New Roman"/>
          <w:sz w:val="24"/>
          <w:szCs w:val="24"/>
        </w:rPr>
        <w:t>n</w:t>
      </w:r>
      <w:r w:rsidR="002F40E2" w:rsidRPr="00AB579F">
        <w:rPr>
          <w:rFonts w:ascii="Garamond" w:hAnsi="Garamond" w:cs="Times New Roman"/>
          <w:sz w:val="24"/>
          <w:szCs w:val="24"/>
        </w:rPr>
        <w:t>ëse avioni i parë që arrin në vendngjarjen e një aksidenti nuk është një avion kërkim-shpëtim</w:t>
      </w:r>
      <w:r w:rsidR="00300D36" w:rsidRPr="00AB579F">
        <w:rPr>
          <w:rFonts w:ascii="Garamond" w:hAnsi="Garamond" w:cs="Times New Roman"/>
          <w:sz w:val="24"/>
          <w:szCs w:val="24"/>
        </w:rPr>
        <w:t>i</w:t>
      </w:r>
      <w:r w:rsidR="002F40E2" w:rsidRPr="00AB579F">
        <w:rPr>
          <w:rFonts w:ascii="Garamond" w:hAnsi="Garamond" w:cs="Times New Roman"/>
          <w:sz w:val="24"/>
          <w:szCs w:val="24"/>
        </w:rPr>
        <w:t>, ai do të marrë përgjegjësinë për aktivitetet në vendngjarje të të gjithë avionëve të tjerë që vijnë më pas derisa avioni i parë i kërkim</w:t>
      </w:r>
      <w:r w:rsidR="003872D8"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r w:rsidR="003872D8" w:rsidRPr="00AB579F">
        <w:rPr>
          <w:rFonts w:ascii="Garamond" w:hAnsi="Garamond" w:cs="Times New Roman"/>
          <w:sz w:val="24"/>
          <w:szCs w:val="24"/>
        </w:rPr>
        <w:t xml:space="preserve"> </w:t>
      </w:r>
      <w:r w:rsidR="002F40E2" w:rsidRPr="00AB579F">
        <w:rPr>
          <w:rFonts w:ascii="Garamond" w:hAnsi="Garamond" w:cs="Times New Roman"/>
          <w:sz w:val="24"/>
          <w:szCs w:val="24"/>
        </w:rPr>
        <w:t>të arrijë në vendngjarjen e aksidentit. Nëse, ndërkohë, një avion i tillë nuk është në gjendje të komunikojë me qendrën përkatëse të koordinimit të shpëtimit ose njësinë e shërbimeve të trafikut ajror, ai, me marrëveshje reciproke, do t'i</w:t>
      </w:r>
      <w:r w:rsidR="000F405B" w:rsidRPr="00AB579F">
        <w:rPr>
          <w:rFonts w:ascii="Garamond" w:hAnsi="Garamond" w:cs="Times New Roman"/>
          <w:sz w:val="24"/>
          <w:szCs w:val="24"/>
        </w:rPr>
        <w:t>a</w:t>
      </w:r>
      <w:r w:rsidR="002F40E2" w:rsidRPr="00AB579F">
        <w:rPr>
          <w:rFonts w:ascii="Garamond" w:hAnsi="Garamond" w:cs="Times New Roman"/>
          <w:sz w:val="24"/>
          <w:szCs w:val="24"/>
        </w:rPr>
        <w:t xml:space="preserve"> dorëzojë një avioni të aftë për të komunikuar dhe mbajtur komunikime të tilla deri në mbërritjen e avionëve të parë të kërkim</w:t>
      </w:r>
      <w:r w:rsidR="003872D8"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p>
    <w:p w14:paraId="2FAEE41A" w14:textId="66AD2825" w:rsidR="00B022E8" w:rsidRPr="00AB579F" w:rsidRDefault="00B022E8"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5.6.2.1 Nga</w:t>
      </w:r>
      <w:r w:rsidR="000A13E4" w:rsidRPr="00AB579F">
        <w:rPr>
          <w:rFonts w:ascii="Garamond" w:hAnsi="Garamond" w:cs="Times New Roman"/>
          <w:sz w:val="24"/>
          <w:szCs w:val="24"/>
        </w:rPr>
        <w:t xml:space="preserve"> 26</w:t>
      </w:r>
      <w:r w:rsidR="002D2CC2">
        <w:rPr>
          <w:rFonts w:ascii="Garamond" w:hAnsi="Garamond" w:cs="Times New Roman"/>
          <w:sz w:val="24"/>
          <w:szCs w:val="24"/>
        </w:rPr>
        <w:t xml:space="preserve"> n</w:t>
      </w:r>
      <w:r w:rsidRPr="00AB579F">
        <w:rPr>
          <w:rFonts w:ascii="Garamond" w:hAnsi="Garamond" w:cs="Times New Roman"/>
          <w:sz w:val="24"/>
          <w:szCs w:val="24"/>
        </w:rPr>
        <w:t>ëntori 2026, nëse avioni i parë që arrin në vendngjarjen e rrezikut nuk është një avion kërkim</w:t>
      </w:r>
      <w:r w:rsidR="00755FB8" w:rsidRPr="00AB579F">
        <w:rPr>
          <w:rFonts w:ascii="Garamond" w:hAnsi="Garamond" w:cs="Times New Roman"/>
          <w:sz w:val="24"/>
          <w:szCs w:val="24"/>
        </w:rPr>
        <w:t xml:space="preserve"> – </w:t>
      </w:r>
      <w:r w:rsidRPr="00AB579F">
        <w:rPr>
          <w:rFonts w:ascii="Garamond" w:hAnsi="Garamond" w:cs="Times New Roman"/>
          <w:sz w:val="24"/>
          <w:szCs w:val="24"/>
        </w:rPr>
        <w:t>shpëtim, ai do të marrë përgjegjësinë për aktivitetet në vendngjarje të të gjithë avionëve të tjerë që vijnë më pas derisa avioni i parë i kërkim</w:t>
      </w:r>
      <w:r w:rsidR="00755FB8" w:rsidRPr="00AB579F">
        <w:rPr>
          <w:rFonts w:ascii="Garamond" w:hAnsi="Garamond" w:cs="Times New Roman"/>
          <w:sz w:val="24"/>
          <w:szCs w:val="24"/>
        </w:rPr>
        <w:t xml:space="preserve"> – </w:t>
      </w:r>
      <w:r w:rsidRPr="00AB579F">
        <w:rPr>
          <w:rFonts w:ascii="Garamond" w:hAnsi="Garamond" w:cs="Times New Roman"/>
          <w:sz w:val="24"/>
          <w:szCs w:val="24"/>
        </w:rPr>
        <w:t>shpëtimit</w:t>
      </w:r>
      <w:r w:rsidR="00755FB8" w:rsidRPr="00AB579F">
        <w:rPr>
          <w:rFonts w:ascii="Garamond" w:hAnsi="Garamond" w:cs="Times New Roman"/>
          <w:sz w:val="24"/>
          <w:szCs w:val="24"/>
        </w:rPr>
        <w:t xml:space="preserve"> </w:t>
      </w:r>
      <w:r w:rsidRPr="00AB579F">
        <w:rPr>
          <w:rFonts w:ascii="Garamond" w:hAnsi="Garamond" w:cs="Times New Roman"/>
          <w:sz w:val="24"/>
          <w:szCs w:val="24"/>
        </w:rPr>
        <w:t>të arrijë në vendngjarjen e rrezikut</w:t>
      </w:r>
      <w:r w:rsidRPr="00AB579F">
        <w:rPr>
          <w:rFonts w:ascii="Garamond" w:hAnsi="Garamond" w:cs="Times New Roman"/>
          <w:b/>
          <w:sz w:val="24"/>
          <w:szCs w:val="24"/>
        </w:rPr>
        <w:t>.</w:t>
      </w:r>
      <w:r w:rsidRPr="00AB579F">
        <w:rPr>
          <w:rFonts w:ascii="Garamond" w:hAnsi="Garamond" w:cs="Times New Roman"/>
          <w:sz w:val="24"/>
          <w:szCs w:val="24"/>
        </w:rPr>
        <w:t xml:space="preserve"> Nëse, ndërkohë, një avion i tillë nuk është në gjendje të komunikojë me qendrën përkatëse të koordinimit të shpëtimit ose njësinë e shërbimeve të trafikut ajror, ai, me marrëveshje reciproke, do t'ia dorëzojë një avioni të aftë për të komunikuar dhe mbajtur komunikime të tilla deri në mbërritjen e avionëve të parë të kërkim-shpëtimit.</w:t>
      </w:r>
    </w:p>
    <w:p w14:paraId="269B3641" w14:textId="44790AA9" w:rsidR="002F40E2" w:rsidRPr="00AB579F" w:rsidRDefault="000F405B"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5.6.3 </w:t>
      </w:r>
      <w:r w:rsidR="002F40E2" w:rsidRPr="00AB579F">
        <w:rPr>
          <w:rFonts w:ascii="Garamond" w:hAnsi="Garamond" w:cs="Times New Roman"/>
          <w:sz w:val="24"/>
          <w:szCs w:val="24"/>
        </w:rPr>
        <w:t>Kur është e nevojshme që një avion të përcjellë informacion tek të mbijetuarit ose njësitë e shpëtimit në sipërfaqe, dhe komunikimi i dyanshëm nuk është i disponueshëm, ai, nëse është e mundur, duhet të lëshojë pajisje komunikimi që do të mundësonin vendosjen e kontaktit të drejtpërdrejtë, ose të përcjellë informacion duke lëshuar një mesazh me shkrim.</w:t>
      </w:r>
    </w:p>
    <w:p w14:paraId="2B7D14EF" w14:textId="505039C4" w:rsidR="002F40E2" w:rsidRPr="00AB579F" w:rsidRDefault="000F405B"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5.6.4 </w:t>
      </w:r>
      <w:r w:rsidR="002F40E2" w:rsidRPr="00AB579F">
        <w:rPr>
          <w:rFonts w:ascii="Garamond" w:hAnsi="Garamond" w:cs="Times New Roman"/>
          <w:sz w:val="24"/>
          <w:szCs w:val="24"/>
        </w:rPr>
        <w:t>Kur një sinjal tokësor është shfaqur, avioni duhet të tregojë nëse sinjali është kuptuar apo jo me mjetet e përshkruara në 5.6.3 ose, nëse kjo nuk është e mundur, duke dhënë sinjalin e duhur vizual.</w:t>
      </w:r>
    </w:p>
    <w:p w14:paraId="7898ECF0" w14:textId="5F273A96" w:rsidR="002F40E2" w:rsidRPr="00AB579F" w:rsidRDefault="000F405B"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5.6.5 </w:t>
      </w:r>
      <w:r w:rsidR="002F40E2" w:rsidRPr="00AB579F">
        <w:rPr>
          <w:rFonts w:ascii="Garamond" w:hAnsi="Garamond" w:cs="Times New Roman"/>
          <w:sz w:val="24"/>
          <w:szCs w:val="24"/>
        </w:rPr>
        <w:t>Kur është e nevojshme që një avion të drejtojë një mjet sipërfaqësor në vendin ku një avion ose mjet sipërfaqësor është në</w:t>
      </w:r>
      <w:r w:rsidRPr="00AB579F">
        <w:rPr>
          <w:rFonts w:ascii="Garamond" w:hAnsi="Garamond" w:cs="Times New Roman"/>
          <w:sz w:val="24"/>
          <w:szCs w:val="24"/>
        </w:rPr>
        <w:t xml:space="preserve"> rrezik</w:t>
      </w:r>
      <w:r w:rsidR="002F40E2" w:rsidRPr="00AB579F">
        <w:rPr>
          <w:rFonts w:ascii="Garamond" w:hAnsi="Garamond" w:cs="Times New Roman"/>
          <w:sz w:val="24"/>
          <w:szCs w:val="24"/>
        </w:rPr>
        <w:t>, avioni duhet ta bëjë këtë duke transmetuar udhëzime të sakta me çdo mjet që disponon. Nëse nuk mund të vendoset komunikim me radio, avioni duhet të japë sinjalin e duhur vizual.</w:t>
      </w:r>
    </w:p>
    <w:p w14:paraId="5442916F" w14:textId="50B8F72D" w:rsidR="000F405B" w:rsidRPr="00AB579F" w:rsidRDefault="002D2CC2" w:rsidP="00AB579F">
      <w:pPr>
        <w:spacing w:after="0" w:line="240" w:lineRule="auto"/>
        <w:ind w:firstLine="284"/>
        <w:jc w:val="both"/>
        <w:rPr>
          <w:rFonts w:ascii="Garamond" w:hAnsi="Garamond" w:cs="Times New Roman"/>
          <w:sz w:val="24"/>
          <w:szCs w:val="24"/>
        </w:rPr>
      </w:pPr>
      <w:r>
        <w:rPr>
          <w:rFonts w:ascii="Garamond" w:hAnsi="Garamond" w:cs="Times New Roman"/>
          <w:sz w:val="24"/>
          <w:szCs w:val="24"/>
        </w:rPr>
        <w:t>Deri në 25 në</w:t>
      </w:r>
      <w:r w:rsidR="00E72BDA" w:rsidRPr="00AB579F">
        <w:rPr>
          <w:rFonts w:ascii="Garamond" w:hAnsi="Garamond" w:cs="Times New Roman"/>
          <w:sz w:val="24"/>
          <w:szCs w:val="24"/>
        </w:rPr>
        <w:t>ntor 2026, s</w:t>
      </w:r>
      <w:r w:rsidR="000F405B" w:rsidRPr="00AB579F">
        <w:rPr>
          <w:rFonts w:ascii="Garamond" w:hAnsi="Garamond" w:cs="Times New Roman"/>
          <w:sz w:val="24"/>
          <w:szCs w:val="24"/>
        </w:rPr>
        <w:t>injalet vizuale ajër-toke dhe tok</w:t>
      </w:r>
      <w:r w:rsidR="00E72BDA" w:rsidRPr="00AB579F">
        <w:rPr>
          <w:rFonts w:ascii="Garamond" w:hAnsi="Garamond" w:cs="Times New Roman"/>
          <w:sz w:val="24"/>
          <w:szCs w:val="24"/>
        </w:rPr>
        <w:t>ë</w:t>
      </w:r>
      <w:r w:rsidR="000F405B" w:rsidRPr="00AB579F">
        <w:rPr>
          <w:rFonts w:ascii="Garamond" w:hAnsi="Garamond" w:cs="Times New Roman"/>
          <w:sz w:val="24"/>
          <w:szCs w:val="24"/>
        </w:rPr>
        <w:t>-ajër publikohen</w:t>
      </w:r>
      <w:r w:rsidR="00E72BDA" w:rsidRPr="00AB579F">
        <w:rPr>
          <w:rFonts w:ascii="Garamond" w:hAnsi="Garamond" w:cs="Times New Roman"/>
          <w:sz w:val="24"/>
          <w:szCs w:val="24"/>
        </w:rPr>
        <w:t xml:space="preserve"> </w:t>
      </w:r>
      <w:r>
        <w:rPr>
          <w:rFonts w:ascii="Garamond" w:hAnsi="Garamond" w:cs="Times New Roman"/>
          <w:sz w:val="24"/>
          <w:szCs w:val="24"/>
        </w:rPr>
        <w:t>v</w:t>
      </w:r>
      <w:r w:rsidR="000F405B" w:rsidRPr="00AB579F">
        <w:rPr>
          <w:rFonts w:ascii="Garamond" w:hAnsi="Garamond" w:cs="Times New Roman"/>
          <w:sz w:val="24"/>
          <w:szCs w:val="24"/>
        </w:rPr>
        <w:t>ëllimi</w:t>
      </w:r>
      <w:r w:rsidR="00E72BDA" w:rsidRPr="00AB579F">
        <w:rPr>
          <w:rFonts w:ascii="Garamond" w:hAnsi="Garamond" w:cs="Times New Roman"/>
          <w:sz w:val="24"/>
          <w:szCs w:val="24"/>
        </w:rPr>
        <w:t>n</w:t>
      </w:r>
      <w:r w:rsidR="000F405B" w:rsidRPr="00AB579F">
        <w:rPr>
          <w:rFonts w:ascii="Garamond" w:hAnsi="Garamond" w:cs="Times New Roman"/>
          <w:sz w:val="24"/>
          <w:szCs w:val="24"/>
        </w:rPr>
        <w:t xml:space="preserve"> III –Dokumenti</w:t>
      </w:r>
      <w:r w:rsidR="00E72BDA" w:rsidRPr="00AB579F">
        <w:rPr>
          <w:rFonts w:ascii="Garamond" w:hAnsi="Garamond" w:cs="Times New Roman"/>
          <w:sz w:val="24"/>
          <w:szCs w:val="24"/>
        </w:rPr>
        <w:t>t</w:t>
      </w:r>
      <w:r w:rsidR="000F405B" w:rsidRPr="00AB579F">
        <w:rPr>
          <w:rFonts w:ascii="Garamond" w:hAnsi="Garamond" w:cs="Times New Roman"/>
          <w:sz w:val="24"/>
          <w:szCs w:val="24"/>
        </w:rPr>
        <w:t xml:space="preserve"> 9731.</w:t>
      </w:r>
    </w:p>
    <w:p w14:paraId="38F753C2" w14:textId="6BEBD6D8" w:rsidR="00E72BDA" w:rsidRPr="00AB579F" w:rsidRDefault="002D2CC2" w:rsidP="00AB579F">
      <w:pPr>
        <w:spacing w:after="0" w:line="240" w:lineRule="auto"/>
        <w:ind w:firstLine="284"/>
        <w:jc w:val="both"/>
        <w:rPr>
          <w:rFonts w:ascii="Garamond" w:hAnsi="Garamond" w:cs="Times New Roman"/>
          <w:sz w:val="24"/>
          <w:szCs w:val="24"/>
        </w:rPr>
      </w:pPr>
      <w:r>
        <w:rPr>
          <w:rFonts w:ascii="Garamond" w:hAnsi="Garamond" w:cs="Times New Roman"/>
          <w:sz w:val="24"/>
          <w:szCs w:val="24"/>
        </w:rPr>
        <w:t>Nga 26 n</w:t>
      </w:r>
      <w:r w:rsidR="00E72BDA" w:rsidRPr="00AB579F">
        <w:rPr>
          <w:rFonts w:ascii="Garamond" w:hAnsi="Garamond" w:cs="Times New Roman"/>
          <w:sz w:val="24"/>
          <w:szCs w:val="24"/>
        </w:rPr>
        <w:t>ëntori 2026, sinjalet vizuale ajër-toke dhe tokë-ajër publikohen në Shtojcën dhe në Manuali Ndërkombëtar i Kërkimit dhe Shpëtimit Aeronautik dhe Detar (IAMSAR), Vëllimi III – Objektet e lëvizshme (Dokumenti 9731).</w:t>
      </w:r>
    </w:p>
    <w:p w14:paraId="309F6E9C" w14:textId="27CE9504" w:rsidR="000F405B" w:rsidRPr="00AB579F" w:rsidRDefault="000F405B"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5.6.6</w:t>
      </w:r>
      <w:r w:rsidR="002D2CC2">
        <w:rPr>
          <w:rFonts w:ascii="Garamond" w:hAnsi="Garamond" w:cs="Times New Roman"/>
          <w:sz w:val="24"/>
          <w:szCs w:val="24"/>
        </w:rPr>
        <w:t xml:space="preserve"> Nga 26 n</w:t>
      </w:r>
      <w:r w:rsidR="000A13E4" w:rsidRPr="00AB579F">
        <w:rPr>
          <w:rFonts w:ascii="Garamond" w:hAnsi="Garamond" w:cs="Times New Roman"/>
          <w:sz w:val="24"/>
          <w:szCs w:val="24"/>
        </w:rPr>
        <w:t xml:space="preserve">ëntori 2026, </w:t>
      </w:r>
      <w:r w:rsidRPr="00AB579F">
        <w:rPr>
          <w:rFonts w:ascii="Garamond" w:hAnsi="Garamond" w:cs="Times New Roman"/>
          <w:sz w:val="24"/>
          <w:szCs w:val="24"/>
        </w:rPr>
        <w:t xml:space="preserve"> </w:t>
      </w:r>
      <w:r w:rsidR="000A13E4" w:rsidRPr="00AB579F">
        <w:rPr>
          <w:rFonts w:ascii="Garamond" w:hAnsi="Garamond" w:cs="Times New Roman"/>
          <w:sz w:val="24"/>
          <w:szCs w:val="24"/>
        </w:rPr>
        <w:t>k</w:t>
      </w:r>
      <w:r w:rsidRPr="00AB579F">
        <w:rPr>
          <w:rFonts w:ascii="Garamond" w:hAnsi="Garamond" w:cs="Times New Roman"/>
          <w:sz w:val="24"/>
          <w:szCs w:val="24"/>
        </w:rPr>
        <w:t>ur mban një pajisje për matjen e shmangies aktuale të sipërfaqes në përputhje me 2.6.9, një avion kërkim-shpëtim</w:t>
      </w:r>
      <w:r w:rsidR="006540CA" w:rsidRPr="00AB579F">
        <w:rPr>
          <w:rFonts w:ascii="Garamond" w:hAnsi="Garamond" w:cs="Times New Roman"/>
          <w:sz w:val="24"/>
          <w:szCs w:val="24"/>
        </w:rPr>
        <w:t>i</w:t>
      </w:r>
      <w:r w:rsidRPr="00AB579F">
        <w:rPr>
          <w:rFonts w:ascii="Garamond" w:hAnsi="Garamond" w:cs="Times New Roman"/>
          <w:sz w:val="24"/>
          <w:szCs w:val="24"/>
        </w:rPr>
        <w:t xml:space="preserve"> duhet ta lëshojë pajisjen sapo të arrijë në skenën e një aksidenti.</w:t>
      </w:r>
    </w:p>
    <w:p w14:paraId="0BF703C5" w14:textId="00D5D089" w:rsidR="000F405B" w:rsidRPr="00AB579F" w:rsidRDefault="000F405B"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Vendosja e pajisjeve të tilla do të ndihmojë me saktësinë e planifikimit të zonës së kërkimit dhe, për rrjedhojë, do të minimizojë koh</w:t>
      </w:r>
      <w:r w:rsidR="00E7645B" w:rsidRPr="00AB579F">
        <w:rPr>
          <w:rFonts w:ascii="Garamond" w:hAnsi="Garamond" w:cs="Times New Roman"/>
          <w:sz w:val="24"/>
          <w:szCs w:val="24"/>
        </w:rPr>
        <w:t>ë</w:t>
      </w:r>
      <w:r w:rsidRPr="00AB579F">
        <w:rPr>
          <w:rFonts w:ascii="Garamond" w:hAnsi="Garamond" w:cs="Times New Roman"/>
          <w:sz w:val="24"/>
          <w:szCs w:val="24"/>
        </w:rPr>
        <w:t>n e kërkimit.</w:t>
      </w:r>
    </w:p>
    <w:p w14:paraId="0DE46022" w14:textId="5988A664" w:rsidR="002F40E2" w:rsidRPr="00AB579F" w:rsidRDefault="000F405B" w:rsidP="00AB579F">
      <w:pPr>
        <w:pStyle w:val="Heading2"/>
        <w:spacing w:before="0"/>
        <w:ind w:firstLine="284"/>
        <w:jc w:val="both"/>
        <w:rPr>
          <w:rFonts w:ascii="Garamond" w:hAnsi="Garamond" w:cs="Times New Roman"/>
          <w:sz w:val="24"/>
          <w:szCs w:val="24"/>
        </w:rPr>
      </w:pPr>
      <w:bookmarkStart w:id="34" w:name="_Toc213282187"/>
      <w:r w:rsidRPr="00AB579F">
        <w:rPr>
          <w:rFonts w:ascii="Garamond" w:hAnsi="Garamond" w:cs="Times New Roman"/>
          <w:sz w:val="24"/>
          <w:szCs w:val="24"/>
        </w:rPr>
        <w:t xml:space="preserve">5.7 </w:t>
      </w:r>
      <w:r w:rsidR="002F40E2" w:rsidRPr="00AB579F">
        <w:rPr>
          <w:rFonts w:ascii="Garamond" w:hAnsi="Garamond" w:cs="Times New Roman"/>
          <w:sz w:val="24"/>
          <w:szCs w:val="24"/>
        </w:rPr>
        <w:t xml:space="preserve">Procedurat për një pilot në komandë që vëren një transmetim </w:t>
      </w:r>
      <w:r w:rsidRPr="00AB579F">
        <w:rPr>
          <w:rFonts w:ascii="Garamond" w:hAnsi="Garamond" w:cs="Times New Roman"/>
          <w:sz w:val="24"/>
          <w:szCs w:val="24"/>
        </w:rPr>
        <w:t xml:space="preserve"> rreziku</w:t>
      </w:r>
      <w:bookmarkEnd w:id="34"/>
    </w:p>
    <w:p w14:paraId="73D0F254" w14:textId="31403C8A" w:rsidR="00A85BB4" w:rsidRPr="00AB579F" w:rsidRDefault="00A85BB4" w:rsidP="00AB579F">
      <w:pPr>
        <w:pStyle w:val="Heading2"/>
        <w:spacing w:before="0"/>
        <w:ind w:firstLine="284"/>
        <w:jc w:val="both"/>
        <w:rPr>
          <w:rFonts w:ascii="Garamond" w:hAnsi="Garamond" w:cs="Times New Roman"/>
          <w:sz w:val="24"/>
          <w:szCs w:val="24"/>
        </w:rPr>
      </w:pPr>
      <w:bookmarkStart w:id="35" w:name="_Toc213282188"/>
      <w:r w:rsidRPr="00AB579F">
        <w:rPr>
          <w:rFonts w:ascii="Garamond" w:hAnsi="Garamond" w:cs="Times New Roman"/>
          <w:sz w:val="24"/>
          <w:szCs w:val="24"/>
        </w:rPr>
        <w:t xml:space="preserve">(E </w:t>
      </w:r>
      <w:r w:rsidR="006A0092" w:rsidRPr="00AB579F">
        <w:rPr>
          <w:rFonts w:ascii="Garamond" w:hAnsi="Garamond" w:cs="Times New Roman"/>
          <w:sz w:val="24"/>
          <w:szCs w:val="24"/>
        </w:rPr>
        <w:t xml:space="preserve">zbatueshme </w:t>
      </w:r>
      <w:r w:rsidRPr="00AB579F">
        <w:rPr>
          <w:rFonts w:ascii="Garamond" w:hAnsi="Garamond" w:cs="Times New Roman"/>
          <w:sz w:val="24"/>
          <w:szCs w:val="24"/>
        </w:rPr>
        <w:t>deri n</w:t>
      </w:r>
      <w:r w:rsidR="006B5CBC" w:rsidRPr="00AB579F">
        <w:rPr>
          <w:rFonts w:ascii="Garamond" w:hAnsi="Garamond" w:cs="Times New Roman"/>
          <w:sz w:val="24"/>
          <w:szCs w:val="24"/>
        </w:rPr>
        <w:t>ë</w:t>
      </w:r>
      <w:r w:rsidR="002D2CC2">
        <w:rPr>
          <w:rFonts w:ascii="Garamond" w:hAnsi="Garamond" w:cs="Times New Roman"/>
          <w:sz w:val="24"/>
          <w:szCs w:val="24"/>
        </w:rPr>
        <w:t xml:space="preserve"> 25 n</w:t>
      </w:r>
      <w:r w:rsidR="006B5CBC" w:rsidRPr="00AB579F">
        <w:rPr>
          <w:rFonts w:ascii="Garamond" w:hAnsi="Garamond" w:cs="Times New Roman"/>
          <w:sz w:val="24"/>
          <w:szCs w:val="24"/>
        </w:rPr>
        <w:t>ë</w:t>
      </w:r>
      <w:r w:rsidRPr="00AB579F">
        <w:rPr>
          <w:rFonts w:ascii="Garamond" w:hAnsi="Garamond" w:cs="Times New Roman"/>
          <w:sz w:val="24"/>
          <w:szCs w:val="24"/>
        </w:rPr>
        <w:t>ntor 2026)</w:t>
      </w:r>
      <w:bookmarkEnd w:id="35"/>
    </w:p>
    <w:p w14:paraId="0D489DE5" w14:textId="619B0E7E" w:rsidR="002F40E2" w:rsidRPr="00AB579F" w:rsidRDefault="00F41B99"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5.7.1 </w:t>
      </w:r>
      <w:r w:rsidR="002F40E2" w:rsidRPr="00AB579F">
        <w:rPr>
          <w:rFonts w:ascii="Garamond" w:hAnsi="Garamond" w:cs="Times New Roman"/>
          <w:sz w:val="24"/>
          <w:szCs w:val="24"/>
        </w:rPr>
        <w:t xml:space="preserve">Sa herë që një transmetim </w:t>
      </w:r>
      <w:r w:rsidR="0027243D" w:rsidRPr="00AB579F">
        <w:rPr>
          <w:rFonts w:ascii="Garamond" w:hAnsi="Garamond" w:cs="Times New Roman"/>
          <w:sz w:val="24"/>
          <w:szCs w:val="24"/>
        </w:rPr>
        <w:t>rreziku</w:t>
      </w:r>
      <w:r w:rsidR="002F40E2" w:rsidRPr="00AB579F">
        <w:rPr>
          <w:rFonts w:ascii="Garamond" w:hAnsi="Garamond" w:cs="Times New Roman"/>
          <w:sz w:val="24"/>
          <w:szCs w:val="24"/>
        </w:rPr>
        <w:t xml:space="preserve"> kapet nga një pilot </w:t>
      </w:r>
      <w:r w:rsidR="006A0092" w:rsidRPr="00AB579F">
        <w:rPr>
          <w:rFonts w:ascii="Garamond" w:hAnsi="Garamond" w:cs="Times New Roman"/>
          <w:sz w:val="24"/>
          <w:szCs w:val="24"/>
        </w:rPr>
        <w:t>n</w:t>
      </w:r>
      <w:r w:rsidR="006B5CBC" w:rsidRPr="00AB579F">
        <w:rPr>
          <w:rFonts w:ascii="Garamond" w:hAnsi="Garamond" w:cs="Times New Roman"/>
          <w:sz w:val="24"/>
          <w:szCs w:val="24"/>
        </w:rPr>
        <w:t>ë</w:t>
      </w:r>
      <w:r w:rsidR="006A0092" w:rsidRPr="00AB579F">
        <w:rPr>
          <w:rFonts w:ascii="Garamond" w:hAnsi="Garamond" w:cs="Times New Roman"/>
          <w:sz w:val="24"/>
          <w:szCs w:val="24"/>
        </w:rPr>
        <w:t xml:space="preserve"> komand</w:t>
      </w:r>
      <w:r w:rsidR="006B5CBC" w:rsidRPr="00AB579F">
        <w:rPr>
          <w:rFonts w:ascii="Garamond" w:hAnsi="Garamond" w:cs="Times New Roman"/>
          <w:sz w:val="24"/>
          <w:szCs w:val="24"/>
        </w:rPr>
        <w:t>ë</w:t>
      </w:r>
      <w:r w:rsidR="006A0092" w:rsidRPr="00AB579F">
        <w:rPr>
          <w:rFonts w:ascii="Garamond" w:hAnsi="Garamond" w:cs="Times New Roman"/>
          <w:sz w:val="24"/>
          <w:szCs w:val="24"/>
        </w:rPr>
        <w:t xml:space="preserve"> </w:t>
      </w:r>
      <w:r w:rsidR="002F40E2" w:rsidRPr="00AB579F">
        <w:rPr>
          <w:rFonts w:ascii="Garamond" w:hAnsi="Garamond" w:cs="Times New Roman"/>
          <w:sz w:val="24"/>
          <w:szCs w:val="24"/>
        </w:rPr>
        <w:t>i një avioni, piloti, nëse është e mundur</w:t>
      </w:r>
      <w:r w:rsidR="006A0092" w:rsidRPr="00AB579F">
        <w:rPr>
          <w:rFonts w:ascii="Garamond" w:hAnsi="Garamond" w:cs="Times New Roman"/>
          <w:sz w:val="24"/>
          <w:szCs w:val="24"/>
        </w:rPr>
        <w:t xml:space="preserve"> duhet</w:t>
      </w:r>
      <w:r w:rsidR="002F40E2" w:rsidRPr="00AB579F">
        <w:rPr>
          <w:rFonts w:ascii="Garamond" w:hAnsi="Garamond" w:cs="Times New Roman"/>
          <w:sz w:val="24"/>
          <w:szCs w:val="24"/>
        </w:rPr>
        <w:t>:</w:t>
      </w:r>
    </w:p>
    <w:p w14:paraId="35DE0DBE" w14:textId="312B6438"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xml:space="preserve">a) </w:t>
      </w:r>
      <w:r w:rsidR="00D64F44" w:rsidRPr="00AB579F">
        <w:rPr>
          <w:rFonts w:ascii="Garamond" w:hAnsi="Garamond" w:cs="Times New Roman"/>
          <w:sz w:val="24"/>
          <w:szCs w:val="24"/>
          <w:lang w:val="en-US"/>
        </w:rPr>
        <w:t xml:space="preserve"> </w:t>
      </w:r>
      <w:r w:rsidR="002A66EF" w:rsidRPr="00AB579F">
        <w:rPr>
          <w:rFonts w:ascii="Garamond" w:hAnsi="Garamond" w:cs="Times New Roman"/>
          <w:sz w:val="24"/>
          <w:szCs w:val="24"/>
          <w:lang w:val="en-US"/>
        </w:rPr>
        <w:t>të</w:t>
      </w:r>
      <w:r w:rsidR="00D64F44" w:rsidRPr="00AB579F">
        <w:rPr>
          <w:rFonts w:ascii="Garamond" w:hAnsi="Garamond" w:cs="Times New Roman"/>
          <w:sz w:val="24"/>
          <w:szCs w:val="24"/>
          <w:lang w:val="en-US"/>
        </w:rPr>
        <w:t xml:space="preserve"> b</w:t>
      </w:r>
      <w:r w:rsidR="002A66EF" w:rsidRPr="00AB579F">
        <w:rPr>
          <w:rFonts w:ascii="Garamond" w:hAnsi="Garamond" w:cs="Times New Roman"/>
          <w:sz w:val="24"/>
          <w:szCs w:val="24"/>
          <w:lang w:val="en-US"/>
        </w:rPr>
        <w:t>ë</w:t>
      </w:r>
      <w:r w:rsidR="00D64F44" w:rsidRPr="00AB579F">
        <w:rPr>
          <w:rFonts w:ascii="Garamond" w:hAnsi="Garamond" w:cs="Times New Roman"/>
          <w:sz w:val="24"/>
          <w:szCs w:val="24"/>
          <w:lang w:val="en-US"/>
        </w:rPr>
        <w:t>j</w:t>
      </w:r>
      <w:r w:rsidR="002A66EF" w:rsidRPr="00AB579F">
        <w:rPr>
          <w:rFonts w:ascii="Garamond" w:hAnsi="Garamond" w:cs="Times New Roman"/>
          <w:sz w:val="24"/>
          <w:szCs w:val="24"/>
          <w:lang w:val="en-US"/>
        </w:rPr>
        <w:t>ë</w:t>
      </w:r>
      <w:r w:rsidR="00D64F44" w:rsidRPr="00AB579F">
        <w:rPr>
          <w:rFonts w:ascii="Garamond" w:hAnsi="Garamond" w:cs="Times New Roman"/>
          <w:sz w:val="24"/>
          <w:szCs w:val="24"/>
          <w:lang w:val="en-US"/>
        </w:rPr>
        <w:t xml:space="preserve"> t</w:t>
      </w:r>
      <w:r w:rsidR="002A66EF" w:rsidRPr="00AB579F">
        <w:rPr>
          <w:rFonts w:ascii="Garamond" w:hAnsi="Garamond" w:cs="Times New Roman"/>
          <w:sz w:val="24"/>
          <w:szCs w:val="24"/>
          <w:lang w:val="en-US"/>
        </w:rPr>
        <w:t>ë</w:t>
      </w:r>
      <w:r w:rsidR="00D64F44" w:rsidRPr="00AB579F">
        <w:rPr>
          <w:rFonts w:ascii="Garamond" w:hAnsi="Garamond" w:cs="Times New Roman"/>
          <w:sz w:val="24"/>
          <w:szCs w:val="24"/>
          <w:lang w:val="en-US"/>
        </w:rPr>
        <w:t xml:space="preserve"> njohur </w:t>
      </w:r>
      <w:r w:rsidR="00F41B99" w:rsidRPr="00AB579F">
        <w:rPr>
          <w:rFonts w:ascii="Garamond" w:hAnsi="Garamond" w:cs="Times New Roman"/>
          <w:sz w:val="24"/>
          <w:szCs w:val="24"/>
          <w:lang w:val="en-US"/>
        </w:rPr>
        <w:t>marrjen e transmetimit t</w:t>
      </w:r>
      <w:r w:rsidR="002A66EF" w:rsidRPr="00AB579F">
        <w:rPr>
          <w:rFonts w:ascii="Garamond" w:hAnsi="Garamond" w:cs="Times New Roman"/>
          <w:sz w:val="24"/>
          <w:szCs w:val="24"/>
          <w:lang w:val="en-US"/>
        </w:rPr>
        <w:t>ë</w:t>
      </w:r>
      <w:r w:rsidR="00F41B99" w:rsidRPr="00AB579F">
        <w:rPr>
          <w:rFonts w:ascii="Garamond" w:hAnsi="Garamond" w:cs="Times New Roman"/>
          <w:sz w:val="24"/>
          <w:szCs w:val="24"/>
          <w:lang w:val="en-US"/>
        </w:rPr>
        <w:t xml:space="preserve"> emergjenc</w:t>
      </w:r>
      <w:r w:rsidR="002A66EF" w:rsidRPr="00AB579F">
        <w:rPr>
          <w:rFonts w:ascii="Garamond" w:hAnsi="Garamond" w:cs="Times New Roman"/>
          <w:sz w:val="24"/>
          <w:szCs w:val="24"/>
          <w:lang w:val="en-US"/>
        </w:rPr>
        <w:t>ë</w:t>
      </w:r>
      <w:r w:rsidR="00F41B99" w:rsidRPr="00AB579F">
        <w:rPr>
          <w:rFonts w:ascii="Garamond" w:hAnsi="Garamond" w:cs="Times New Roman"/>
          <w:sz w:val="24"/>
          <w:szCs w:val="24"/>
          <w:lang w:val="en-US"/>
        </w:rPr>
        <w:t>s.</w:t>
      </w:r>
      <w:r w:rsidR="002D29F3" w:rsidRPr="00AB579F">
        <w:rPr>
          <w:rFonts w:ascii="Garamond" w:hAnsi="Garamond" w:cs="Times New Roman"/>
          <w:sz w:val="24"/>
          <w:szCs w:val="24"/>
          <w:lang w:val="en-US"/>
        </w:rPr>
        <w:t xml:space="preserve"> </w:t>
      </w:r>
    </w:p>
    <w:p w14:paraId="22C20AAA" w14:textId="3410D53C"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b) të regjistrojë pozicionin e mjetit në</w:t>
      </w:r>
      <w:r w:rsidR="00F41B99" w:rsidRPr="00AB579F">
        <w:rPr>
          <w:rFonts w:ascii="Garamond" w:hAnsi="Garamond" w:cs="Times New Roman"/>
          <w:sz w:val="24"/>
          <w:szCs w:val="24"/>
          <w:lang w:val="en-US"/>
        </w:rPr>
        <w:t xml:space="preserve"> rrezik </w:t>
      </w:r>
      <w:r w:rsidRPr="00AB579F">
        <w:rPr>
          <w:rFonts w:ascii="Garamond" w:hAnsi="Garamond" w:cs="Times New Roman"/>
          <w:sz w:val="24"/>
          <w:szCs w:val="24"/>
          <w:lang w:val="en-US"/>
        </w:rPr>
        <w:t>nëse jepet;</w:t>
      </w:r>
    </w:p>
    <w:p w14:paraId="091FF108" w14:textId="77777777"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c) të shënojë drejtimin e transmetimit;</w:t>
      </w:r>
    </w:p>
    <w:p w14:paraId="296E6825" w14:textId="578A87FC"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xml:space="preserve">d) të informojë qendrën përkatëse të koordinimit të shpëtimit ose njësinë e shërbimeve të trafikut ajror për transmetimin e </w:t>
      </w:r>
      <w:r w:rsidR="0027243D" w:rsidRPr="00AB579F">
        <w:rPr>
          <w:rFonts w:ascii="Garamond" w:hAnsi="Garamond" w:cs="Times New Roman"/>
          <w:sz w:val="24"/>
          <w:szCs w:val="24"/>
          <w:lang w:val="en-US"/>
        </w:rPr>
        <w:t>rrezikut</w:t>
      </w:r>
      <w:r w:rsidRPr="00AB579F">
        <w:rPr>
          <w:rFonts w:ascii="Garamond" w:hAnsi="Garamond" w:cs="Times New Roman"/>
          <w:sz w:val="24"/>
          <w:szCs w:val="24"/>
          <w:lang w:val="en-US"/>
        </w:rPr>
        <w:t>, duke dhënë të gjithë informacionin e disponueshëm; dhe</w:t>
      </w:r>
    </w:p>
    <w:p w14:paraId="0B9E1BAD" w14:textId="11C45ED0" w:rsidR="002F40E2" w:rsidRPr="00AB579F" w:rsidRDefault="002F40E2"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e) sipas gjykimit të pilotit, në pritje të udhëzimeve, të vazhdojë drejt pozicionit të treguar në transmetim.</w:t>
      </w:r>
    </w:p>
    <w:p w14:paraId="14BE2E19" w14:textId="1487DE21" w:rsidR="00A85BB4" w:rsidRPr="00AB579F" w:rsidRDefault="00A85BB4" w:rsidP="00AB579F">
      <w:pPr>
        <w:pStyle w:val="Heading2"/>
        <w:spacing w:before="0"/>
        <w:ind w:firstLine="284"/>
        <w:jc w:val="both"/>
        <w:rPr>
          <w:rFonts w:ascii="Garamond" w:hAnsi="Garamond" w:cs="Times New Roman"/>
          <w:sz w:val="24"/>
          <w:szCs w:val="24"/>
          <w:lang w:val="en-US"/>
        </w:rPr>
      </w:pPr>
      <w:bookmarkStart w:id="36" w:name="_Toc213282189"/>
      <w:r w:rsidRPr="00AB579F">
        <w:rPr>
          <w:rFonts w:ascii="Garamond" w:hAnsi="Garamond" w:cs="Times New Roman"/>
          <w:sz w:val="24"/>
          <w:szCs w:val="24"/>
          <w:lang w:val="en-US"/>
        </w:rPr>
        <w:t>5.7 Procedurat për një pilot në komandë që vëren një transmetim rreziku</w:t>
      </w:r>
      <w:bookmarkEnd w:id="36"/>
    </w:p>
    <w:p w14:paraId="5EFB2123" w14:textId="345C643A" w:rsidR="00A85BB4" w:rsidRPr="00AB579F" w:rsidRDefault="00A85BB4" w:rsidP="00AB579F">
      <w:pPr>
        <w:pStyle w:val="Heading2"/>
        <w:spacing w:before="0"/>
        <w:ind w:firstLine="284"/>
        <w:jc w:val="both"/>
        <w:rPr>
          <w:rFonts w:ascii="Garamond" w:hAnsi="Garamond" w:cs="Times New Roman"/>
          <w:sz w:val="24"/>
          <w:szCs w:val="24"/>
          <w:lang w:val="en-US"/>
        </w:rPr>
      </w:pPr>
      <w:bookmarkStart w:id="37" w:name="_Toc213282190"/>
      <w:r w:rsidRPr="00AB579F">
        <w:rPr>
          <w:rFonts w:ascii="Garamond" w:hAnsi="Garamond" w:cs="Times New Roman"/>
          <w:sz w:val="24"/>
          <w:szCs w:val="24"/>
          <w:lang w:val="en-US"/>
        </w:rPr>
        <w:t xml:space="preserve">(E </w:t>
      </w:r>
      <w:r w:rsidR="006A0092" w:rsidRPr="00AB579F">
        <w:rPr>
          <w:rFonts w:ascii="Garamond" w:hAnsi="Garamond" w:cs="Times New Roman"/>
          <w:sz w:val="24"/>
          <w:szCs w:val="24"/>
          <w:lang w:val="en-US"/>
        </w:rPr>
        <w:t xml:space="preserve">zbatueshme </w:t>
      </w:r>
      <w:r w:rsidR="002D2CC2">
        <w:rPr>
          <w:rFonts w:ascii="Garamond" w:hAnsi="Garamond" w:cs="Times New Roman"/>
          <w:sz w:val="24"/>
          <w:szCs w:val="24"/>
          <w:lang w:val="en-US"/>
        </w:rPr>
        <w:t>nga 26 n</w:t>
      </w:r>
      <w:r w:rsidR="006B5CBC" w:rsidRPr="00AB579F">
        <w:rPr>
          <w:rFonts w:ascii="Garamond" w:hAnsi="Garamond" w:cs="Times New Roman"/>
          <w:sz w:val="24"/>
          <w:szCs w:val="24"/>
          <w:lang w:val="en-US"/>
        </w:rPr>
        <w:t>ë</w:t>
      </w:r>
      <w:r w:rsidRPr="00AB579F">
        <w:rPr>
          <w:rFonts w:ascii="Garamond" w:hAnsi="Garamond" w:cs="Times New Roman"/>
          <w:sz w:val="24"/>
          <w:szCs w:val="24"/>
          <w:lang w:val="en-US"/>
        </w:rPr>
        <w:t>ntori 2026)</w:t>
      </w:r>
      <w:bookmarkEnd w:id="37"/>
    </w:p>
    <w:p w14:paraId="0FCEDEAB" w14:textId="1F4B1DE3" w:rsidR="00A85BB4" w:rsidRPr="00AB579F" w:rsidRDefault="00A85BB4"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xml:space="preserve">5.7.1 Sa herë që një transmetim </w:t>
      </w:r>
      <w:r w:rsidR="0027243D" w:rsidRPr="00AB579F">
        <w:rPr>
          <w:rFonts w:ascii="Garamond" w:hAnsi="Garamond" w:cs="Times New Roman"/>
          <w:sz w:val="24"/>
          <w:szCs w:val="24"/>
          <w:lang w:val="en-US"/>
        </w:rPr>
        <w:t>rreziku</w:t>
      </w:r>
      <w:r w:rsidRPr="00AB579F">
        <w:rPr>
          <w:rFonts w:ascii="Garamond" w:hAnsi="Garamond" w:cs="Times New Roman"/>
          <w:sz w:val="24"/>
          <w:szCs w:val="24"/>
          <w:lang w:val="en-US"/>
        </w:rPr>
        <w:t xml:space="preserve"> kapet nga një pilot </w:t>
      </w:r>
      <w:r w:rsidR="006A0092" w:rsidRPr="00AB579F">
        <w:rPr>
          <w:rFonts w:ascii="Garamond" w:hAnsi="Garamond" w:cs="Times New Roman"/>
          <w:sz w:val="24"/>
          <w:szCs w:val="24"/>
          <w:lang w:val="en-US"/>
        </w:rPr>
        <w:t>n</w:t>
      </w:r>
      <w:r w:rsidR="006B5CBC" w:rsidRPr="00AB579F">
        <w:rPr>
          <w:rFonts w:ascii="Garamond" w:hAnsi="Garamond" w:cs="Times New Roman"/>
          <w:sz w:val="24"/>
          <w:szCs w:val="24"/>
          <w:lang w:val="en-US"/>
        </w:rPr>
        <w:t>ë</w:t>
      </w:r>
      <w:r w:rsidR="006A0092" w:rsidRPr="00AB579F">
        <w:rPr>
          <w:rFonts w:ascii="Garamond" w:hAnsi="Garamond" w:cs="Times New Roman"/>
          <w:sz w:val="24"/>
          <w:szCs w:val="24"/>
          <w:lang w:val="en-US"/>
        </w:rPr>
        <w:t xml:space="preserve"> komand</w:t>
      </w:r>
      <w:r w:rsidR="006B5CBC" w:rsidRPr="00AB579F">
        <w:rPr>
          <w:rFonts w:ascii="Garamond" w:hAnsi="Garamond" w:cs="Times New Roman"/>
          <w:sz w:val="24"/>
          <w:szCs w:val="24"/>
          <w:lang w:val="en-US"/>
        </w:rPr>
        <w:t>ë</w:t>
      </w:r>
      <w:r w:rsidR="006A0092" w:rsidRPr="00AB579F">
        <w:rPr>
          <w:rFonts w:ascii="Garamond" w:hAnsi="Garamond" w:cs="Times New Roman"/>
          <w:sz w:val="24"/>
          <w:szCs w:val="24"/>
          <w:lang w:val="en-US"/>
        </w:rPr>
        <w:t xml:space="preserve"> </w:t>
      </w:r>
      <w:r w:rsidRPr="00AB579F">
        <w:rPr>
          <w:rFonts w:ascii="Garamond" w:hAnsi="Garamond" w:cs="Times New Roman"/>
          <w:sz w:val="24"/>
          <w:szCs w:val="24"/>
          <w:lang w:val="en-US"/>
        </w:rPr>
        <w:t>i një avioni, piloti, nëse është e mundur</w:t>
      </w:r>
      <w:r w:rsidR="006A0092" w:rsidRPr="00AB579F">
        <w:rPr>
          <w:rFonts w:ascii="Garamond" w:hAnsi="Garamond" w:cs="Times New Roman"/>
          <w:sz w:val="24"/>
          <w:szCs w:val="24"/>
          <w:lang w:val="en-US"/>
        </w:rPr>
        <w:t xml:space="preserve"> duhet</w:t>
      </w:r>
      <w:r w:rsidRPr="00AB579F">
        <w:rPr>
          <w:rFonts w:ascii="Garamond" w:hAnsi="Garamond" w:cs="Times New Roman"/>
          <w:sz w:val="24"/>
          <w:szCs w:val="24"/>
          <w:lang w:val="en-US"/>
        </w:rPr>
        <w:t>:</w:t>
      </w:r>
    </w:p>
    <w:p w14:paraId="0E410BCF" w14:textId="77777777" w:rsidR="00A85BB4" w:rsidRPr="00AB579F" w:rsidRDefault="00A85BB4"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xml:space="preserve">a)  të bëjë të njohur marrjen e transmetimit të emergjencës. </w:t>
      </w:r>
    </w:p>
    <w:p w14:paraId="706EB4D3" w14:textId="17E7DB3A" w:rsidR="00A85BB4" w:rsidRPr="00AB579F" w:rsidRDefault="00A85BB4"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b) të regjistrojë pozicionin e mjetit në rrezik nëse jepet;</w:t>
      </w:r>
    </w:p>
    <w:p w14:paraId="621BFE6F" w14:textId="77777777" w:rsidR="00A85BB4" w:rsidRPr="00AB579F" w:rsidRDefault="00A85BB4"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c) të shënojë drejtimin e transmetimit;</w:t>
      </w:r>
    </w:p>
    <w:p w14:paraId="66FCC4DC" w14:textId="4069C941" w:rsidR="00A85BB4" w:rsidRPr="00AB579F" w:rsidRDefault="00A85BB4"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xml:space="preserve">d) të informojë qendrën përkatëse të koordinimit të shpëtimit ose njësinë e shërbimeve të trafikut ajror për transmetimin e </w:t>
      </w:r>
      <w:r w:rsidR="0027243D" w:rsidRPr="00AB579F">
        <w:rPr>
          <w:rFonts w:ascii="Garamond" w:hAnsi="Garamond" w:cs="Times New Roman"/>
          <w:sz w:val="24"/>
          <w:szCs w:val="24"/>
          <w:lang w:val="en-US"/>
        </w:rPr>
        <w:t>rrezikut</w:t>
      </w:r>
      <w:r w:rsidRPr="00AB579F">
        <w:rPr>
          <w:rFonts w:ascii="Garamond" w:hAnsi="Garamond" w:cs="Times New Roman"/>
          <w:sz w:val="24"/>
          <w:szCs w:val="24"/>
          <w:lang w:val="en-US"/>
        </w:rPr>
        <w:t xml:space="preserve">, duke dhënë të gjithë informacionin e disponueshëm; </w:t>
      </w:r>
    </w:p>
    <w:p w14:paraId="0A191247" w14:textId="5980A0CF" w:rsidR="00A85BB4" w:rsidRPr="00AB579F" w:rsidRDefault="00A85BB4"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e) sipas gjykimit të pilotit, në pritje të udhëzimeve, të vazhdojë drejt pozicionit të treguar në transmetim, dhe</w:t>
      </w:r>
    </w:p>
    <w:p w14:paraId="7EDEE5E9" w14:textId="4B1C27B7" w:rsidR="00A85BB4" w:rsidRPr="00AB579F" w:rsidRDefault="00A85BB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f) t</w:t>
      </w:r>
      <w:r w:rsidR="006B5CBC" w:rsidRPr="00AB579F">
        <w:rPr>
          <w:rFonts w:ascii="Garamond" w:hAnsi="Garamond" w:cs="Times New Roman"/>
          <w:sz w:val="24"/>
          <w:szCs w:val="24"/>
        </w:rPr>
        <w:t>ë</w:t>
      </w:r>
      <w:r w:rsidRPr="00AB579F">
        <w:rPr>
          <w:rFonts w:ascii="Garamond" w:hAnsi="Garamond" w:cs="Times New Roman"/>
          <w:sz w:val="24"/>
          <w:szCs w:val="24"/>
        </w:rPr>
        <w:t xml:space="preserve"> përpiqet të vendosë komunikim me personat në rrezik.</w:t>
      </w:r>
    </w:p>
    <w:p w14:paraId="48271DB8" w14:textId="77777777" w:rsidR="00A85BB4" w:rsidRPr="00AB579F" w:rsidRDefault="00A85BB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5.7.2 Kurdoherë që një pilot monitoron 121.5 MHz dhe kap një transmetim nga një paisje transmetimi emergjence, piloti duhet gjithashtu:</w:t>
      </w:r>
    </w:p>
    <w:p w14:paraId="1FAC0246" w14:textId="2558A9BE" w:rsidR="00A85BB4" w:rsidRPr="00AB579F" w:rsidRDefault="00A85BB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t</w:t>
      </w:r>
      <w:r w:rsidR="006B5CBC" w:rsidRPr="00AB579F">
        <w:rPr>
          <w:rFonts w:ascii="Garamond" w:hAnsi="Garamond" w:cs="Times New Roman"/>
          <w:sz w:val="24"/>
          <w:szCs w:val="24"/>
        </w:rPr>
        <w:t>ë</w:t>
      </w:r>
      <w:r w:rsidRPr="00AB579F">
        <w:rPr>
          <w:rFonts w:ascii="Garamond" w:hAnsi="Garamond" w:cs="Times New Roman"/>
          <w:sz w:val="24"/>
          <w:szCs w:val="24"/>
        </w:rPr>
        <w:t xml:space="preserve"> regjistroj</w:t>
      </w:r>
      <w:r w:rsidR="006B5CBC" w:rsidRPr="00AB579F">
        <w:rPr>
          <w:rFonts w:ascii="Garamond" w:hAnsi="Garamond" w:cs="Times New Roman"/>
          <w:sz w:val="24"/>
          <w:szCs w:val="24"/>
        </w:rPr>
        <w:t>ë</w:t>
      </w:r>
      <w:r w:rsidRPr="00AB579F">
        <w:rPr>
          <w:rFonts w:ascii="Garamond" w:hAnsi="Garamond" w:cs="Times New Roman"/>
          <w:sz w:val="24"/>
          <w:szCs w:val="24"/>
        </w:rPr>
        <w:t xml:space="preserve"> dhe raportoj</w:t>
      </w:r>
      <w:r w:rsidR="006B5CBC" w:rsidRPr="00AB579F">
        <w:rPr>
          <w:rFonts w:ascii="Garamond" w:hAnsi="Garamond" w:cs="Times New Roman"/>
          <w:sz w:val="24"/>
          <w:szCs w:val="24"/>
        </w:rPr>
        <w:t>ë</w:t>
      </w:r>
      <w:r w:rsidRPr="00AB579F">
        <w:rPr>
          <w:rFonts w:ascii="Garamond" w:hAnsi="Garamond" w:cs="Times New Roman"/>
          <w:sz w:val="24"/>
          <w:szCs w:val="24"/>
        </w:rPr>
        <w:t xml:space="preserve"> sa më shpejt që të jetë e mundur, pozicionin ku është marrë për herë të parë transmetimi;</w:t>
      </w:r>
    </w:p>
    <w:p w14:paraId="24DFF685" w14:textId="4623172D" w:rsidR="00A85BB4" w:rsidRPr="00AB579F" w:rsidRDefault="00A85BB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t</w:t>
      </w:r>
      <w:r w:rsidR="006B5CBC" w:rsidRPr="00AB579F">
        <w:rPr>
          <w:rFonts w:ascii="Garamond" w:hAnsi="Garamond" w:cs="Times New Roman"/>
          <w:sz w:val="24"/>
          <w:szCs w:val="24"/>
        </w:rPr>
        <w:t>ë</w:t>
      </w:r>
      <w:r w:rsidRPr="00AB579F">
        <w:rPr>
          <w:rFonts w:ascii="Garamond" w:hAnsi="Garamond" w:cs="Times New Roman"/>
          <w:sz w:val="24"/>
          <w:szCs w:val="24"/>
        </w:rPr>
        <w:t xml:space="preserve"> mos ndryshoj</w:t>
      </w:r>
      <w:r w:rsidR="006B5CBC" w:rsidRPr="00AB579F">
        <w:rPr>
          <w:rFonts w:ascii="Garamond" w:hAnsi="Garamond" w:cs="Times New Roman"/>
          <w:sz w:val="24"/>
          <w:szCs w:val="24"/>
        </w:rPr>
        <w:t>ë</w:t>
      </w:r>
      <w:r w:rsidRPr="00AB579F">
        <w:rPr>
          <w:rFonts w:ascii="Garamond" w:hAnsi="Garamond" w:cs="Times New Roman"/>
          <w:sz w:val="24"/>
          <w:szCs w:val="24"/>
        </w:rPr>
        <w:t xml:space="preserve"> asnjë cilësim për mbyllje në radion e avionit; dhe</w:t>
      </w:r>
    </w:p>
    <w:p w14:paraId="3F0123E8" w14:textId="1C767C4C" w:rsidR="00A85BB4" w:rsidRPr="00AB579F" w:rsidRDefault="00A85BB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c) nëse është e mundur, </w:t>
      </w:r>
      <w:r w:rsidR="0027243D" w:rsidRPr="00AB579F">
        <w:rPr>
          <w:rFonts w:ascii="Garamond" w:hAnsi="Garamond" w:cs="Times New Roman"/>
          <w:sz w:val="24"/>
          <w:szCs w:val="24"/>
        </w:rPr>
        <w:t>t</w:t>
      </w:r>
      <w:r w:rsidR="006B5CBC" w:rsidRPr="00AB579F">
        <w:rPr>
          <w:rFonts w:ascii="Garamond" w:hAnsi="Garamond" w:cs="Times New Roman"/>
          <w:sz w:val="24"/>
          <w:szCs w:val="24"/>
        </w:rPr>
        <w:t>ë</w:t>
      </w:r>
      <w:r w:rsidR="0027243D" w:rsidRPr="00AB579F">
        <w:rPr>
          <w:rFonts w:ascii="Garamond" w:hAnsi="Garamond" w:cs="Times New Roman"/>
          <w:sz w:val="24"/>
          <w:szCs w:val="24"/>
        </w:rPr>
        <w:t xml:space="preserve"> </w:t>
      </w:r>
      <w:r w:rsidRPr="00AB579F">
        <w:rPr>
          <w:rFonts w:ascii="Garamond" w:hAnsi="Garamond" w:cs="Times New Roman"/>
          <w:sz w:val="24"/>
          <w:szCs w:val="24"/>
        </w:rPr>
        <w:t>vazhdo</w:t>
      </w:r>
      <w:r w:rsidR="0027243D" w:rsidRPr="00AB579F">
        <w:rPr>
          <w:rFonts w:ascii="Garamond" w:hAnsi="Garamond" w:cs="Times New Roman"/>
          <w:sz w:val="24"/>
          <w:szCs w:val="24"/>
        </w:rPr>
        <w:t>j</w:t>
      </w:r>
      <w:r w:rsidR="006B5CBC" w:rsidRPr="00AB579F">
        <w:rPr>
          <w:rFonts w:ascii="Garamond" w:hAnsi="Garamond" w:cs="Times New Roman"/>
          <w:sz w:val="24"/>
          <w:szCs w:val="24"/>
        </w:rPr>
        <w:t>ë</w:t>
      </w:r>
      <w:r w:rsidRPr="00AB579F">
        <w:rPr>
          <w:rFonts w:ascii="Garamond" w:hAnsi="Garamond" w:cs="Times New Roman"/>
          <w:sz w:val="24"/>
          <w:szCs w:val="24"/>
        </w:rPr>
        <w:t xml:space="preserve"> të monitoroje frekuencën deri në momentin kur sinjali të pushojë dhe informon qendren e duhur te koordinimit ose njësine e shërbimeve të trafikut ajror të tillë.</w:t>
      </w:r>
    </w:p>
    <w:p w14:paraId="29CB6216" w14:textId="1BA32E73" w:rsidR="00A85BB4" w:rsidRPr="00AB579F" w:rsidRDefault="00A85BB4"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Ruajtja e cilësimeve ekzistuese për mbylljen nga momenti i marrjes së transmetimit deri në ndërprerjen e sinjalit siguron qendrat e koordinimit të shpëtimit me vendndodhjen më të saktë të mundshme të pozicionit te rrezikut.</w:t>
      </w:r>
    </w:p>
    <w:p w14:paraId="0BAB42F6" w14:textId="1733EA82" w:rsidR="00A74541" w:rsidRPr="00AB579F" w:rsidRDefault="00DE75BC" w:rsidP="00AB579F">
      <w:pPr>
        <w:pStyle w:val="Heading2"/>
        <w:spacing w:before="0"/>
        <w:ind w:firstLine="284"/>
        <w:jc w:val="both"/>
        <w:rPr>
          <w:rFonts w:ascii="Garamond" w:hAnsi="Garamond"/>
          <w:sz w:val="24"/>
          <w:szCs w:val="24"/>
        </w:rPr>
      </w:pPr>
      <w:bookmarkStart w:id="38" w:name="_Toc213282191"/>
      <w:r w:rsidRPr="00AB579F">
        <w:rPr>
          <w:rFonts w:ascii="Garamond" w:hAnsi="Garamond" w:cs="Times New Roman"/>
          <w:sz w:val="24"/>
          <w:szCs w:val="24"/>
        </w:rPr>
        <w:t xml:space="preserve">5.8 </w:t>
      </w:r>
      <w:r w:rsidR="00F2493C" w:rsidRPr="00AB579F">
        <w:rPr>
          <w:rFonts w:ascii="Garamond" w:hAnsi="Garamond" w:cs="Times New Roman"/>
          <w:sz w:val="24"/>
          <w:szCs w:val="24"/>
        </w:rPr>
        <w:t xml:space="preserve"> </w:t>
      </w:r>
      <w:r w:rsidR="002F40E2" w:rsidRPr="00AB579F">
        <w:rPr>
          <w:rFonts w:ascii="Garamond" w:hAnsi="Garamond" w:cs="Times New Roman"/>
          <w:sz w:val="24"/>
          <w:szCs w:val="24"/>
        </w:rPr>
        <w:t>Sinjalet e kërkim</w:t>
      </w:r>
      <w:r w:rsidR="001B1A7A"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bookmarkEnd w:id="38"/>
      <w:r w:rsidR="001B1A7A" w:rsidRPr="00AB579F">
        <w:rPr>
          <w:rFonts w:ascii="Garamond" w:hAnsi="Garamond" w:cs="Times New Roman"/>
          <w:sz w:val="24"/>
          <w:szCs w:val="24"/>
        </w:rPr>
        <w:t xml:space="preserve"> </w:t>
      </w:r>
    </w:p>
    <w:p w14:paraId="4EEEBE5B" w14:textId="3D95617C" w:rsidR="002F40E2" w:rsidRPr="00AB579F" w:rsidRDefault="00F2493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5.8.1 </w:t>
      </w:r>
      <w:r w:rsidR="002F40E2" w:rsidRPr="00AB579F">
        <w:rPr>
          <w:rFonts w:ascii="Garamond" w:hAnsi="Garamond" w:cs="Times New Roman"/>
          <w:sz w:val="24"/>
          <w:szCs w:val="24"/>
        </w:rPr>
        <w:t xml:space="preserve">Sinjalet vizuale ajër-tokë dhe tokë-ajër në </w:t>
      </w:r>
      <w:r w:rsidR="00E27A0D" w:rsidRPr="00AB579F">
        <w:rPr>
          <w:rFonts w:ascii="Garamond" w:hAnsi="Garamond" w:cs="Times New Roman"/>
          <w:sz w:val="24"/>
          <w:szCs w:val="24"/>
        </w:rPr>
        <w:t>Shtojc</w:t>
      </w:r>
      <w:r w:rsidR="006B5CBC" w:rsidRPr="00AB579F">
        <w:rPr>
          <w:rFonts w:ascii="Garamond" w:hAnsi="Garamond" w:cs="Times New Roman"/>
          <w:sz w:val="24"/>
          <w:szCs w:val="24"/>
        </w:rPr>
        <w:t>ë</w:t>
      </w:r>
      <w:r w:rsidR="00E27A0D" w:rsidRPr="00AB579F">
        <w:rPr>
          <w:rFonts w:ascii="Garamond" w:hAnsi="Garamond" w:cs="Times New Roman"/>
          <w:sz w:val="24"/>
          <w:szCs w:val="24"/>
        </w:rPr>
        <w:t xml:space="preserve">n </w:t>
      </w:r>
      <w:r w:rsidR="007E062C" w:rsidRPr="00AB579F">
        <w:rPr>
          <w:rFonts w:ascii="Garamond" w:hAnsi="Garamond" w:cs="Times New Roman"/>
          <w:sz w:val="24"/>
          <w:szCs w:val="24"/>
        </w:rPr>
        <w:t>bashkëlidhur</w:t>
      </w:r>
      <w:r w:rsidR="002F40E2" w:rsidRPr="00AB579F">
        <w:rPr>
          <w:rFonts w:ascii="Garamond" w:hAnsi="Garamond" w:cs="Times New Roman"/>
          <w:sz w:val="24"/>
          <w:szCs w:val="24"/>
        </w:rPr>
        <w:t>, kur përdoren, do të kenë kuptimin e treguar aty. Ato do të përdoren vetëm për qëllimin e treguar dhe nuk do të përdoren sinjale të tjera që mund të ngatërrohen me to.</w:t>
      </w:r>
    </w:p>
    <w:p w14:paraId="38098AC4" w14:textId="706A934F" w:rsidR="002F40E2" w:rsidRPr="00AB579F" w:rsidRDefault="00F2493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5.8.2 </w:t>
      </w:r>
      <w:r w:rsidR="002F40E2" w:rsidRPr="00AB579F">
        <w:rPr>
          <w:rFonts w:ascii="Garamond" w:hAnsi="Garamond" w:cs="Times New Roman"/>
          <w:sz w:val="24"/>
          <w:szCs w:val="24"/>
        </w:rPr>
        <w:t xml:space="preserve">Pas vëzhgimit të ndonjë prej sinjaleve në </w:t>
      </w:r>
      <w:r w:rsidR="00E27A0D" w:rsidRPr="00AB579F">
        <w:rPr>
          <w:rFonts w:ascii="Garamond" w:hAnsi="Garamond" w:cs="Times New Roman"/>
          <w:sz w:val="24"/>
          <w:szCs w:val="24"/>
        </w:rPr>
        <w:t>Shtojc</w:t>
      </w:r>
      <w:r w:rsidR="006B5CBC" w:rsidRPr="00AB579F">
        <w:rPr>
          <w:rFonts w:ascii="Garamond" w:hAnsi="Garamond" w:cs="Times New Roman"/>
          <w:sz w:val="24"/>
          <w:szCs w:val="24"/>
        </w:rPr>
        <w:t>ë</w:t>
      </w:r>
      <w:r w:rsidR="00E27A0D" w:rsidRPr="00AB579F">
        <w:rPr>
          <w:rFonts w:ascii="Garamond" w:hAnsi="Garamond" w:cs="Times New Roman"/>
          <w:sz w:val="24"/>
          <w:szCs w:val="24"/>
        </w:rPr>
        <w:t xml:space="preserve">n </w:t>
      </w:r>
      <w:r w:rsidR="00411879" w:rsidRPr="00AB579F">
        <w:rPr>
          <w:rFonts w:ascii="Garamond" w:hAnsi="Garamond" w:cs="Times New Roman"/>
          <w:sz w:val="24"/>
          <w:szCs w:val="24"/>
        </w:rPr>
        <w:t>bashkëlidhur</w:t>
      </w:r>
      <w:r w:rsidR="002F40E2" w:rsidRPr="00AB579F">
        <w:rPr>
          <w:rFonts w:ascii="Garamond" w:hAnsi="Garamond" w:cs="Times New Roman"/>
          <w:sz w:val="24"/>
          <w:szCs w:val="24"/>
        </w:rPr>
        <w:t>, avioni do të ndërmarrë veprime të tilla sipas nevojës që lind nga interpretimi i sinjalit të dhë</w:t>
      </w:r>
      <w:r w:rsidR="00DD6EAF" w:rsidRPr="00AB579F">
        <w:rPr>
          <w:rFonts w:ascii="Garamond" w:hAnsi="Garamond" w:cs="Times New Roman"/>
          <w:sz w:val="24"/>
          <w:szCs w:val="24"/>
        </w:rPr>
        <w:t xml:space="preserve">në në atë </w:t>
      </w:r>
      <w:r w:rsidR="00E27A0D" w:rsidRPr="00AB579F">
        <w:rPr>
          <w:rFonts w:ascii="Garamond" w:hAnsi="Garamond" w:cs="Times New Roman"/>
          <w:sz w:val="24"/>
          <w:szCs w:val="24"/>
        </w:rPr>
        <w:t>Shtojc</w:t>
      </w:r>
      <w:r w:rsidR="006B5CBC" w:rsidRPr="00AB579F">
        <w:rPr>
          <w:rFonts w:ascii="Garamond" w:hAnsi="Garamond" w:cs="Times New Roman"/>
          <w:sz w:val="24"/>
          <w:szCs w:val="24"/>
        </w:rPr>
        <w:t>ë</w:t>
      </w:r>
      <w:r w:rsidR="00DD6EAF" w:rsidRPr="00AB579F">
        <w:rPr>
          <w:rFonts w:ascii="Garamond" w:hAnsi="Garamond" w:cs="Times New Roman"/>
          <w:sz w:val="24"/>
          <w:szCs w:val="24"/>
        </w:rPr>
        <w:t>.</w:t>
      </w:r>
    </w:p>
    <w:p w14:paraId="3D6B8FFB" w14:textId="0D0496AD" w:rsidR="002F40E2" w:rsidRPr="00AB579F" w:rsidRDefault="00F2493C" w:rsidP="00AB579F">
      <w:pPr>
        <w:pStyle w:val="Heading2"/>
        <w:spacing w:before="0"/>
        <w:ind w:firstLine="284"/>
        <w:jc w:val="both"/>
        <w:rPr>
          <w:rFonts w:ascii="Garamond" w:hAnsi="Garamond" w:cs="Times New Roman"/>
          <w:sz w:val="24"/>
          <w:szCs w:val="24"/>
        </w:rPr>
      </w:pPr>
      <w:bookmarkStart w:id="39" w:name="_Toc213282192"/>
      <w:r w:rsidRPr="00AB579F">
        <w:rPr>
          <w:rFonts w:ascii="Garamond" w:hAnsi="Garamond" w:cs="Times New Roman"/>
          <w:sz w:val="24"/>
          <w:szCs w:val="24"/>
        </w:rPr>
        <w:t xml:space="preserve">5.9  </w:t>
      </w:r>
      <w:r w:rsidR="002F40E2" w:rsidRPr="00AB579F">
        <w:rPr>
          <w:rFonts w:ascii="Garamond" w:hAnsi="Garamond" w:cs="Times New Roman"/>
          <w:sz w:val="24"/>
          <w:szCs w:val="24"/>
        </w:rPr>
        <w:t>Mirëmbajtja e të dhënave</w:t>
      </w:r>
      <w:bookmarkEnd w:id="39"/>
    </w:p>
    <w:p w14:paraId="627F5F62" w14:textId="3E2CA8AF" w:rsidR="002F40E2" w:rsidRPr="00AB579F" w:rsidRDefault="00F2493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5.9.1 </w:t>
      </w:r>
      <w:r w:rsidR="004B5B7F" w:rsidRPr="00AB579F">
        <w:rPr>
          <w:rFonts w:ascii="Garamond" w:hAnsi="Garamond" w:cs="Times New Roman"/>
          <w:sz w:val="24"/>
          <w:szCs w:val="24"/>
        </w:rPr>
        <w:t>Struktura</w:t>
      </w:r>
      <w:r w:rsidR="000C7E7C" w:rsidRPr="00AB579F">
        <w:rPr>
          <w:rFonts w:ascii="Garamond" w:hAnsi="Garamond" w:cs="Times New Roman"/>
          <w:sz w:val="24"/>
          <w:szCs w:val="24"/>
        </w:rPr>
        <w:t xml:space="preserve"> përgjegj</w:t>
      </w:r>
      <w:r w:rsidR="001A162D" w:rsidRPr="00AB579F">
        <w:rPr>
          <w:rFonts w:ascii="Garamond" w:hAnsi="Garamond" w:cs="Times New Roman"/>
          <w:sz w:val="24"/>
          <w:szCs w:val="24"/>
        </w:rPr>
        <w:t>ë</w:t>
      </w:r>
      <w:r w:rsidR="000C7E7C" w:rsidRPr="00AB579F">
        <w:rPr>
          <w:rFonts w:ascii="Garamond" w:hAnsi="Garamond" w:cs="Times New Roman"/>
          <w:sz w:val="24"/>
          <w:szCs w:val="24"/>
        </w:rPr>
        <w:t xml:space="preserve">se e koordinimit të shpëtimit </w:t>
      </w:r>
      <w:r w:rsidR="002F40E2" w:rsidRPr="00AB579F">
        <w:rPr>
          <w:rFonts w:ascii="Garamond" w:hAnsi="Garamond" w:cs="Times New Roman"/>
          <w:sz w:val="24"/>
          <w:szCs w:val="24"/>
        </w:rPr>
        <w:t>duhet të mbajë një regjistër të efikasitetit operacional të organizatës së kërkim</w:t>
      </w:r>
      <w:r w:rsidR="001A162D" w:rsidRPr="00AB579F">
        <w:rPr>
          <w:rFonts w:ascii="Garamond" w:hAnsi="Garamond" w:cs="Times New Roman"/>
          <w:sz w:val="24"/>
          <w:szCs w:val="24"/>
        </w:rPr>
        <w:t xml:space="preserve"> – </w:t>
      </w:r>
      <w:r w:rsidR="002F40E2" w:rsidRPr="00AB579F">
        <w:rPr>
          <w:rFonts w:ascii="Garamond" w:hAnsi="Garamond" w:cs="Times New Roman"/>
          <w:sz w:val="24"/>
          <w:szCs w:val="24"/>
        </w:rPr>
        <w:t>shpëtimit</w:t>
      </w:r>
      <w:r w:rsidR="001A162D" w:rsidRPr="00AB579F">
        <w:rPr>
          <w:rFonts w:ascii="Garamond" w:hAnsi="Garamond" w:cs="Times New Roman"/>
          <w:sz w:val="24"/>
          <w:szCs w:val="24"/>
        </w:rPr>
        <w:t xml:space="preserve"> </w:t>
      </w:r>
      <w:r w:rsidR="002F40E2" w:rsidRPr="00AB579F">
        <w:rPr>
          <w:rFonts w:ascii="Garamond" w:hAnsi="Garamond" w:cs="Times New Roman"/>
          <w:sz w:val="24"/>
          <w:szCs w:val="24"/>
        </w:rPr>
        <w:t>në rajonin e saj.</w:t>
      </w:r>
    </w:p>
    <w:p w14:paraId="4B7B0C37" w14:textId="0CE4A886" w:rsidR="002F40E2" w:rsidRPr="00AB579F" w:rsidRDefault="00F2493C"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 5.9.2 </w:t>
      </w:r>
      <w:r w:rsidR="000C7E7C" w:rsidRPr="00AB579F">
        <w:rPr>
          <w:rFonts w:ascii="Garamond" w:hAnsi="Garamond" w:cs="Times New Roman"/>
          <w:sz w:val="24"/>
          <w:szCs w:val="24"/>
        </w:rPr>
        <w:t>Struktura përgjegj</w:t>
      </w:r>
      <w:r w:rsidR="000956BC" w:rsidRPr="00AB579F">
        <w:rPr>
          <w:rFonts w:ascii="Garamond" w:hAnsi="Garamond" w:cs="Times New Roman"/>
          <w:sz w:val="24"/>
          <w:szCs w:val="24"/>
        </w:rPr>
        <w:t>ë</w:t>
      </w:r>
      <w:r w:rsidR="000C7E7C" w:rsidRPr="00AB579F">
        <w:rPr>
          <w:rFonts w:ascii="Garamond" w:hAnsi="Garamond" w:cs="Times New Roman"/>
          <w:sz w:val="24"/>
          <w:szCs w:val="24"/>
        </w:rPr>
        <w:t xml:space="preserve">se e koordinimit të shpëtimit </w:t>
      </w:r>
      <w:r w:rsidR="002F40E2" w:rsidRPr="00AB579F">
        <w:rPr>
          <w:rFonts w:ascii="Garamond" w:hAnsi="Garamond" w:cs="Times New Roman"/>
          <w:sz w:val="24"/>
          <w:szCs w:val="24"/>
        </w:rPr>
        <w:t>duhet të përgatisë vlerësimet e operacioneve aktuale të kërkimit dhe shpëtimit në rajonin e saj. Këto vlerësime duhet të përfshijnë çdo vërejtje përkatëse mbi procedurat e përdorura dhe mbi pajisjet e urgjencës dhe të mbijetesës, dhe çdo sugjerim për përmirësimin e këtyre procedurave dhe pajisjeve. Ato vlerësime që ka të ngjarë të jenë me interes për shtetet e tjera duhet t'i dorëzohen ICAO-s për informacion dhe shpërndarje sipas rastit.</w:t>
      </w:r>
    </w:p>
    <w:p w14:paraId="53689D3D" w14:textId="54806A5F" w:rsidR="00DD6EAF" w:rsidRPr="00AB579F" w:rsidRDefault="00E27A0D" w:rsidP="00AB579F">
      <w:pPr>
        <w:pStyle w:val="Heading1"/>
        <w:spacing w:before="0" w:line="240" w:lineRule="auto"/>
        <w:ind w:firstLine="284"/>
        <w:rPr>
          <w:rFonts w:ascii="Garamond" w:hAnsi="Garamond" w:cs="Times New Roman"/>
          <w:sz w:val="24"/>
          <w:szCs w:val="24"/>
        </w:rPr>
      </w:pPr>
      <w:bookmarkStart w:id="40" w:name="_Toc213282193"/>
      <w:r w:rsidRPr="00AB579F">
        <w:rPr>
          <w:rFonts w:ascii="Garamond" w:hAnsi="Garamond" w:cs="Times New Roman"/>
          <w:sz w:val="24"/>
          <w:szCs w:val="24"/>
        </w:rPr>
        <w:t>SHTOJC</w:t>
      </w:r>
      <w:r w:rsidR="006B5CBC" w:rsidRPr="00AB579F">
        <w:rPr>
          <w:rFonts w:ascii="Garamond" w:hAnsi="Garamond" w:cs="Times New Roman"/>
          <w:sz w:val="24"/>
          <w:szCs w:val="24"/>
        </w:rPr>
        <w:t>Ë</w:t>
      </w:r>
      <w:r w:rsidR="00DD6EAF" w:rsidRPr="00AB579F">
        <w:rPr>
          <w:rFonts w:ascii="Garamond" w:hAnsi="Garamond" w:cs="Times New Roman"/>
          <w:sz w:val="24"/>
          <w:szCs w:val="24"/>
        </w:rPr>
        <w:t>.</w:t>
      </w:r>
      <w:r w:rsidR="00FC3673" w:rsidRPr="00AB579F">
        <w:rPr>
          <w:rFonts w:ascii="Garamond" w:hAnsi="Garamond" w:cs="Times New Roman"/>
          <w:sz w:val="24"/>
          <w:szCs w:val="24"/>
        </w:rPr>
        <w:t xml:space="preserve"> </w:t>
      </w:r>
      <w:r w:rsidR="00DD6EAF" w:rsidRPr="00AB579F">
        <w:rPr>
          <w:rFonts w:ascii="Garamond" w:hAnsi="Garamond" w:cs="Times New Roman"/>
          <w:sz w:val="24"/>
          <w:szCs w:val="24"/>
        </w:rPr>
        <w:t>SINJALET E KËRKIMIT DHE SHPËTIMIT</w:t>
      </w:r>
      <w:bookmarkEnd w:id="40"/>
    </w:p>
    <w:p w14:paraId="6F651E99" w14:textId="130B6040" w:rsidR="00DD6EAF" w:rsidRPr="00AB579F" w:rsidRDefault="00DD6EAF" w:rsidP="00AB579F">
      <w:pPr>
        <w:spacing w:after="0" w:line="240" w:lineRule="auto"/>
        <w:ind w:firstLine="284"/>
        <w:jc w:val="both"/>
        <w:rPr>
          <w:rFonts w:ascii="Garamond" w:hAnsi="Garamond" w:cs="Times New Roman"/>
          <w:i/>
          <w:sz w:val="24"/>
          <w:szCs w:val="24"/>
        </w:rPr>
      </w:pPr>
      <w:r w:rsidRPr="00AB579F">
        <w:rPr>
          <w:rFonts w:ascii="Garamond" w:hAnsi="Garamond" w:cs="Times New Roman"/>
          <w:i/>
          <w:sz w:val="24"/>
          <w:szCs w:val="24"/>
        </w:rPr>
        <w:t>(</w:t>
      </w:r>
      <w:r w:rsidR="00E27A0D" w:rsidRPr="00AB579F">
        <w:rPr>
          <w:rFonts w:ascii="Garamond" w:hAnsi="Garamond" w:cs="Times New Roman"/>
          <w:i/>
          <w:sz w:val="24"/>
          <w:szCs w:val="24"/>
        </w:rPr>
        <w:t>N</w:t>
      </w:r>
      <w:r w:rsidR="006B5CBC" w:rsidRPr="00AB579F">
        <w:rPr>
          <w:rFonts w:ascii="Garamond" w:hAnsi="Garamond" w:cs="Times New Roman"/>
          <w:i/>
          <w:sz w:val="24"/>
          <w:szCs w:val="24"/>
        </w:rPr>
        <w:t>ë</w:t>
      </w:r>
      <w:r w:rsidR="00E27A0D" w:rsidRPr="00AB579F">
        <w:rPr>
          <w:rFonts w:ascii="Garamond" w:hAnsi="Garamond" w:cs="Times New Roman"/>
          <w:i/>
          <w:sz w:val="24"/>
          <w:szCs w:val="24"/>
        </w:rPr>
        <w:t xml:space="preserve"> referenc</w:t>
      </w:r>
      <w:r w:rsidR="006B5CBC" w:rsidRPr="00AB579F">
        <w:rPr>
          <w:rFonts w:ascii="Garamond" w:hAnsi="Garamond" w:cs="Times New Roman"/>
          <w:i/>
          <w:sz w:val="24"/>
          <w:szCs w:val="24"/>
        </w:rPr>
        <w:t>ë</w:t>
      </w:r>
      <w:r w:rsidR="00E27A0D" w:rsidRPr="00AB579F">
        <w:rPr>
          <w:rFonts w:ascii="Garamond" w:hAnsi="Garamond" w:cs="Times New Roman"/>
          <w:i/>
          <w:sz w:val="24"/>
          <w:szCs w:val="24"/>
        </w:rPr>
        <w:t xml:space="preserve"> t</w:t>
      </w:r>
      <w:r w:rsidR="006B5CBC" w:rsidRPr="00AB579F">
        <w:rPr>
          <w:rFonts w:ascii="Garamond" w:hAnsi="Garamond" w:cs="Times New Roman"/>
          <w:i/>
          <w:sz w:val="24"/>
          <w:szCs w:val="24"/>
        </w:rPr>
        <w:t>ë</w:t>
      </w:r>
      <w:r w:rsidR="00B32557" w:rsidRPr="00AB579F">
        <w:rPr>
          <w:rFonts w:ascii="Garamond" w:hAnsi="Garamond" w:cs="Times New Roman"/>
          <w:i/>
          <w:sz w:val="24"/>
          <w:szCs w:val="24"/>
        </w:rPr>
        <w:t xml:space="preserve"> </w:t>
      </w:r>
      <w:r w:rsidR="002D2CC2">
        <w:rPr>
          <w:rFonts w:ascii="Garamond" w:hAnsi="Garamond" w:cs="Times New Roman"/>
          <w:i/>
          <w:sz w:val="24"/>
          <w:szCs w:val="24"/>
        </w:rPr>
        <w:t>k</w:t>
      </w:r>
      <w:r w:rsidR="00E27A0D" w:rsidRPr="00AB579F">
        <w:rPr>
          <w:rFonts w:ascii="Garamond" w:hAnsi="Garamond" w:cs="Times New Roman"/>
          <w:i/>
          <w:sz w:val="24"/>
          <w:szCs w:val="24"/>
        </w:rPr>
        <w:t xml:space="preserve">apitullit  </w:t>
      </w:r>
      <w:r w:rsidR="00F2493C" w:rsidRPr="00AB579F">
        <w:rPr>
          <w:rFonts w:ascii="Garamond" w:hAnsi="Garamond" w:cs="Times New Roman"/>
          <w:i/>
          <w:sz w:val="24"/>
          <w:szCs w:val="24"/>
        </w:rPr>
        <w:t>V</w:t>
      </w:r>
      <w:r w:rsidRPr="00AB579F">
        <w:rPr>
          <w:rFonts w:ascii="Garamond" w:hAnsi="Garamond" w:cs="Times New Roman"/>
          <w:i/>
          <w:sz w:val="24"/>
          <w:szCs w:val="24"/>
        </w:rPr>
        <w:t>,</w:t>
      </w:r>
      <w:r w:rsidR="00D23899" w:rsidRPr="00AB579F">
        <w:rPr>
          <w:rFonts w:ascii="Garamond" w:hAnsi="Garamond" w:cs="Times New Roman"/>
          <w:i/>
          <w:sz w:val="24"/>
          <w:szCs w:val="24"/>
        </w:rPr>
        <w:t xml:space="preserve"> </w:t>
      </w:r>
      <w:r w:rsidR="00F2493C" w:rsidRPr="00AB579F">
        <w:rPr>
          <w:rFonts w:ascii="Garamond" w:hAnsi="Garamond" w:cs="Times New Roman"/>
          <w:i/>
          <w:sz w:val="24"/>
          <w:szCs w:val="24"/>
        </w:rPr>
        <w:t xml:space="preserve"> paragrafi 5.5.8</w:t>
      </w:r>
      <w:r w:rsidRPr="00AB579F">
        <w:rPr>
          <w:rFonts w:ascii="Garamond" w:hAnsi="Garamond" w:cs="Times New Roman"/>
          <w:i/>
          <w:sz w:val="24"/>
          <w:szCs w:val="24"/>
        </w:rPr>
        <w:t>)</w:t>
      </w:r>
    </w:p>
    <w:p w14:paraId="1553D3F0" w14:textId="77777777" w:rsidR="00DD6EAF" w:rsidRPr="00AB579F" w:rsidRDefault="00DD6EAF" w:rsidP="00AB579F">
      <w:pPr>
        <w:spacing w:after="0" w:line="240" w:lineRule="auto"/>
        <w:ind w:firstLine="284"/>
        <w:jc w:val="both"/>
        <w:rPr>
          <w:rFonts w:ascii="Garamond" w:hAnsi="Garamond" w:cs="Times New Roman"/>
          <w:b/>
          <w:sz w:val="24"/>
          <w:szCs w:val="24"/>
        </w:rPr>
      </w:pPr>
      <w:r w:rsidRPr="00AB579F">
        <w:rPr>
          <w:rFonts w:ascii="Garamond" w:hAnsi="Garamond" w:cs="Times New Roman"/>
          <w:b/>
          <w:sz w:val="24"/>
          <w:szCs w:val="24"/>
        </w:rPr>
        <w:t>1. Sinjalet me mjete sipërfaqësore</w:t>
      </w:r>
    </w:p>
    <w:p w14:paraId="4BF65782" w14:textId="59704EDC"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 xml:space="preserve">1.1 Manovrat e mëposhtme të kryera me radhë nga një avion nënkuptojnë se avioni dëshiron të drejtojë një mjet në sipërfaqe drejt një avioni ose një mjeti në sipërfaqe në </w:t>
      </w:r>
      <w:r w:rsidR="0027243D" w:rsidRPr="00AB579F">
        <w:rPr>
          <w:rFonts w:ascii="Garamond" w:hAnsi="Garamond" w:cs="Times New Roman"/>
          <w:sz w:val="24"/>
          <w:szCs w:val="24"/>
        </w:rPr>
        <w:t>rrezik</w:t>
      </w:r>
      <w:r w:rsidRPr="00AB579F">
        <w:rPr>
          <w:rFonts w:ascii="Garamond" w:hAnsi="Garamond" w:cs="Times New Roman"/>
          <w:sz w:val="24"/>
          <w:szCs w:val="24"/>
        </w:rPr>
        <w:t>:</w:t>
      </w:r>
    </w:p>
    <w:p w14:paraId="4487EE58" w14:textId="77777777"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a) ardhja rrotull mjetit në sipërfaqe të paktën një herë;</w:t>
      </w:r>
    </w:p>
    <w:p w14:paraId="2DCF70D3" w14:textId="77777777"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b) kalimi përpara mbi kursin e parashikuar të mjetit sipërfaqësor në lartësi të ulët dhe:</w:t>
      </w:r>
    </w:p>
    <w:p w14:paraId="0A2813BD" w14:textId="77777777"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1) tundja e krahëve; ose</w:t>
      </w:r>
    </w:p>
    <w:p w14:paraId="3E89FF45" w14:textId="77777777"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 hapja dhe mbyllja e gazit; ose</w:t>
      </w:r>
      <w:r w:rsidR="00244023" w:rsidRPr="00AB579F">
        <w:rPr>
          <w:rFonts w:ascii="Garamond" w:hAnsi="Garamond" w:cs="Times New Roman"/>
          <w:sz w:val="24"/>
          <w:szCs w:val="24"/>
        </w:rPr>
        <w:t xml:space="preserve"> </w:t>
      </w:r>
    </w:p>
    <w:p w14:paraId="4F12CA17"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3) ndryshimi i hapit të helikës.</w:t>
      </w:r>
    </w:p>
    <w:p w14:paraId="1EDFADE6" w14:textId="09DF7705"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Për shkak të nivelit të lartë të zhurmës në mjetet në sipërfaqe, sinjalet zanore në 2) dhe 3) mund të jenë më pak efektive se sinjali vizual në 1) dhe konsiderohen si mjete alternative për të tërhequr vëmendjen.</w:t>
      </w:r>
    </w:p>
    <w:p w14:paraId="061F065B" w14:textId="07E78394"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xml:space="preserve">c) </w:t>
      </w:r>
      <w:r w:rsidR="00F2493C" w:rsidRPr="00AB579F">
        <w:rPr>
          <w:rFonts w:ascii="Garamond" w:hAnsi="Garamond" w:cs="Times New Roman"/>
          <w:sz w:val="24"/>
          <w:szCs w:val="24"/>
          <w:lang w:val="en-US"/>
        </w:rPr>
        <w:t>fluturimi</w:t>
      </w:r>
      <w:r w:rsidRPr="00AB579F">
        <w:rPr>
          <w:rFonts w:ascii="Garamond" w:hAnsi="Garamond" w:cs="Times New Roman"/>
          <w:sz w:val="24"/>
          <w:szCs w:val="24"/>
          <w:lang w:val="en-US"/>
        </w:rPr>
        <w:t xml:space="preserve"> në drejtimin të cilin d</w:t>
      </w:r>
      <w:r w:rsidR="00F2493C" w:rsidRPr="00AB579F">
        <w:rPr>
          <w:rFonts w:ascii="Garamond" w:hAnsi="Garamond" w:cs="Times New Roman"/>
          <w:sz w:val="24"/>
          <w:szCs w:val="24"/>
          <w:lang w:val="en-US"/>
        </w:rPr>
        <w:t>uhet</w:t>
      </w:r>
      <w:r w:rsidRPr="00AB579F">
        <w:rPr>
          <w:rFonts w:ascii="Garamond" w:hAnsi="Garamond" w:cs="Times New Roman"/>
          <w:sz w:val="24"/>
          <w:szCs w:val="24"/>
          <w:lang w:val="en-US"/>
        </w:rPr>
        <w:t xml:space="preserve"> të ndjekë mjeti në sipërfaqe.</w:t>
      </w:r>
    </w:p>
    <w:p w14:paraId="6F439491"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Përsëritja e manovrave të tilla ka të njëjtin kuptim.</w:t>
      </w:r>
    </w:p>
    <w:p w14:paraId="0EA771C5"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1.2 Manovrat e mëposhtme nga një avion duan të thonë se ndihma e mjetit sipërfaqësor të cilit i drejtohet sinjali nuk kërkohet më:</w:t>
      </w:r>
    </w:p>
    <w:p w14:paraId="48C4460B"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kalimi mbas mjetit sipërfaqësor në drejtim të kundert në lartësi të ulët dhe:</w:t>
      </w:r>
    </w:p>
    <w:p w14:paraId="2CBFE5AB" w14:textId="77777777"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1) tundja e krahëve; ose</w:t>
      </w:r>
    </w:p>
    <w:p w14:paraId="58DAAA82" w14:textId="77777777"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 hapja dhe mbyllja e gazit; ose</w:t>
      </w:r>
    </w:p>
    <w:p w14:paraId="15D86396" w14:textId="15E7E7F5" w:rsidR="00A03E65"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3) ndryshimi i hapit të helikës.</w:t>
      </w:r>
    </w:p>
    <w:p w14:paraId="4F9FEAAD" w14:textId="57954DD9"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Përgjigjet e mëposhtme mund t'i jepen sinjalit në 1.1 nga ana e mjeteve sipërfaqësore:</w:t>
      </w:r>
    </w:p>
    <w:p w14:paraId="44FAE130"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për konfirmimin e marrjes së sinjaleve:</w:t>
      </w:r>
    </w:p>
    <w:p w14:paraId="679DCF51"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1) ngritja e "flamurit të kodit" (vija vertikale të kuqe dhe të bardha) afër (që do të thotë e kuptuar);</w:t>
      </w:r>
    </w:p>
    <w:p w14:paraId="2C27514F"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2) ndezja e një sërë "T"-ve nga llamba sinjalizuese në kodin Morse;</w:t>
      </w:r>
    </w:p>
    <w:p w14:paraId="7B671957"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3) ndryshimi i drejtimit për të ndjekur aeroplanin.</w:t>
      </w:r>
    </w:p>
    <w:p w14:paraId="3D44100C"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 për të treguar pamundësinë për të ndihmuar:</w:t>
      </w:r>
    </w:p>
    <w:p w14:paraId="7728767F" w14:textId="77777777" w:rsidR="00DD6EAF" w:rsidRPr="00AB579F" w:rsidRDefault="00DD6EAF" w:rsidP="00AB579F">
      <w:pPr>
        <w:spacing w:after="0" w:line="240" w:lineRule="auto"/>
        <w:ind w:firstLine="284"/>
        <w:jc w:val="both"/>
        <w:rPr>
          <w:rFonts w:ascii="Garamond" w:hAnsi="Garamond" w:cs="Times New Roman"/>
          <w:sz w:val="24"/>
          <w:szCs w:val="24"/>
          <w:lang w:val="en-US"/>
        </w:rPr>
      </w:pPr>
      <w:r w:rsidRPr="00AB579F">
        <w:rPr>
          <w:rFonts w:ascii="Garamond" w:hAnsi="Garamond" w:cs="Times New Roman"/>
          <w:sz w:val="24"/>
          <w:szCs w:val="24"/>
          <w:lang w:val="en-US"/>
        </w:rPr>
        <w:t>1) ngritja e flamurit ndërkombëtar “N” (një katror me kuadrate blu dhe të bardhë);</w:t>
      </w:r>
    </w:p>
    <w:p w14:paraId="6656D3AE" w14:textId="77777777" w:rsidR="00DD6EAF" w:rsidRPr="00AB579F" w:rsidRDefault="00DD6EAF" w:rsidP="00AB579F">
      <w:pPr>
        <w:spacing w:after="0" w:line="240" w:lineRule="auto"/>
        <w:ind w:firstLine="284"/>
        <w:jc w:val="both"/>
        <w:rPr>
          <w:rFonts w:ascii="Garamond" w:hAnsi="Garamond" w:cs="Times New Roman"/>
          <w:sz w:val="24"/>
          <w:szCs w:val="24"/>
        </w:rPr>
      </w:pPr>
      <w:r w:rsidRPr="00AB579F">
        <w:rPr>
          <w:rFonts w:ascii="Garamond" w:hAnsi="Garamond" w:cs="Times New Roman"/>
          <w:sz w:val="24"/>
          <w:szCs w:val="24"/>
        </w:rPr>
        <w:t>2) ndezja e një sërë "N”-ve në kodin Morse.</w:t>
      </w:r>
    </w:p>
    <w:p w14:paraId="2C03A9A1" w14:textId="77777777" w:rsidR="00DD6EAF" w:rsidRPr="00AB579F" w:rsidRDefault="00DD6EAF" w:rsidP="00AB579F">
      <w:pPr>
        <w:spacing w:after="0" w:line="240" w:lineRule="auto"/>
        <w:ind w:firstLine="284"/>
        <w:jc w:val="both"/>
        <w:rPr>
          <w:rFonts w:ascii="Garamond" w:hAnsi="Garamond" w:cs="Times New Roman"/>
          <w:i/>
          <w:sz w:val="24"/>
          <w:szCs w:val="24"/>
        </w:rPr>
      </w:pPr>
      <w:r w:rsidRPr="00AB579F">
        <w:rPr>
          <w:rFonts w:ascii="Garamond" w:hAnsi="Garamond" w:cs="Times New Roman"/>
          <w:i/>
          <w:sz w:val="24"/>
          <w:szCs w:val="24"/>
        </w:rPr>
        <w:t>Shënim.- Shih shënimin në vijim 1.1 b), 3).</w:t>
      </w:r>
    </w:p>
    <w:p w14:paraId="238F6327" w14:textId="77777777" w:rsidR="00C774C2" w:rsidRPr="00AB579F" w:rsidRDefault="00C774C2" w:rsidP="00AB579F">
      <w:pPr>
        <w:spacing w:after="0" w:line="240" w:lineRule="auto"/>
        <w:ind w:firstLine="284"/>
        <w:jc w:val="both"/>
        <w:rPr>
          <w:rFonts w:ascii="Garamond" w:eastAsia="Calibri" w:hAnsi="Garamond" w:cs="Times New Roman"/>
          <w:b/>
          <w:bCs/>
          <w:sz w:val="24"/>
          <w:szCs w:val="24"/>
          <w:lang w:val="sq-AL"/>
        </w:rPr>
      </w:pPr>
      <w:r w:rsidRPr="00AB579F">
        <w:rPr>
          <w:rFonts w:ascii="Garamond" w:eastAsia="Calibri" w:hAnsi="Garamond" w:cs="Times New Roman"/>
          <w:b/>
          <w:bCs/>
          <w:sz w:val="24"/>
          <w:szCs w:val="24"/>
          <w:lang w:val="sq-AL"/>
        </w:rPr>
        <w:t>2. Kodi i sinjaleve vizuale tokë-ajër</w:t>
      </w:r>
    </w:p>
    <w:p w14:paraId="6B8F1676" w14:textId="1172F52F" w:rsidR="006F539F" w:rsidRPr="00AB579F" w:rsidRDefault="00C774C2" w:rsidP="00AB579F">
      <w:pPr>
        <w:spacing w:after="0" w:line="240" w:lineRule="auto"/>
        <w:ind w:firstLine="284"/>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2.1 Kodi i sinjaleve vizuale tokë-ajër për përdorim nga të mbijetuarit</w:t>
      </w:r>
    </w:p>
    <w:p w14:paraId="46F69035" w14:textId="4B03CAFD" w:rsidR="00C774C2" w:rsidRPr="00AB579F" w:rsidRDefault="00C774C2" w:rsidP="00AB579F">
      <w:pPr>
        <w:spacing w:after="0" w:line="240" w:lineRule="auto"/>
        <w:ind w:firstLine="284"/>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 xml:space="preserve">2.2 </w:t>
      </w:r>
      <w:r w:rsidR="00DD6EAF" w:rsidRPr="00AB579F">
        <w:rPr>
          <w:rFonts w:ascii="Garamond" w:eastAsia="Calibri" w:hAnsi="Garamond" w:cs="Times New Roman"/>
          <w:sz w:val="24"/>
          <w:szCs w:val="24"/>
          <w:lang w:val="sq-AL"/>
        </w:rPr>
        <w:t>Kodi i sinjaleve vizuale tokë-ajër</w:t>
      </w:r>
      <w:r w:rsidRPr="00AB579F">
        <w:rPr>
          <w:rFonts w:ascii="Garamond" w:eastAsia="Calibri" w:hAnsi="Garamond" w:cs="Times New Roman"/>
          <w:sz w:val="24"/>
          <w:szCs w:val="24"/>
          <w:lang w:val="sq-AL"/>
        </w:rPr>
        <w:t xml:space="preserve"> </w:t>
      </w:r>
      <w:r w:rsidR="00DD6EAF" w:rsidRPr="00AB579F">
        <w:rPr>
          <w:rFonts w:ascii="Garamond" w:eastAsia="Calibri" w:hAnsi="Garamond" w:cs="Times New Roman"/>
          <w:sz w:val="24"/>
          <w:szCs w:val="24"/>
          <w:lang w:val="sq-AL"/>
        </w:rPr>
        <w:t>për përdorim nga njësitë e shpëtimit</w:t>
      </w:r>
    </w:p>
    <w:p w14:paraId="329D3C41" w14:textId="77777777" w:rsidR="00726CA4" w:rsidRPr="00AB579F" w:rsidRDefault="00726CA4" w:rsidP="00AB579F">
      <w:pPr>
        <w:spacing w:after="0" w:line="240" w:lineRule="auto"/>
        <w:ind w:firstLine="284"/>
        <w:jc w:val="both"/>
        <w:rPr>
          <w:rFonts w:ascii="Garamond" w:eastAsia="Calibri" w:hAnsi="Garamond" w:cs="Times New Roman"/>
          <w:sz w:val="24"/>
          <w:szCs w:val="24"/>
          <w:lang w:val="sq-AL"/>
        </w:rPr>
      </w:pPr>
    </w:p>
    <w:tbl>
      <w:tblPr>
        <w:tblStyle w:val="TableGrid"/>
        <w:tblW w:w="5000" w:type="pct"/>
        <w:tblLook w:val="04A0" w:firstRow="1" w:lastRow="0" w:firstColumn="1" w:lastColumn="0" w:noHBand="0" w:noVBand="1"/>
      </w:tblPr>
      <w:tblGrid>
        <w:gridCol w:w="1052"/>
        <w:gridCol w:w="4212"/>
        <w:gridCol w:w="3752"/>
      </w:tblGrid>
      <w:tr w:rsidR="00DD6EAF" w:rsidRPr="00AB579F" w14:paraId="010CCF34" w14:textId="77777777" w:rsidTr="00AB579F">
        <w:trPr>
          <w:trHeight w:val="20"/>
        </w:trPr>
        <w:tc>
          <w:tcPr>
            <w:tcW w:w="583" w:type="pct"/>
          </w:tcPr>
          <w:p w14:paraId="7C0713BF" w14:textId="77777777" w:rsidR="00DD6EAF" w:rsidRPr="00AB579F" w:rsidRDefault="00DD6EAF" w:rsidP="00AB579F">
            <w:pPr>
              <w:jc w:val="both"/>
              <w:rPr>
                <w:rFonts w:ascii="Garamond" w:eastAsia="Calibri" w:hAnsi="Garamond" w:cs="Times New Roman"/>
                <w:i/>
                <w:iCs/>
                <w:sz w:val="24"/>
                <w:szCs w:val="24"/>
                <w:lang w:val="sq-AL"/>
              </w:rPr>
            </w:pPr>
            <w:r w:rsidRPr="00AB579F">
              <w:rPr>
                <w:rFonts w:ascii="Garamond" w:eastAsia="Calibri" w:hAnsi="Garamond" w:cs="Times New Roman"/>
                <w:i/>
                <w:iCs/>
                <w:sz w:val="24"/>
                <w:szCs w:val="24"/>
                <w:lang w:val="sq-AL"/>
              </w:rPr>
              <w:t>Nr.</w:t>
            </w:r>
          </w:p>
        </w:tc>
        <w:tc>
          <w:tcPr>
            <w:tcW w:w="2336" w:type="pct"/>
          </w:tcPr>
          <w:p w14:paraId="368D8611" w14:textId="77777777" w:rsidR="00DD6EAF" w:rsidRPr="00AB579F" w:rsidRDefault="00DD6EAF" w:rsidP="00AB579F">
            <w:pPr>
              <w:jc w:val="both"/>
              <w:rPr>
                <w:rFonts w:ascii="Garamond" w:eastAsia="Calibri" w:hAnsi="Garamond" w:cs="Times New Roman"/>
                <w:i/>
                <w:iCs/>
                <w:sz w:val="24"/>
                <w:szCs w:val="24"/>
                <w:lang w:val="sq-AL"/>
              </w:rPr>
            </w:pPr>
            <w:r w:rsidRPr="00AB579F">
              <w:rPr>
                <w:rFonts w:ascii="Garamond" w:eastAsia="Calibri" w:hAnsi="Garamond" w:cs="Times New Roman"/>
                <w:i/>
                <w:iCs/>
                <w:sz w:val="24"/>
                <w:szCs w:val="24"/>
                <w:lang w:val="sq-AL"/>
              </w:rPr>
              <w:t>Mesazhi</w:t>
            </w:r>
          </w:p>
        </w:tc>
        <w:tc>
          <w:tcPr>
            <w:tcW w:w="2081" w:type="pct"/>
          </w:tcPr>
          <w:p w14:paraId="6E5D016E" w14:textId="77777777" w:rsidR="00DD6EAF" w:rsidRPr="00AB579F" w:rsidRDefault="00DD6EAF" w:rsidP="00AB579F">
            <w:pPr>
              <w:jc w:val="both"/>
              <w:rPr>
                <w:rFonts w:ascii="Garamond" w:eastAsia="Calibri" w:hAnsi="Garamond" w:cs="Times New Roman"/>
                <w:i/>
                <w:iCs/>
                <w:sz w:val="24"/>
                <w:szCs w:val="24"/>
                <w:lang w:val="sq-AL"/>
              </w:rPr>
            </w:pPr>
            <w:r w:rsidRPr="00AB579F">
              <w:rPr>
                <w:rFonts w:ascii="Garamond" w:eastAsia="Calibri" w:hAnsi="Garamond" w:cs="Times New Roman"/>
                <w:i/>
                <w:iCs/>
                <w:sz w:val="24"/>
                <w:szCs w:val="24"/>
                <w:lang w:val="sq-AL"/>
              </w:rPr>
              <w:t>Simboli i kodit</w:t>
            </w:r>
          </w:p>
        </w:tc>
      </w:tr>
      <w:tr w:rsidR="00DD6EAF" w:rsidRPr="00AB579F" w14:paraId="18F9091B" w14:textId="77777777" w:rsidTr="00AB579F">
        <w:trPr>
          <w:trHeight w:val="20"/>
        </w:trPr>
        <w:tc>
          <w:tcPr>
            <w:tcW w:w="583" w:type="pct"/>
          </w:tcPr>
          <w:p w14:paraId="6375A347"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1</w:t>
            </w:r>
          </w:p>
        </w:tc>
        <w:tc>
          <w:tcPr>
            <w:tcW w:w="2336" w:type="pct"/>
          </w:tcPr>
          <w:p w14:paraId="3305CD23"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 xml:space="preserve">Operacioni </w:t>
            </w:r>
          </w:p>
          <w:p w14:paraId="68320887" w14:textId="2FE982CC"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përfundoi</w:t>
            </w:r>
          </w:p>
        </w:tc>
        <w:tc>
          <w:tcPr>
            <w:tcW w:w="2081" w:type="pct"/>
          </w:tcPr>
          <w:p w14:paraId="627E0E57" w14:textId="4F89DADD" w:rsidR="00DD6EAF" w:rsidRPr="00AB579F" w:rsidRDefault="00AB579F" w:rsidP="00AB579F">
            <w:pPr>
              <w:jc w:val="both"/>
              <w:rPr>
                <w:rFonts w:ascii="Garamond" w:eastAsia="Calibri" w:hAnsi="Garamond" w:cs="Times New Roman"/>
                <w:b/>
                <w:bCs/>
                <w:sz w:val="24"/>
                <w:szCs w:val="24"/>
                <w:lang w:val="sq-AL"/>
              </w:rPr>
            </w:pPr>
            <w:r>
              <w:rPr>
                <w:rFonts w:ascii="Garamond" w:eastAsia="Calibri" w:hAnsi="Garamond" w:cs="Times New Roman"/>
                <w:b/>
                <w:bCs/>
                <w:noProof/>
                <w:sz w:val="24"/>
                <w:szCs w:val="24"/>
                <w:lang w:val="sq-AL" w:eastAsia="sq-AL"/>
              </w:rPr>
              <w:drawing>
                <wp:inline distT="0" distB="0" distL="0" distR="0" wp14:anchorId="7792337C" wp14:editId="3603EC37">
                  <wp:extent cx="646430" cy="42037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6430" cy="420370"/>
                          </a:xfrm>
                          <a:prstGeom prst="rect">
                            <a:avLst/>
                          </a:prstGeom>
                          <a:noFill/>
                        </pic:spPr>
                      </pic:pic>
                    </a:graphicData>
                  </a:graphic>
                </wp:inline>
              </w:drawing>
            </w:r>
          </w:p>
        </w:tc>
      </w:tr>
      <w:tr w:rsidR="00DD6EAF" w:rsidRPr="00AB579F" w14:paraId="6C033AFD" w14:textId="77777777" w:rsidTr="00AB579F">
        <w:trPr>
          <w:trHeight w:val="20"/>
        </w:trPr>
        <w:tc>
          <w:tcPr>
            <w:tcW w:w="583" w:type="pct"/>
          </w:tcPr>
          <w:p w14:paraId="24DF210F"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2</w:t>
            </w:r>
          </w:p>
        </w:tc>
        <w:tc>
          <w:tcPr>
            <w:tcW w:w="2336" w:type="pct"/>
          </w:tcPr>
          <w:p w14:paraId="1F040488"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Kemi gjetur të gjithë personelin</w:t>
            </w:r>
          </w:p>
          <w:p w14:paraId="782EA534" w14:textId="77777777" w:rsidR="00DD6EAF" w:rsidRPr="00AB579F" w:rsidRDefault="00DD6EAF" w:rsidP="00AB579F">
            <w:pPr>
              <w:jc w:val="both"/>
              <w:rPr>
                <w:rFonts w:ascii="Garamond" w:eastAsia="Calibri" w:hAnsi="Garamond" w:cs="Times New Roman"/>
                <w:sz w:val="24"/>
                <w:szCs w:val="24"/>
                <w:lang w:val="sq-AL"/>
              </w:rPr>
            </w:pPr>
          </w:p>
        </w:tc>
        <w:tc>
          <w:tcPr>
            <w:tcW w:w="2081" w:type="pct"/>
          </w:tcPr>
          <w:p w14:paraId="3084A6E4" w14:textId="632B1B57" w:rsidR="00DD6EAF" w:rsidRPr="00AB579F" w:rsidRDefault="00AB579F" w:rsidP="00AB579F">
            <w:pPr>
              <w:jc w:val="both"/>
              <w:rPr>
                <w:rFonts w:ascii="Garamond" w:eastAsia="Calibri" w:hAnsi="Garamond" w:cs="Times New Roman"/>
                <w:b/>
                <w:bCs/>
                <w:sz w:val="24"/>
                <w:szCs w:val="24"/>
                <w:lang w:val="sq-AL"/>
              </w:rPr>
            </w:pPr>
            <w:r>
              <w:rPr>
                <w:rFonts w:ascii="Garamond" w:eastAsia="Calibri" w:hAnsi="Garamond" w:cs="Times New Roman"/>
                <w:b/>
                <w:bCs/>
                <w:noProof/>
                <w:sz w:val="24"/>
                <w:szCs w:val="24"/>
                <w:lang w:val="sq-AL" w:eastAsia="sq-AL"/>
              </w:rPr>
              <w:drawing>
                <wp:inline distT="0" distB="0" distL="0" distR="0" wp14:anchorId="09FEB1C7" wp14:editId="4DDAEFB7">
                  <wp:extent cx="603250" cy="42672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250" cy="426720"/>
                          </a:xfrm>
                          <a:prstGeom prst="rect">
                            <a:avLst/>
                          </a:prstGeom>
                          <a:noFill/>
                        </pic:spPr>
                      </pic:pic>
                    </a:graphicData>
                  </a:graphic>
                </wp:inline>
              </w:drawing>
            </w:r>
          </w:p>
        </w:tc>
      </w:tr>
      <w:tr w:rsidR="00DD6EAF" w:rsidRPr="00AB579F" w14:paraId="10C2DB07" w14:textId="77777777" w:rsidTr="00AB579F">
        <w:trPr>
          <w:trHeight w:val="20"/>
        </w:trPr>
        <w:tc>
          <w:tcPr>
            <w:tcW w:w="583" w:type="pct"/>
          </w:tcPr>
          <w:p w14:paraId="52FAE4A9"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3</w:t>
            </w:r>
          </w:p>
        </w:tc>
        <w:tc>
          <w:tcPr>
            <w:tcW w:w="2336" w:type="pct"/>
          </w:tcPr>
          <w:p w14:paraId="7E22FED5"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Keni gjetur vetëm një pjesë të personelit</w:t>
            </w:r>
          </w:p>
          <w:p w14:paraId="1F97309C" w14:textId="77777777" w:rsidR="00DD6EAF" w:rsidRPr="00AB579F" w:rsidRDefault="00DD6EAF" w:rsidP="00AB579F">
            <w:pPr>
              <w:jc w:val="both"/>
              <w:rPr>
                <w:rFonts w:ascii="Garamond" w:eastAsia="Calibri" w:hAnsi="Garamond" w:cs="Times New Roman"/>
                <w:sz w:val="24"/>
                <w:szCs w:val="24"/>
                <w:lang w:val="sq-AL"/>
              </w:rPr>
            </w:pPr>
          </w:p>
        </w:tc>
        <w:tc>
          <w:tcPr>
            <w:tcW w:w="2081" w:type="pct"/>
          </w:tcPr>
          <w:p w14:paraId="063094A3" w14:textId="009E4455" w:rsidR="00DD6EAF" w:rsidRPr="00AB579F" w:rsidRDefault="00AB579F" w:rsidP="00AB579F">
            <w:pPr>
              <w:jc w:val="both"/>
              <w:rPr>
                <w:rFonts w:ascii="Garamond" w:eastAsia="Calibri" w:hAnsi="Garamond" w:cs="Times New Roman"/>
                <w:b/>
                <w:bCs/>
                <w:sz w:val="24"/>
                <w:szCs w:val="24"/>
                <w:lang w:val="sq-AL"/>
              </w:rPr>
            </w:pPr>
            <w:r>
              <w:rPr>
                <w:rFonts w:ascii="Garamond" w:eastAsia="Calibri" w:hAnsi="Garamond" w:cs="Times New Roman"/>
                <w:b/>
                <w:bCs/>
                <w:noProof/>
                <w:sz w:val="24"/>
                <w:szCs w:val="24"/>
                <w:lang w:val="sq-AL" w:eastAsia="sq-AL"/>
              </w:rPr>
              <w:drawing>
                <wp:inline distT="0" distB="0" distL="0" distR="0" wp14:anchorId="00AA083F" wp14:editId="52040E1D">
                  <wp:extent cx="658495" cy="469265"/>
                  <wp:effectExtent l="0" t="0" r="825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8495" cy="469265"/>
                          </a:xfrm>
                          <a:prstGeom prst="rect">
                            <a:avLst/>
                          </a:prstGeom>
                          <a:noFill/>
                        </pic:spPr>
                      </pic:pic>
                    </a:graphicData>
                  </a:graphic>
                </wp:inline>
              </w:drawing>
            </w:r>
          </w:p>
        </w:tc>
      </w:tr>
      <w:tr w:rsidR="00DD6EAF" w:rsidRPr="00AB579F" w14:paraId="6907B399" w14:textId="77777777" w:rsidTr="00AB579F">
        <w:trPr>
          <w:trHeight w:val="20"/>
        </w:trPr>
        <w:tc>
          <w:tcPr>
            <w:tcW w:w="583" w:type="pct"/>
          </w:tcPr>
          <w:p w14:paraId="1E595CA8"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4</w:t>
            </w:r>
          </w:p>
        </w:tc>
        <w:tc>
          <w:tcPr>
            <w:tcW w:w="2336" w:type="pct"/>
          </w:tcPr>
          <w:p w14:paraId="65446CF3" w14:textId="7B9C07F9"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Nuk jemi në gjendje</w:t>
            </w:r>
            <w:r w:rsidR="00FC3673" w:rsidRPr="00AB579F">
              <w:rPr>
                <w:rFonts w:ascii="Garamond" w:eastAsia="Calibri" w:hAnsi="Garamond" w:cs="Times New Roman"/>
                <w:sz w:val="24"/>
                <w:szCs w:val="24"/>
                <w:lang w:val="sq-AL"/>
              </w:rPr>
              <w:t xml:space="preserve"> </w:t>
            </w:r>
            <w:r w:rsidRPr="00AB579F">
              <w:rPr>
                <w:rFonts w:ascii="Garamond" w:eastAsia="Calibri" w:hAnsi="Garamond" w:cs="Times New Roman"/>
                <w:sz w:val="24"/>
                <w:szCs w:val="24"/>
                <w:lang w:val="sq-AL"/>
              </w:rPr>
              <w:t>të vazhdojmë. Po kthehemi në bazë</w:t>
            </w:r>
          </w:p>
        </w:tc>
        <w:tc>
          <w:tcPr>
            <w:tcW w:w="2081" w:type="pct"/>
          </w:tcPr>
          <w:p w14:paraId="0D1490E7" w14:textId="0A905DE3" w:rsidR="00DD6EAF" w:rsidRPr="00AB579F" w:rsidRDefault="00AB579F" w:rsidP="00AB579F">
            <w:pPr>
              <w:jc w:val="both"/>
              <w:rPr>
                <w:rFonts w:ascii="Garamond" w:eastAsia="Calibri" w:hAnsi="Garamond" w:cs="Times New Roman"/>
                <w:b/>
                <w:bCs/>
                <w:sz w:val="24"/>
                <w:szCs w:val="24"/>
                <w:lang w:val="sq-AL"/>
              </w:rPr>
            </w:pPr>
            <w:r>
              <w:rPr>
                <w:rFonts w:ascii="Garamond" w:eastAsia="Calibri" w:hAnsi="Garamond" w:cs="Times New Roman"/>
                <w:b/>
                <w:bCs/>
                <w:noProof/>
                <w:sz w:val="24"/>
                <w:szCs w:val="24"/>
                <w:lang w:val="sq-AL" w:eastAsia="sq-AL"/>
              </w:rPr>
              <w:drawing>
                <wp:inline distT="0" distB="0" distL="0" distR="0" wp14:anchorId="4CA0CEAC" wp14:editId="223C9E44">
                  <wp:extent cx="633730" cy="4508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730" cy="450850"/>
                          </a:xfrm>
                          <a:prstGeom prst="rect">
                            <a:avLst/>
                          </a:prstGeom>
                          <a:noFill/>
                        </pic:spPr>
                      </pic:pic>
                    </a:graphicData>
                  </a:graphic>
                </wp:inline>
              </w:drawing>
            </w:r>
          </w:p>
        </w:tc>
      </w:tr>
      <w:tr w:rsidR="00DD6EAF" w:rsidRPr="00AB579F" w14:paraId="134B23E6" w14:textId="77777777" w:rsidTr="00AB579F">
        <w:trPr>
          <w:trHeight w:val="20"/>
        </w:trPr>
        <w:tc>
          <w:tcPr>
            <w:tcW w:w="583" w:type="pct"/>
          </w:tcPr>
          <w:p w14:paraId="6781F1EF"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5</w:t>
            </w:r>
          </w:p>
        </w:tc>
        <w:tc>
          <w:tcPr>
            <w:tcW w:w="2336" w:type="pct"/>
          </w:tcPr>
          <w:p w14:paraId="7F2B599A"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Jemi ndarë në dy grupe. Secili po vazhdon në drejtimin e treguar</w:t>
            </w:r>
          </w:p>
        </w:tc>
        <w:tc>
          <w:tcPr>
            <w:tcW w:w="2081" w:type="pct"/>
          </w:tcPr>
          <w:p w14:paraId="3D196BD8" w14:textId="30C238A6" w:rsidR="00DD6EAF" w:rsidRPr="00AB579F" w:rsidRDefault="00AB579F" w:rsidP="00AB579F">
            <w:pPr>
              <w:jc w:val="both"/>
              <w:rPr>
                <w:rFonts w:ascii="Garamond" w:eastAsia="Calibri" w:hAnsi="Garamond" w:cs="Times New Roman"/>
                <w:b/>
                <w:bCs/>
                <w:sz w:val="24"/>
                <w:szCs w:val="24"/>
                <w:lang w:val="sq-AL"/>
              </w:rPr>
            </w:pPr>
            <w:r>
              <w:rPr>
                <w:rFonts w:ascii="Garamond" w:eastAsia="Calibri" w:hAnsi="Garamond" w:cs="Times New Roman"/>
                <w:b/>
                <w:bCs/>
                <w:noProof/>
                <w:sz w:val="24"/>
                <w:szCs w:val="24"/>
                <w:lang w:val="sq-AL" w:eastAsia="sq-AL"/>
              </w:rPr>
              <w:drawing>
                <wp:inline distT="0" distB="0" distL="0" distR="0" wp14:anchorId="2D51EFBD" wp14:editId="7FF68E68">
                  <wp:extent cx="603250" cy="42672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250" cy="426720"/>
                          </a:xfrm>
                          <a:prstGeom prst="rect">
                            <a:avLst/>
                          </a:prstGeom>
                          <a:noFill/>
                        </pic:spPr>
                      </pic:pic>
                    </a:graphicData>
                  </a:graphic>
                </wp:inline>
              </w:drawing>
            </w:r>
          </w:p>
        </w:tc>
      </w:tr>
      <w:tr w:rsidR="00DD6EAF" w:rsidRPr="00AB579F" w14:paraId="69F0752F" w14:textId="77777777" w:rsidTr="00AB579F">
        <w:trPr>
          <w:trHeight w:val="20"/>
        </w:trPr>
        <w:tc>
          <w:tcPr>
            <w:tcW w:w="583" w:type="pct"/>
          </w:tcPr>
          <w:p w14:paraId="44ACEDA5"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6</w:t>
            </w:r>
          </w:p>
        </w:tc>
        <w:tc>
          <w:tcPr>
            <w:tcW w:w="2336" w:type="pct"/>
          </w:tcPr>
          <w:p w14:paraId="3925AA89"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Kemi marrë informacion që avioni është në këtë drejtim</w:t>
            </w:r>
          </w:p>
        </w:tc>
        <w:tc>
          <w:tcPr>
            <w:tcW w:w="2081" w:type="pct"/>
          </w:tcPr>
          <w:p w14:paraId="750C0A34" w14:textId="04E1C19E" w:rsidR="00DD6EAF" w:rsidRPr="00AB579F" w:rsidRDefault="00AB579F" w:rsidP="00AB579F">
            <w:pPr>
              <w:jc w:val="both"/>
              <w:rPr>
                <w:rFonts w:ascii="Garamond" w:eastAsia="Calibri" w:hAnsi="Garamond" w:cs="Times New Roman"/>
                <w:b/>
                <w:bCs/>
                <w:sz w:val="24"/>
                <w:szCs w:val="24"/>
                <w:lang w:val="sq-AL"/>
              </w:rPr>
            </w:pPr>
            <w:r>
              <w:rPr>
                <w:rFonts w:ascii="Garamond" w:eastAsia="Calibri" w:hAnsi="Garamond" w:cs="Times New Roman"/>
                <w:b/>
                <w:bCs/>
                <w:noProof/>
                <w:sz w:val="24"/>
                <w:szCs w:val="24"/>
                <w:lang w:val="sq-AL" w:eastAsia="sq-AL"/>
              </w:rPr>
              <w:drawing>
                <wp:inline distT="0" distB="0" distL="0" distR="0" wp14:anchorId="3B4543C8" wp14:editId="5F7ACB9A">
                  <wp:extent cx="615950" cy="463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950" cy="463550"/>
                          </a:xfrm>
                          <a:prstGeom prst="rect">
                            <a:avLst/>
                          </a:prstGeom>
                          <a:noFill/>
                        </pic:spPr>
                      </pic:pic>
                    </a:graphicData>
                  </a:graphic>
                </wp:inline>
              </w:drawing>
            </w:r>
          </w:p>
        </w:tc>
      </w:tr>
      <w:tr w:rsidR="00DD6EAF" w:rsidRPr="00AB579F" w14:paraId="5123A57D" w14:textId="77777777" w:rsidTr="00AB579F">
        <w:trPr>
          <w:trHeight w:val="20"/>
        </w:trPr>
        <w:tc>
          <w:tcPr>
            <w:tcW w:w="583" w:type="pct"/>
          </w:tcPr>
          <w:p w14:paraId="48CC7580" w14:textId="77777777"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7</w:t>
            </w:r>
          </w:p>
        </w:tc>
        <w:tc>
          <w:tcPr>
            <w:tcW w:w="2336" w:type="pct"/>
          </w:tcPr>
          <w:p w14:paraId="1A5A5CDC" w14:textId="241760CE" w:rsidR="00DD6EAF" w:rsidRPr="00AB579F" w:rsidRDefault="00DD6EAF" w:rsidP="00AB579F">
            <w:pPr>
              <w:jc w:val="both"/>
              <w:rPr>
                <w:rFonts w:ascii="Garamond" w:eastAsia="Calibri" w:hAnsi="Garamond" w:cs="Times New Roman"/>
                <w:sz w:val="24"/>
                <w:szCs w:val="24"/>
                <w:lang w:val="sq-AL"/>
              </w:rPr>
            </w:pPr>
            <w:r w:rsidRPr="00AB579F">
              <w:rPr>
                <w:rFonts w:ascii="Garamond" w:eastAsia="Calibri" w:hAnsi="Garamond" w:cs="Times New Roman"/>
                <w:sz w:val="24"/>
                <w:szCs w:val="24"/>
                <w:lang w:val="sq-AL"/>
              </w:rPr>
              <w:t>Nuk kemi gjetur asgjë. Do vazhdojmë kërkimet</w:t>
            </w:r>
          </w:p>
        </w:tc>
        <w:tc>
          <w:tcPr>
            <w:tcW w:w="2081" w:type="pct"/>
          </w:tcPr>
          <w:p w14:paraId="17A93359" w14:textId="13DADF38" w:rsidR="00DD6EAF" w:rsidRPr="00AB579F" w:rsidRDefault="00AB579F" w:rsidP="00AB579F">
            <w:pPr>
              <w:jc w:val="both"/>
              <w:rPr>
                <w:rFonts w:ascii="Garamond" w:eastAsia="Calibri" w:hAnsi="Garamond" w:cs="Times New Roman"/>
                <w:b/>
                <w:bCs/>
                <w:sz w:val="24"/>
                <w:szCs w:val="24"/>
                <w:lang w:val="sq-AL"/>
              </w:rPr>
            </w:pPr>
            <w:r>
              <w:rPr>
                <w:rFonts w:ascii="Garamond" w:eastAsia="Calibri" w:hAnsi="Garamond" w:cs="Times New Roman"/>
                <w:b/>
                <w:bCs/>
                <w:noProof/>
                <w:sz w:val="24"/>
                <w:szCs w:val="24"/>
                <w:lang w:val="sq-AL" w:eastAsia="sq-AL"/>
              </w:rPr>
              <w:drawing>
                <wp:inline distT="0" distB="0" distL="0" distR="0" wp14:anchorId="06B82A72" wp14:editId="7F484DBA">
                  <wp:extent cx="506095" cy="353695"/>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6095" cy="353695"/>
                          </a:xfrm>
                          <a:prstGeom prst="rect">
                            <a:avLst/>
                          </a:prstGeom>
                          <a:noFill/>
                        </pic:spPr>
                      </pic:pic>
                    </a:graphicData>
                  </a:graphic>
                </wp:inline>
              </w:drawing>
            </w:r>
          </w:p>
        </w:tc>
      </w:tr>
    </w:tbl>
    <w:p w14:paraId="11749E50" w14:textId="77777777" w:rsidR="00D22ED1" w:rsidRPr="00AB579F" w:rsidRDefault="00D22ED1" w:rsidP="00AB579F">
      <w:pPr>
        <w:spacing w:after="0" w:line="240" w:lineRule="auto"/>
        <w:ind w:firstLine="284"/>
        <w:jc w:val="both"/>
        <w:rPr>
          <w:rFonts w:ascii="Garamond" w:eastAsia="Calibri" w:hAnsi="Garamond" w:cs="Times New Roman"/>
          <w:bCs/>
          <w:sz w:val="24"/>
          <w:szCs w:val="24"/>
          <w:lang w:val="sq-AL"/>
        </w:rPr>
      </w:pPr>
    </w:p>
    <w:p w14:paraId="5F90832D" w14:textId="6B5DA2CD"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2.3 Simbolet duhet të jenë të paktën 2.5 metra (8 këmbë) të gjata dhe duhet të bëhen sa më të dukshme.</w:t>
      </w:r>
    </w:p>
    <w:p w14:paraId="46053C39" w14:textId="2BEAD7B1" w:rsidR="00DD6EA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Simbolet mund të krijohen me çdo mjet si: shirita pëlhure, material parashute, copa druri, gurë ose materiale të ngjashme; shënjimi i sipërfaqes duke e shkelur, ose duke e lyer me vaj.</w:t>
      </w:r>
    </w:p>
    <w:p w14:paraId="51E43F9B" w14:textId="6B615B11"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Vëmendja ndaj sinjaleve të mësipërme mund të tërhiqet nga mjete të tjera si radio, flakët, tymi dhe drita e reflektuar.</w:t>
      </w:r>
    </w:p>
    <w:p w14:paraId="3C69028A" w14:textId="77777777" w:rsidR="00CD056F" w:rsidRPr="00AB579F" w:rsidRDefault="00CD056F" w:rsidP="00AB579F">
      <w:pPr>
        <w:spacing w:after="0" w:line="240" w:lineRule="auto"/>
        <w:ind w:firstLine="284"/>
        <w:jc w:val="both"/>
        <w:rPr>
          <w:rFonts w:ascii="Garamond" w:eastAsia="Calibri" w:hAnsi="Garamond" w:cs="Times New Roman"/>
          <w:b/>
          <w:bCs/>
          <w:sz w:val="24"/>
          <w:szCs w:val="24"/>
          <w:lang w:val="sq-AL"/>
        </w:rPr>
      </w:pPr>
      <w:r w:rsidRPr="00AB579F">
        <w:rPr>
          <w:rFonts w:ascii="Garamond" w:eastAsia="Calibri" w:hAnsi="Garamond" w:cs="Times New Roman"/>
          <w:b/>
          <w:bCs/>
          <w:sz w:val="24"/>
          <w:szCs w:val="24"/>
          <w:lang w:val="sq-AL"/>
        </w:rPr>
        <w:t>3. Sinjalet ajër-tokë</w:t>
      </w:r>
    </w:p>
    <w:p w14:paraId="23932AD2" w14:textId="77777777"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3.1 Sinjalet e mëposhtme nga avioni nënkuptojnë se sinjalet tokësore janë kuptuar:</w:t>
      </w:r>
    </w:p>
    <w:p w14:paraId="5FDE8717" w14:textId="77777777"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a) gjatë orëve të ditës:</w:t>
      </w:r>
    </w:p>
    <w:p w14:paraId="76F15E29" w14:textId="77777777"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 duke tundur krahët e avionit;</w:t>
      </w:r>
    </w:p>
    <w:p w14:paraId="24B63ED0" w14:textId="77777777"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b) gjatë orëve në errësirë:</w:t>
      </w:r>
    </w:p>
    <w:p w14:paraId="7E946509" w14:textId="77777777"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 duke ndezur dhe fikur dy herë dritat e uljes së avionit ose, nëse nuk është i pajisur me to, duke e ndezur dhe fikur dy herë dritat e tij të lundrimit.</w:t>
      </w:r>
    </w:p>
    <w:p w14:paraId="1DF5024F" w14:textId="36B755E5" w:rsidR="00CD056F" w:rsidRPr="00AB579F" w:rsidRDefault="00CD056F" w:rsidP="00AB579F">
      <w:pPr>
        <w:spacing w:after="0" w:line="240" w:lineRule="auto"/>
        <w:ind w:firstLine="284"/>
        <w:jc w:val="both"/>
        <w:rPr>
          <w:rFonts w:ascii="Garamond" w:eastAsia="Calibri" w:hAnsi="Garamond" w:cs="Times New Roman"/>
          <w:bCs/>
          <w:sz w:val="24"/>
          <w:szCs w:val="24"/>
          <w:lang w:val="sq-AL"/>
        </w:rPr>
      </w:pPr>
      <w:r w:rsidRPr="00AB579F">
        <w:rPr>
          <w:rFonts w:ascii="Garamond" w:eastAsia="Calibri" w:hAnsi="Garamond" w:cs="Times New Roman"/>
          <w:bCs/>
          <w:sz w:val="24"/>
          <w:szCs w:val="24"/>
          <w:lang w:val="sq-AL"/>
        </w:rPr>
        <w:t>3.2 Mungesa e sinjaleve të mësipërm tregon se sinjali nga toka nuk kuptohet</w:t>
      </w:r>
    </w:p>
    <w:sectPr w:rsidR="00CD056F" w:rsidRPr="00AB579F" w:rsidSect="00040B6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076DC" w14:textId="77777777" w:rsidR="003956A9" w:rsidRDefault="003956A9" w:rsidP="00040B62">
      <w:pPr>
        <w:spacing w:after="0" w:line="240" w:lineRule="auto"/>
      </w:pPr>
      <w:r>
        <w:separator/>
      </w:r>
    </w:p>
  </w:endnote>
  <w:endnote w:type="continuationSeparator" w:id="0">
    <w:p w14:paraId="242DD782" w14:textId="77777777" w:rsidR="003956A9" w:rsidRDefault="003956A9" w:rsidP="00040B62">
      <w:pPr>
        <w:spacing w:after="0" w:line="240" w:lineRule="auto"/>
      </w:pPr>
      <w:r>
        <w:continuationSeparator/>
      </w:r>
    </w:p>
  </w:endnote>
  <w:endnote w:type="continuationNotice" w:id="1">
    <w:p w14:paraId="68BB09A7" w14:textId="77777777" w:rsidR="003956A9" w:rsidRDefault="003956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00B8E" w14:textId="77777777" w:rsidR="003956A9" w:rsidRDefault="003956A9" w:rsidP="00040B62">
      <w:pPr>
        <w:spacing w:after="0" w:line="240" w:lineRule="auto"/>
      </w:pPr>
      <w:r>
        <w:separator/>
      </w:r>
    </w:p>
  </w:footnote>
  <w:footnote w:type="continuationSeparator" w:id="0">
    <w:p w14:paraId="2C3B8E50" w14:textId="77777777" w:rsidR="003956A9" w:rsidRDefault="003956A9" w:rsidP="00040B62">
      <w:pPr>
        <w:spacing w:after="0" w:line="240" w:lineRule="auto"/>
      </w:pPr>
      <w:r>
        <w:continuationSeparator/>
      </w:r>
    </w:p>
  </w:footnote>
  <w:footnote w:type="continuationNotice" w:id="1">
    <w:p w14:paraId="434A7CDD" w14:textId="77777777" w:rsidR="003956A9" w:rsidRDefault="003956A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B33B9"/>
    <w:multiLevelType w:val="hybridMultilevel"/>
    <w:tmpl w:val="C396F3F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844280B"/>
    <w:multiLevelType w:val="hybridMultilevel"/>
    <w:tmpl w:val="C6E4D6AC"/>
    <w:lvl w:ilvl="0" w:tplc="14660A08">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479C653C"/>
    <w:multiLevelType w:val="multilevel"/>
    <w:tmpl w:val="2D10054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DA22789"/>
    <w:multiLevelType w:val="hybridMultilevel"/>
    <w:tmpl w:val="6EF2B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154685"/>
    <w:multiLevelType w:val="hybridMultilevel"/>
    <w:tmpl w:val="A3FA304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767B2B2B"/>
    <w:multiLevelType w:val="hybridMultilevel"/>
    <w:tmpl w:val="8D2C46E0"/>
    <w:lvl w:ilvl="0" w:tplc="34F862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defaultTabStop w:val="708"/>
  <w:hyphenationZone w:val="283"/>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25"/>
    <w:rsid w:val="000035CF"/>
    <w:rsid w:val="00010711"/>
    <w:rsid w:val="00012B85"/>
    <w:rsid w:val="00014EB1"/>
    <w:rsid w:val="00017593"/>
    <w:rsid w:val="00017887"/>
    <w:rsid w:val="00017BC8"/>
    <w:rsid w:val="00020770"/>
    <w:rsid w:val="0003442D"/>
    <w:rsid w:val="000353B0"/>
    <w:rsid w:val="00037F4C"/>
    <w:rsid w:val="00040B62"/>
    <w:rsid w:val="000424FF"/>
    <w:rsid w:val="00044D63"/>
    <w:rsid w:val="000520B3"/>
    <w:rsid w:val="00056C32"/>
    <w:rsid w:val="00063351"/>
    <w:rsid w:val="000800FA"/>
    <w:rsid w:val="00085BD7"/>
    <w:rsid w:val="0008753B"/>
    <w:rsid w:val="00087BFD"/>
    <w:rsid w:val="000925BE"/>
    <w:rsid w:val="000943BB"/>
    <w:rsid w:val="000956BC"/>
    <w:rsid w:val="000A13E4"/>
    <w:rsid w:val="000B057D"/>
    <w:rsid w:val="000B3136"/>
    <w:rsid w:val="000C32B6"/>
    <w:rsid w:val="000C3FD0"/>
    <w:rsid w:val="000C7E7C"/>
    <w:rsid w:val="000D1394"/>
    <w:rsid w:val="000D5889"/>
    <w:rsid w:val="000E04E3"/>
    <w:rsid w:val="000E16F1"/>
    <w:rsid w:val="000E3684"/>
    <w:rsid w:val="000E685B"/>
    <w:rsid w:val="000F07C3"/>
    <w:rsid w:val="000F405B"/>
    <w:rsid w:val="001015B5"/>
    <w:rsid w:val="00105DFC"/>
    <w:rsid w:val="001117B0"/>
    <w:rsid w:val="00121833"/>
    <w:rsid w:val="00127BC2"/>
    <w:rsid w:val="001306CC"/>
    <w:rsid w:val="00134492"/>
    <w:rsid w:val="00146951"/>
    <w:rsid w:val="0014711D"/>
    <w:rsid w:val="001503F3"/>
    <w:rsid w:val="00151629"/>
    <w:rsid w:val="00155DFD"/>
    <w:rsid w:val="00156840"/>
    <w:rsid w:val="0016149B"/>
    <w:rsid w:val="00171AEA"/>
    <w:rsid w:val="001752F2"/>
    <w:rsid w:val="001814BC"/>
    <w:rsid w:val="00193A7E"/>
    <w:rsid w:val="001958FC"/>
    <w:rsid w:val="00197BC7"/>
    <w:rsid w:val="001A162D"/>
    <w:rsid w:val="001A2015"/>
    <w:rsid w:val="001A2C7C"/>
    <w:rsid w:val="001A6937"/>
    <w:rsid w:val="001B1A7A"/>
    <w:rsid w:val="001C17FF"/>
    <w:rsid w:val="001C7007"/>
    <w:rsid w:val="001F374F"/>
    <w:rsid w:val="001F7053"/>
    <w:rsid w:val="001F76AE"/>
    <w:rsid w:val="00205C31"/>
    <w:rsid w:val="00207D0A"/>
    <w:rsid w:val="00221587"/>
    <w:rsid w:val="00222BE6"/>
    <w:rsid w:val="00230033"/>
    <w:rsid w:val="00232947"/>
    <w:rsid w:val="002338CB"/>
    <w:rsid w:val="00234CF5"/>
    <w:rsid w:val="00244023"/>
    <w:rsid w:val="0025299B"/>
    <w:rsid w:val="00252C7A"/>
    <w:rsid w:val="00257C08"/>
    <w:rsid w:val="00262351"/>
    <w:rsid w:val="0027243D"/>
    <w:rsid w:val="00280333"/>
    <w:rsid w:val="00281FE5"/>
    <w:rsid w:val="00294DF6"/>
    <w:rsid w:val="002A1E9D"/>
    <w:rsid w:val="002A3223"/>
    <w:rsid w:val="002A51FE"/>
    <w:rsid w:val="002A64E4"/>
    <w:rsid w:val="002A66EF"/>
    <w:rsid w:val="002B044E"/>
    <w:rsid w:val="002B16F7"/>
    <w:rsid w:val="002B7958"/>
    <w:rsid w:val="002C052B"/>
    <w:rsid w:val="002D1687"/>
    <w:rsid w:val="002D29F3"/>
    <w:rsid w:val="002D2CC2"/>
    <w:rsid w:val="002D3677"/>
    <w:rsid w:val="002D59B9"/>
    <w:rsid w:val="002E2696"/>
    <w:rsid w:val="002E3615"/>
    <w:rsid w:val="002E7005"/>
    <w:rsid w:val="002F355D"/>
    <w:rsid w:val="002F40E2"/>
    <w:rsid w:val="002F71D6"/>
    <w:rsid w:val="00300D36"/>
    <w:rsid w:val="003068E7"/>
    <w:rsid w:val="00307BCA"/>
    <w:rsid w:val="0031219A"/>
    <w:rsid w:val="003135C8"/>
    <w:rsid w:val="00316FE2"/>
    <w:rsid w:val="003237DB"/>
    <w:rsid w:val="00325A29"/>
    <w:rsid w:val="00331F2C"/>
    <w:rsid w:val="00333C25"/>
    <w:rsid w:val="00336B65"/>
    <w:rsid w:val="00336BBA"/>
    <w:rsid w:val="00336D1C"/>
    <w:rsid w:val="00340010"/>
    <w:rsid w:val="0034636B"/>
    <w:rsid w:val="00346D20"/>
    <w:rsid w:val="0035205C"/>
    <w:rsid w:val="003539A6"/>
    <w:rsid w:val="003547D0"/>
    <w:rsid w:val="00354AF5"/>
    <w:rsid w:val="00360FB9"/>
    <w:rsid w:val="00361DD4"/>
    <w:rsid w:val="00362E01"/>
    <w:rsid w:val="0037182E"/>
    <w:rsid w:val="00372E47"/>
    <w:rsid w:val="003739E8"/>
    <w:rsid w:val="00375C44"/>
    <w:rsid w:val="003872D8"/>
    <w:rsid w:val="003923B3"/>
    <w:rsid w:val="003956A9"/>
    <w:rsid w:val="00396AC3"/>
    <w:rsid w:val="003A249E"/>
    <w:rsid w:val="003A3B97"/>
    <w:rsid w:val="003A46FA"/>
    <w:rsid w:val="003B4A66"/>
    <w:rsid w:val="003B697E"/>
    <w:rsid w:val="003B6E2D"/>
    <w:rsid w:val="003E0562"/>
    <w:rsid w:val="003E2B6E"/>
    <w:rsid w:val="003E2DA7"/>
    <w:rsid w:val="003E76DB"/>
    <w:rsid w:val="00403480"/>
    <w:rsid w:val="004034F7"/>
    <w:rsid w:val="00406B58"/>
    <w:rsid w:val="0040739C"/>
    <w:rsid w:val="004115DF"/>
    <w:rsid w:val="00411879"/>
    <w:rsid w:val="0041231E"/>
    <w:rsid w:val="0041758A"/>
    <w:rsid w:val="00426EB1"/>
    <w:rsid w:val="00427AF4"/>
    <w:rsid w:val="0043092D"/>
    <w:rsid w:val="004364FD"/>
    <w:rsid w:val="004420B2"/>
    <w:rsid w:val="00442924"/>
    <w:rsid w:val="004448EE"/>
    <w:rsid w:val="00444C2B"/>
    <w:rsid w:val="00454060"/>
    <w:rsid w:val="00456F2F"/>
    <w:rsid w:val="004743DE"/>
    <w:rsid w:val="0047593A"/>
    <w:rsid w:val="00475F31"/>
    <w:rsid w:val="00477C5F"/>
    <w:rsid w:val="004838FB"/>
    <w:rsid w:val="004B5B7F"/>
    <w:rsid w:val="004C06C2"/>
    <w:rsid w:val="004C24B4"/>
    <w:rsid w:val="00503F70"/>
    <w:rsid w:val="00512BE9"/>
    <w:rsid w:val="00514889"/>
    <w:rsid w:val="005179F2"/>
    <w:rsid w:val="00524FD6"/>
    <w:rsid w:val="00530874"/>
    <w:rsid w:val="005346AC"/>
    <w:rsid w:val="00545C58"/>
    <w:rsid w:val="005611B9"/>
    <w:rsid w:val="0057119C"/>
    <w:rsid w:val="0057569E"/>
    <w:rsid w:val="0058038C"/>
    <w:rsid w:val="005901F3"/>
    <w:rsid w:val="005927E4"/>
    <w:rsid w:val="005A1CBC"/>
    <w:rsid w:val="005A32AD"/>
    <w:rsid w:val="005A55E4"/>
    <w:rsid w:val="005B4352"/>
    <w:rsid w:val="005C1DE8"/>
    <w:rsid w:val="005C7C36"/>
    <w:rsid w:val="005D6EAB"/>
    <w:rsid w:val="0060325B"/>
    <w:rsid w:val="0060462C"/>
    <w:rsid w:val="006110B4"/>
    <w:rsid w:val="00615EC9"/>
    <w:rsid w:val="00621000"/>
    <w:rsid w:val="0063536B"/>
    <w:rsid w:val="006509C9"/>
    <w:rsid w:val="00651DF9"/>
    <w:rsid w:val="006540CA"/>
    <w:rsid w:val="00654CD3"/>
    <w:rsid w:val="00656C5D"/>
    <w:rsid w:val="006616DF"/>
    <w:rsid w:val="006646A7"/>
    <w:rsid w:val="00672A96"/>
    <w:rsid w:val="006738CD"/>
    <w:rsid w:val="00683C7D"/>
    <w:rsid w:val="006A0092"/>
    <w:rsid w:val="006B0AB0"/>
    <w:rsid w:val="006B1014"/>
    <w:rsid w:val="006B5CBC"/>
    <w:rsid w:val="006B7661"/>
    <w:rsid w:val="006C1EF1"/>
    <w:rsid w:val="006C639C"/>
    <w:rsid w:val="006C6464"/>
    <w:rsid w:val="006D1F1D"/>
    <w:rsid w:val="006D27EC"/>
    <w:rsid w:val="006D3288"/>
    <w:rsid w:val="006D37AD"/>
    <w:rsid w:val="006D5B7A"/>
    <w:rsid w:val="006D69D7"/>
    <w:rsid w:val="006D7C61"/>
    <w:rsid w:val="006E0FAF"/>
    <w:rsid w:val="006E4A82"/>
    <w:rsid w:val="006F01B3"/>
    <w:rsid w:val="006F1E89"/>
    <w:rsid w:val="006F4883"/>
    <w:rsid w:val="006F539F"/>
    <w:rsid w:val="007015F4"/>
    <w:rsid w:val="00713E9F"/>
    <w:rsid w:val="00720738"/>
    <w:rsid w:val="00726CA4"/>
    <w:rsid w:val="00737E57"/>
    <w:rsid w:val="007409D0"/>
    <w:rsid w:val="0074478F"/>
    <w:rsid w:val="00751368"/>
    <w:rsid w:val="00752AA8"/>
    <w:rsid w:val="00755FB8"/>
    <w:rsid w:val="007613D5"/>
    <w:rsid w:val="007640E5"/>
    <w:rsid w:val="00771B5F"/>
    <w:rsid w:val="007772F9"/>
    <w:rsid w:val="00787719"/>
    <w:rsid w:val="007A3B23"/>
    <w:rsid w:val="007A4569"/>
    <w:rsid w:val="007B5162"/>
    <w:rsid w:val="007B57DE"/>
    <w:rsid w:val="007D11BB"/>
    <w:rsid w:val="007D6477"/>
    <w:rsid w:val="007E062C"/>
    <w:rsid w:val="007E12F8"/>
    <w:rsid w:val="007E14D7"/>
    <w:rsid w:val="007E1E83"/>
    <w:rsid w:val="007E45C7"/>
    <w:rsid w:val="00803623"/>
    <w:rsid w:val="00805FD8"/>
    <w:rsid w:val="00806FBA"/>
    <w:rsid w:val="00813B8C"/>
    <w:rsid w:val="00813F8B"/>
    <w:rsid w:val="00816DD8"/>
    <w:rsid w:val="00822ED2"/>
    <w:rsid w:val="00827DAD"/>
    <w:rsid w:val="00830107"/>
    <w:rsid w:val="00831776"/>
    <w:rsid w:val="0083781D"/>
    <w:rsid w:val="00841C43"/>
    <w:rsid w:val="0084794D"/>
    <w:rsid w:val="008506AD"/>
    <w:rsid w:val="00857EFD"/>
    <w:rsid w:val="00861E08"/>
    <w:rsid w:val="00864D56"/>
    <w:rsid w:val="008676F4"/>
    <w:rsid w:val="008702FA"/>
    <w:rsid w:val="00882A9A"/>
    <w:rsid w:val="00883341"/>
    <w:rsid w:val="00884303"/>
    <w:rsid w:val="00885EFA"/>
    <w:rsid w:val="00890E1E"/>
    <w:rsid w:val="00892434"/>
    <w:rsid w:val="00892AAC"/>
    <w:rsid w:val="008A5994"/>
    <w:rsid w:val="008B1AAB"/>
    <w:rsid w:val="008B205E"/>
    <w:rsid w:val="008B2D3C"/>
    <w:rsid w:val="008B3299"/>
    <w:rsid w:val="008B7449"/>
    <w:rsid w:val="008C0CFD"/>
    <w:rsid w:val="008C32C7"/>
    <w:rsid w:val="008C34D8"/>
    <w:rsid w:val="008C6B42"/>
    <w:rsid w:val="008D5F19"/>
    <w:rsid w:val="008E0705"/>
    <w:rsid w:val="008E5D11"/>
    <w:rsid w:val="008E76DA"/>
    <w:rsid w:val="008F56A2"/>
    <w:rsid w:val="008F73C5"/>
    <w:rsid w:val="00902789"/>
    <w:rsid w:val="00910124"/>
    <w:rsid w:val="00920CC0"/>
    <w:rsid w:val="00933B66"/>
    <w:rsid w:val="00934E03"/>
    <w:rsid w:val="009412C5"/>
    <w:rsid w:val="00946148"/>
    <w:rsid w:val="00963D87"/>
    <w:rsid w:val="009673EE"/>
    <w:rsid w:val="00967E5C"/>
    <w:rsid w:val="00981562"/>
    <w:rsid w:val="00983709"/>
    <w:rsid w:val="009858B3"/>
    <w:rsid w:val="00992F21"/>
    <w:rsid w:val="00993BA9"/>
    <w:rsid w:val="009A5F22"/>
    <w:rsid w:val="009A7E9D"/>
    <w:rsid w:val="009C1489"/>
    <w:rsid w:val="009C3903"/>
    <w:rsid w:val="009C6B95"/>
    <w:rsid w:val="009C787B"/>
    <w:rsid w:val="009D5723"/>
    <w:rsid w:val="009E0FB9"/>
    <w:rsid w:val="009E3580"/>
    <w:rsid w:val="00A011F2"/>
    <w:rsid w:val="00A03E65"/>
    <w:rsid w:val="00A1637D"/>
    <w:rsid w:val="00A1791A"/>
    <w:rsid w:val="00A20FE1"/>
    <w:rsid w:val="00A258BE"/>
    <w:rsid w:val="00A26A1B"/>
    <w:rsid w:val="00A33CAD"/>
    <w:rsid w:val="00A361C2"/>
    <w:rsid w:val="00A37938"/>
    <w:rsid w:val="00A40487"/>
    <w:rsid w:val="00A460B6"/>
    <w:rsid w:val="00A61C2B"/>
    <w:rsid w:val="00A632DB"/>
    <w:rsid w:val="00A70751"/>
    <w:rsid w:val="00A71969"/>
    <w:rsid w:val="00A74541"/>
    <w:rsid w:val="00A77C5F"/>
    <w:rsid w:val="00A85BB4"/>
    <w:rsid w:val="00A925BC"/>
    <w:rsid w:val="00A940D5"/>
    <w:rsid w:val="00A97836"/>
    <w:rsid w:val="00AA0910"/>
    <w:rsid w:val="00AA3A8C"/>
    <w:rsid w:val="00AB579F"/>
    <w:rsid w:val="00AD283F"/>
    <w:rsid w:val="00AD5B6B"/>
    <w:rsid w:val="00AD63CA"/>
    <w:rsid w:val="00AD672D"/>
    <w:rsid w:val="00AE0E3A"/>
    <w:rsid w:val="00AF459A"/>
    <w:rsid w:val="00AF7347"/>
    <w:rsid w:val="00B022E8"/>
    <w:rsid w:val="00B0302B"/>
    <w:rsid w:val="00B05936"/>
    <w:rsid w:val="00B066B1"/>
    <w:rsid w:val="00B10FDD"/>
    <w:rsid w:val="00B24E0D"/>
    <w:rsid w:val="00B27949"/>
    <w:rsid w:val="00B32557"/>
    <w:rsid w:val="00B34E4E"/>
    <w:rsid w:val="00B37F7A"/>
    <w:rsid w:val="00B41AD2"/>
    <w:rsid w:val="00B46B27"/>
    <w:rsid w:val="00B507F2"/>
    <w:rsid w:val="00B55AFF"/>
    <w:rsid w:val="00B66EEC"/>
    <w:rsid w:val="00B670F0"/>
    <w:rsid w:val="00B71736"/>
    <w:rsid w:val="00B8042F"/>
    <w:rsid w:val="00B8164E"/>
    <w:rsid w:val="00B82E22"/>
    <w:rsid w:val="00B83AE7"/>
    <w:rsid w:val="00B84436"/>
    <w:rsid w:val="00B84B96"/>
    <w:rsid w:val="00B87F66"/>
    <w:rsid w:val="00B90265"/>
    <w:rsid w:val="00B91572"/>
    <w:rsid w:val="00B925A3"/>
    <w:rsid w:val="00B956E1"/>
    <w:rsid w:val="00BA0D31"/>
    <w:rsid w:val="00BA6B6D"/>
    <w:rsid w:val="00BA7229"/>
    <w:rsid w:val="00BB204C"/>
    <w:rsid w:val="00BB354F"/>
    <w:rsid w:val="00BB3984"/>
    <w:rsid w:val="00BD165F"/>
    <w:rsid w:val="00BD3D85"/>
    <w:rsid w:val="00BD432B"/>
    <w:rsid w:val="00BD644A"/>
    <w:rsid w:val="00BE73AA"/>
    <w:rsid w:val="00BF0757"/>
    <w:rsid w:val="00BF42D9"/>
    <w:rsid w:val="00BF5A64"/>
    <w:rsid w:val="00BF6175"/>
    <w:rsid w:val="00C01820"/>
    <w:rsid w:val="00C047E9"/>
    <w:rsid w:val="00C0590C"/>
    <w:rsid w:val="00C108E2"/>
    <w:rsid w:val="00C16223"/>
    <w:rsid w:val="00C17329"/>
    <w:rsid w:val="00C230E9"/>
    <w:rsid w:val="00C3368F"/>
    <w:rsid w:val="00C466B1"/>
    <w:rsid w:val="00C50ACF"/>
    <w:rsid w:val="00C518C7"/>
    <w:rsid w:val="00C642BE"/>
    <w:rsid w:val="00C64822"/>
    <w:rsid w:val="00C650EE"/>
    <w:rsid w:val="00C73AFB"/>
    <w:rsid w:val="00C774C2"/>
    <w:rsid w:val="00C80733"/>
    <w:rsid w:val="00C839D0"/>
    <w:rsid w:val="00C85B3F"/>
    <w:rsid w:val="00C94AE4"/>
    <w:rsid w:val="00CA54FE"/>
    <w:rsid w:val="00CC38B9"/>
    <w:rsid w:val="00CC735D"/>
    <w:rsid w:val="00CD0171"/>
    <w:rsid w:val="00CD056F"/>
    <w:rsid w:val="00CD308C"/>
    <w:rsid w:val="00CD3B98"/>
    <w:rsid w:val="00CE2B8B"/>
    <w:rsid w:val="00CE3B2F"/>
    <w:rsid w:val="00CF4028"/>
    <w:rsid w:val="00D01519"/>
    <w:rsid w:val="00D06F52"/>
    <w:rsid w:val="00D14FC5"/>
    <w:rsid w:val="00D17754"/>
    <w:rsid w:val="00D22ED1"/>
    <w:rsid w:val="00D23899"/>
    <w:rsid w:val="00D2407B"/>
    <w:rsid w:val="00D30C72"/>
    <w:rsid w:val="00D50961"/>
    <w:rsid w:val="00D53A84"/>
    <w:rsid w:val="00D53FE2"/>
    <w:rsid w:val="00D551BC"/>
    <w:rsid w:val="00D55C40"/>
    <w:rsid w:val="00D578C1"/>
    <w:rsid w:val="00D61025"/>
    <w:rsid w:val="00D64F44"/>
    <w:rsid w:val="00D74831"/>
    <w:rsid w:val="00D7587A"/>
    <w:rsid w:val="00D84852"/>
    <w:rsid w:val="00D86D7A"/>
    <w:rsid w:val="00D87E44"/>
    <w:rsid w:val="00D93C0C"/>
    <w:rsid w:val="00DA1D35"/>
    <w:rsid w:val="00DA2C32"/>
    <w:rsid w:val="00DB00F0"/>
    <w:rsid w:val="00DB77D0"/>
    <w:rsid w:val="00DC3625"/>
    <w:rsid w:val="00DC6307"/>
    <w:rsid w:val="00DC6E59"/>
    <w:rsid w:val="00DD5AA0"/>
    <w:rsid w:val="00DD6EAF"/>
    <w:rsid w:val="00DD76CC"/>
    <w:rsid w:val="00DE5DFB"/>
    <w:rsid w:val="00DE75BC"/>
    <w:rsid w:val="00DF22B8"/>
    <w:rsid w:val="00DF3EA7"/>
    <w:rsid w:val="00DF68B0"/>
    <w:rsid w:val="00DF7330"/>
    <w:rsid w:val="00DF7C99"/>
    <w:rsid w:val="00E044DF"/>
    <w:rsid w:val="00E20EDA"/>
    <w:rsid w:val="00E27A0D"/>
    <w:rsid w:val="00E30308"/>
    <w:rsid w:val="00E3431D"/>
    <w:rsid w:val="00E350A5"/>
    <w:rsid w:val="00E35135"/>
    <w:rsid w:val="00E3789C"/>
    <w:rsid w:val="00E428F7"/>
    <w:rsid w:val="00E45491"/>
    <w:rsid w:val="00E475AB"/>
    <w:rsid w:val="00E53DB5"/>
    <w:rsid w:val="00E54652"/>
    <w:rsid w:val="00E5701C"/>
    <w:rsid w:val="00E674FB"/>
    <w:rsid w:val="00E72994"/>
    <w:rsid w:val="00E72BDA"/>
    <w:rsid w:val="00E760EA"/>
    <w:rsid w:val="00E7645B"/>
    <w:rsid w:val="00E82B00"/>
    <w:rsid w:val="00E83B68"/>
    <w:rsid w:val="00E8732B"/>
    <w:rsid w:val="00E93D2E"/>
    <w:rsid w:val="00E97E96"/>
    <w:rsid w:val="00EA0247"/>
    <w:rsid w:val="00EA0365"/>
    <w:rsid w:val="00EA6A24"/>
    <w:rsid w:val="00EB0629"/>
    <w:rsid w:val="00EB3C51"/>
    <w:rsid w:val="00EB73CF"/>
    <w:rsid w:val="00EC4FED"/>
    <w:rsid w:val="00EC572B"/>
    <w:rsid w:val="00EC73F3"/>
    <w:rsid w:val="00EE1A66"/>
    <w:rsid w:val="00EE7AE6"/>
    <w:rsid w:val="00EF7141"/>
    <w:rsid w:val="00F05800"/>
    <w:rsid w:val="00F07374"/>
    <w:rsid w:val="00F10309"/>
    <w:rsid w:val="00F11153"/>
    <w:rsid w:val="00F12A94"/>
    <w:rsid w:val="00F22035"/>
    <w:rsid w:val="00F22DA4"/>
    <w:rsid w:val="00F24488"/>
    <w:rsid w:val="00F24762"/>
    <w:rsid w:val="00F2493C"/>
    <w:rsid w:val="00F41B99"/>
    <w:rsid w:val="00F443EF"/>
    <w:rsid w:val="00F54AC8"/>
    <w:rsid w:val="00F57EB5"/>
    <w:rsid w:val="00F62103"/>
    <w:rsid w:val="00F663F5"/>
    <w:rsid w:val="00F678E6"/>
    <w:rsid w:val="00F819A1"/>
    <w:rsid w:val="00F8279C"/>
    <w:rsid w:val="00F82C88"/>
    <w:rsid w:val="00F84723"/>
    <w:rsid w:val="00F868D7"/>
    <w:rsid w:val="00F8700F"/>
    <w:rsid w:val="00F878BE"/>
    <w:rsid w:val="00F9290F"/>
    <w:rsid w:val="00FA0428"/>
    <w:rsid w:val="00FA13A5"/>
    <w:rsid w:val="00FA4480"/>
    <w:rsid w:val="00FB684A"/>
    <w:rsid w:val="00FB7F43"/>
    <w:rsid w:val="00FC0296"/>
    <w:rsid w:val="00FC3673"/>
    <w:rsid w:val="00FC5C2A"/>
    <w:rsid w:val="00FD04D7"/>
    <w:rsid w:val="00FD137E"/>
    <w:rsid w:val="00FD1C8E"/>
    <w:rsid w:val="00FD1E3F"/>
    <w:rsid w:val="00FD3C61"/>
    <w:rsid w:val="00FE07C7"/>
    <w:rsid w:val="00FE6F6F"/>
    <w:rsid w:val="00FE7ABC"/>
    <w:rsid w:val="00FE7F0E"/>
    <w:rsid w:val="00FF02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5FDB47"/>
  <w15:docId w15:val="{934CBA1C-A8CC-421D-B78E-6E5AA54B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5B3F"/>
    <w:pPr>
      <w:keepNext/>
      <w:keepLines/>
      <w:spacing w:before="240" w:after="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C85B3F"/>
    <w:pPr>
      <w:keepNext/>
      <w:keepLines/>
      <w:spacing w:before="40" w:after="0" w:line="240" w:lineRule="auto"/>
      <w:outlineLvl w:val="1"/>
    </w:pPr>
    <w:rPr>
      <w:rFonts w:ascii="Times New Roman" w:eastAsiaTheme="majorEastAsia" w:hAnsi="Times New Roman"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33C25"/>
    <w:rPr>
      <w:sz w:val="16"/>
      <w:szCs w:val="16"/>
    </w:rPr>
  </w:style>
  <w:style w:type="paragraph" w:styleId="CommentText">
    <w:name w:val="annotation text"/>
    <w:basedOn w:val="Normal"/>
    <w:link w:val="CommentTextChar"/>
    <w:uiPriority w:val="99"/>
    <w:unhideWhenUsed/>
    <w:rsid w:val="00333C25"/>
    <w:pPr>
      <w:spacing w:after="160" w:line="240" w:lineRule="auto"/>
    </w:pPr>
    <w:rPr>
      <w:sz w:val="20"/>
      <w:szCs w:val="20"/>
      <w:lang w:val="sq-AL"/>
    </w:rPr>
  </w:style>
  <w:style w:type="character" w:customStyle="1" w:styleId="CommentTextChar">
    <w:name w:val="Comment Text Char"/>
    <w:basedOn w:val="DefaultParagraphFont"/>
    <w:link w:val="CommentText"/>
    <w:uiPriority w:val="99"/>
    <w:rsid w:val="00333C25"/>
    <w:rPr>
      <w:sz w:val="20"/>
      <w:szCs w:val="20"/>
      <w:lang w:val="sq-AL"/>
    </w:rPr>
  </w:style>
  <w:style w:type="paragraph" w:styleId="BalloonText">
    <w:name w:val="Balloon Text"/>
    <w:basedOn w:val="Normal"/>
    <w:link w:val="BalloonTextChar"/>
    <w:uiPriority w:val="99"/>
    <w:semiHidden/>
    <w:unhideWhenUsed/>
    <w:rsid w:val="00333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C25"/>
    <w:rPr>
      <w:rFonts w:ascii="Tahoma" w:hAnsi="Tahoma" w:cs="Tahoma"/>
      <w:sz w:val="16"/>
      <w:szCs w:val="16"/>
    </w:rPr>
  </w:style>
  <w:style w:type="table" w:styleId="TableGrid">
    <w:name w:val="Table Grid"/>
    <w:basedOn w:val="TableNormal"/>
    <w:uiPriority w:val="39"/>
    <w:rsid w:val="00DD6E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774C2"/>
    <w:pPr>
      <w:ind w:left="720"/>
      <w:contextualSpacing/>
    </w:pPr>
  </w:style>
  <w:style w:type="paragraph" w:styleId="CommentSubject">
    <w:name w:val="annotation subject"/>
    <w:basedOn w:val="CommentText"/>
    <w:next w:val="CommentText"/>
    <w:link w:val="CommentSubjectChar"/>
    <w:uiPriority w:val="99"/>
    <w:semiHidden/>
    <w:unhideWhenUsed/>
    <w:rsid w:val="00E72994"/>
    <w:pPr>
      <w:spacing w:after="200"/>
    </w:pPr>
    <w:rPr>
      <w:b/>
      <w:bCs/>
      <w:lang w:val="it-IT"/>
    </w:rPr>
  </w:style>
  <w:style w:type="character" w:customStyle="1" w:styleId="CommentSubjectChar">
    <w:name w:val="Comment Subject Char"/>
    <w:basedOn w:val="CommentTextChar"/>
    <w:link w:val="CommentSubject"/>
    <w:uiPriority w:val="99"/>
    <w:semiHidden/>
    <w:rsid w:val="00E72994"/>
    <w:rPr>
      <w:b/>
      <w:bCs/>
      <w:sz w:val="20"/>
      <w:szCs w:val="20"/>
      <w:lang w:val="sq-AL"/>
    </w:rPr>
  </w:style>
  <w:style w:type="paragraph" w:styleId="Revision">
    <w:name w:val="Revision"/>
    <w:hidden/>
    <w:uiPriority w:val="99"/>
    <w:semiHidden/>
    <w:rsid w:val="007D6477"/>
    <w:pPr>
      <w:spacing w:after="0" w:line="240" w:lineRule="auto"/>
    </w:pPr>
  </w:style>
  <w:style w:type="character" w:customStyle="1" w:styleId="ListParagraphChar">
    <w:name w:val="List Paragraph Char"/>
    <w:link w:val="ListParagraph"/>
    <w:uiPriority w:val="34"/>
    <w:rsid w:val="0060325B"/>
  </w:style>
  <w:style w:type="character" w:customStyle="1" w:styleId="Heading1Char">
    <w:name w:val="Heading 1 Char"/>
    <w:basedOn w:val="DefaultParagraphFont"/>
    <w:link w:val="Heading1"/>
    <w:uiPriority w:val="9"/>
    <w:rsid w:val="00C85B3F"/>
    <w:rPr>
      <w:rFonts w:ascii="Times New Roman" w:eastAsiaTheme="majorEastAsia" w:hAnsi="Times New Roman" w:cstheme="majorBidi"/>
      <w:b/>
      <w:color w:val="000000" w:themeColor="text1"/>
      <w:sz w:val="32"/>
      <w:szCs w:val="32"/>
    </w:rPr>
  </w:style>
  <w:style w:type="paragraph" w:styleId="TOCHeading">
    <w:name w:val="TOC Heading"/>
    <w:basedOn w:val="Heading1"/>
    <w:next w:val="Normal"/>
    <w:uiPriority w:val="39"/>
    <w:unhideWhenUsed/>
    <w:qFormat/>
    <w:rsid w:val="00C16223"/>
    <w:pPr>
      <w:spacing w:line="259" w:lineRule="auto"/>
      <w:outlineLvl w:val="9"/>
    </w:pPr>
    <w:rPr>
      <w:lang w:val="en-US"/>
    </w:rPr>
  </w:style>
  <w:style w:type="character" w:customStyle="1" w:styleId="Heading2Char">
    <w:name w:val="Heading 2 Char"/>
    <w:basedOn w:val="DefaultParagraphFont"/>
    <w:link w:val="Heading2"/>
    <w:uiPriority w:val="9"/>
    <w:rsid w:val="00C85B3F"/>
    <w:rPr>
      <w:rFonts w:ascii="Times New Roman" w:eastAsiaTheme="majorEastAsia" w:hAnsi="Times New Roman" w:cstheme="majorBidi"/>
      <w:b/>
      <w:color w:val="000000" w:themeColor="text1"/>
      <w:sz w:val="28"/>
      <w:szCs w:val="26"/>
    </w:rPr>
  </w:style>
  <w:style w:type="paragraph" w:styleId="TOC1">
    <w:name w:val="toc 1"/>
    <w:basedOn w:val="Normal"/>
    <w:next w:val="Normal"/>
    <w:autoRedefine/>
    <w:uiPriority w:val="39"/>
    <w:unhideWhenUsed/>
    <w:rsid w:val="006509C9"/>
    <w:pPr>
      <w:tabs>
        <w:tab w:val="right" w:leader="dot" w:pos="9016"/>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CC735D"/>
    <w:pPr>
      <w:tabs>
        <w:tab w:val="right" w:leader="dot" w:pos="9016"/>
      </w:tabs>
      <w:spacing w:beforeLines="40" w:before="96" w:afterLines="40" w:after="96" w:line="0" w:lineRule="atLeast"/>
      <w:ind w:left="220"/>
    </w:pPr>
    <w:rPr>
      <w:rFonts w:ascii="Times New Roman" w:hAnsi="Times New Roman" w:cs="Times New Roman"/>
      <w:noProof/>
      <w:sz w:val="24"/>
      <w:szCs w:val="24"/>
    </w:rPr>
  </w:style>
  <w:style w:type="character" w:styleId="Hyperlink">
    <w:name w:val="Hyperlink"/>
    <w:basedOn w:val="DefaultParagraphFont"/>
    <w:uiPriority w:val="99"/>
    <w:unhideWhenUsed/>
    <w:rsid w:val="00C16223"/>
    <w:rPr>
      <w:color w:val="0000FF" w:themeColor="hyperlink"/>
      <w:u w:val="single"/>
    </w:rPr>
  </w:style>
  <w:style w:type="paragraph" w:styleId="Header">
    <w:name w:val="header"/>
    <w:basedOn w:val="Normal"/>
    <w:link w:val="HeaderChar"/>
    <w:uiPriority w:val="99"/>
    <w:unhideWhenUsed/>
    <w:rsid w:val="00040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B62"/>
  </w:style>
  <w:style w:type="paragraph" w:styleId="Footer">
    <w:name w:val="footer"/>
    <w:basedOn w:val="Normal"/>
    <w:link w:val="FooterChar"/>
    <w:uiPriority w:val="99"/>
    <w:unhideWhenUsed/>
    <w:rsid w:val="00040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642">
      <w:bodyDiv w:val="1"/>
      <w:marLeft w:val="0"/>
      <w:marRight w:val="0"/>
      <w:marTop w:val="0"/>
      <w:marBottom w:val="0"/>
      <w:divBdr>
        <w:top w:val="none" w:sz="0" w:space="0" w:color="auto"/>
        <w:left w:val="none" w:sz="0" w:space="0" w:color="auto"/>
        <w:bottom w:val="none" w:sz="0" w:space="0" w:color="auto"/>
        <w:right w:val="none" w:sz="0" w:space="0" w:color="auto"/>
      </w:divBdr>
    </w:div>
    <w:div w:id="191504636">
      <w:bodyDiv w:val="1"/>
      <w:marLeft w:val="0"/>
      <w:marRight w:val="0"/>
      <w:marTop w:val="0"/>
      <w:marBottom w:val="0"/>
      <w:divBdr>
        <w:top w:val="none" w:sz="0" w:space="0" w:color="auto"/>
        <w:left w:val="none" w:sz="0" w:space="0" w:color="auto"/>
        <w:bottom w:val="none" w:sz="0" w:space="0" w:color="auto"/>
        <w:right w:val="none" w:sz="0" w:space="0" w:color="auto"/>
      </w:divBdr>
      <w:divsChild>
        <w:div w:id="1680235945">
          <w:marLeft w:val="0"/>
          <w:marRight w:val="0"/>
          <w:marTop w:val="0"/>
          <w:marBottom w:val="0"/>
          <w:divBdr>
            <w:top w:val="none" w:sz="0" w:space="0" w:color="auto"/>
            <w:left w:val="none" w:sz="0" w:space="0" w:color="auto"/>
            <w:bottom w:val="none" w:sz="0" w:space="0" w:color="auto"/>
            <w:right w:val="none" w:sz="0" w:space="0" w:color="auto"/>
          </w:divBdr>
          <w:divsChild>
            <w:div w:id="1797062779">
              <w:marLeft w:val="0"/>
              <w:marRight w:val="0"/>
              <w:marTop w:val="0"/>
              <w:marBottom w:val="0"/>
              <w:divBdr>
                <w:top w:val="none" w:sz="0" w:space="0" w:color="auto"/>
                <w:left w:val="none" w:sz="0" w:space="0" w:color="auto"/>
                <w:bottom w:val="none" w:sz="0" w:space="0" w:color="auto"/>
                <w:right w:val="none" w:sz="0" w:space="0" w:color="auto"/>
              </w:divBdr>
              <w:divsChild>
                <w:div w:id="445127271">
                  <w:marLeft w:val="0"/>
                  <w:marRight w:val="0"/>
                  <w:marTop w:val="0"/>
                  <w:marBottom w:val="0"/>
                  <w:divBdr>
                    <w:top w:val="none" w:sz="0" w:space="0" w:color="auto"/>
                    <w:left w:val="none" w:sz="0" w:space="0" w:color="auto"/>
                    <w:bottom w:val="none" w:sz="0" w:space="0" w:color="auto"/>
                    <w:right w:val="none" w:sz="0" w:space="0" w:color="auto"/>
                  </w:divBdr>
                  <w:divsChild>
                    <w:div w:id="932516997">
                      <w:marLeft w:val="0"/>
                      <w:marRight w:val="0"/>
                      <w:marTop w:val="0"/>
                      <w:marBottom w:val="0"/>
                      <w:divBdr>
                        <w:top w:val="none" w:sz="0" w:space="0" w:color="auto"/>
                        <w:left w:val="none" w:sz="0" w:space="0" w:color="auto"/>
                        <w:bottom w:val="none" w:sz="0" w:space="0" w:color="auto"/>
                        <w:right w:val="none" w:sz="0" w:space="0" w:color="auto"/>
                      </w:divBdr>
                      <w:divsChild>
                        <w:div w:id="2143383094">
                          <w:marLeft w:val="0"/>
                          <w:marRight w:val="0"/>
                          <w:marTop w:val="0"/>
                          <w:marBottom w:val="0"/>
                          <w:divBdr>
                            <w:top w:val="none" w:sz="0" w:space="0" w:color="auto"/>
                            <w:left w:val="none" w:sz="0" w:space="0" w:color="auto"/>
                            <w:bottom w:val="none" w:sz="0" w:space="0" w:color="auto"/>
                            <w:right w:val="none" w:sz="0" w:space="0" w:color="auto"/>
                          </w:divBdr>
                          <w:divsChild>
                            <w:div w:id="65687927">
                              <w:marLeft w:val="0"/>
                              <w:marRight w:val="0"/>
                              <w:marTop w:val="0"/>
                              <w:marBottom w:val="0"/>
                              <w:divBdr>
                                <w:top w:val="none" w:sz="0" w:space="0" w:color="auto"/>
                                <w:left w:val="none" w:sz="0" w:space="0" w:color="auto"/>
                                <w:bottom w:val="none" w:sz="0" w:space="0" w:color="auto"/>
                                <w:right w:val="none" w:sz="0" w:space="0" w:color="auto"/>
                              </w:divBdr>
                            </w:div>
                            <w:div w:id="1611424987">
                              <w:marLeft w:val="0"/>
                              <w:marRight w:val="0"/>
                              <w:marTop w:val="0"/>
                              <w:marBottom w:val="0"/>
                              <w:divBdr>
                                <w:top w:val="none" w:sz="0" w:space="0" w:color="auto"/>
                                <w:left w:val="none" w:sz="0" w:space="0" w:color="auto"/>
                                <w:bottom w:val="none" w:sz="0" w:space="0" w:color="auto"/>
                                <w:right w:val="none" w:sz="0" w:space="0" w:color="auto"/>
                              </w:divBdr>
                            </w:div>
                            <w:div w:id="15075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8946">
                      <w:marLeft w:val="0"/>
                      <w:marRight w:val="0"/>
                      <w:marTop w:val="0"/>
                      <w:marBottom w:val="0"/>
                      <w:divBdr>
                        <w:top w:val="none" w:sz="0" w:space="0" w:color="auto"/>
                        <w:left w:val="none" w:sz="0" w:space="0" w:color="auto"/>
                        <w:bottom w:val="none" w:sz="0" w:space="0" w:color="auto"/>
                        <w:right w:val="none" w:sz="0" w:space="0" w:color="auto"/>
                      </w:divBdr>
                      <w:divsChild>
                        <w:div w:id="1486821142">
                          <w:marLeft w:val="0"/>
                          <w:marRight w:val="0"/>
                          <w:marTop w:val="0"/>
                          <w:marBottom w:val="0"/>
                          <w:divBdr>
                            <w:top w:val="none" w:sz="0" w:space="0" w:color="auto"/>
                            <w:left w:val="none" w:sz="0" w:space="0" w:color="auto"/>
                            <w:bottom w:val="none" w:sz="0" w:space="0" w:color="auto"/>
                            <w:right w:val="none" w:sz="0" w:space="0" w:color="auto"/>
                          </w:divBdr>
                          <w:divsChild>
                            <w:div w:id="515196455">
                              <w:marLeft w:val="0"/>
                              <w:marRight w:val="0"/>
                              <w:marTop w:val="0"/>
                              <w:marBottom w:val="0"/>
                              <w:divBdr>
                                <w:top w:val="none" w:sz="0" w:space="0" w:color="auto"/>
                                <w:left w:val="none" w:sz="0" w:space="0" w:color="auto"/>
                                <w:bottom w:val="none" w:sz="0" w:space="0" w:color="auto"/>
                                <w:right w:val="none" w:sz="0" w:space="0" w:color="auto"/>
                              </w:divBdr>
                              <w:divsChild>
                                <w:div w:id="88494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89770">
                          <w:marLeft w:val="0"/>
                          <w:marRight w:val="0"/>
                          <w:marTop w:val="0"/>
                          <w:marBottom w:val="0"/>
                          <w:divBdr>
                            <w:top w:val="none" w:sz="0" w:space="0" w:color="auto"/>
                            <w:left w:val="none" w:sz="0" w:space="0" w:color="auto"/>
                            <w:bottom w:val="none" w:sz="0" w:space="0" w:color="auto"/>
                            <w:right w:val="none" w:sz="0" w:space="0" w:color="auto"/>
                          </w:divBdr>
                          <w:divsChild>
                            <w:div w:id="1345203955">
                              <w:marLeft w:val="0"/>
                              <w:marRight w:val="0"/>
                              <w:marTop w:val="0"/>
                              <w:marBottom w:val="0"/>
                              <w:divBdr>
                                <w:top w:val="none" w:sz="0" w:space="0" w:color="auto"/>
                                <w:left w:val="none" w:sz="0" w:space="0" w:color="auto"/>
                                <w:bottom w:val="none" w:sz="0" w:space="0" w:color="auto"/>
                                <w:right w:val="none" w:sz="0" w:space="0" w:color="auto"/>
                              </w:divBdr>
                              <w:divsChild>
                                <w:div w:id="1725132356">
                                  <w:marLeft w:val="825"/>
                                  <w:marRight w:val="1440"/>
                                  <w:marTop w:val="0"/>
                                  <w:marBottom w:val="0"/>
                                  <w:divBdr>
                                    <w:top w:val="none" w:sz="0" w:space="0" w:color="auto"/>
                                    <w:left w:val="none" w:sz="0" w:space="0" w:color="auto"/>
                                    <w:bottom w:val="none" w:sz="0" w:space="0" w:color="auto"/>
                                    <w:right w:val="none" w:sz="0" w:space="0" w:color="auto"/>
                                  </w:divBdr>
                                  <w:divsChild>
                                    <w:div w:id="7744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1838">
                              <w:marLeft w:val="0"/>
                              <w:marRight w:val="0"/>
                              <w:marTop w:val="0"/>
                              <w:marBottom w:val="0"/>
                              <w:divBdr>
                                <w:top w:val="none" w:sz="0" w:space="0" w:color="auto"/>
                                <w:left w:val="none" w:sz="0" w:space="0" w:color="auto"/>
                                <w:bottom w:val="none" w:sz="0" w:space="0" w:color="auto"/>
                                <w:right w:val="none" w:sz="0" w:space="0" w:color="auto"/>
                              </w:divBdr>
                              <w:divsChild>
                                <w:div w:id="1440220090">
                                  <w:marLeft w:val="0"/>
                                  <w:marRight w:val="0"/>
                                  <w:marTop w:val="0"/>
                                  <w:marBottom w:val="0"/>
                                  <w:divBdr>
                                    <w:top w:val="none" w:sz="0" w:space="0" w:color="auto"/>
                                    <w:left w:val="none" w:sz="0" w:space="0" w:color="auto"/>
                                    <w:bottom w:val="none" w:sz="0" w:space="0" w:color="auto"/>
                                    <w:right w:val="none" w:sz="0" w:space="0" w:color="auto"/>
                                  </w:divBdr>
                                  <w:divsChild>
                                    <w:div w:id="107746344">
                                      <w:marLeft w:val="0"/>
                                      <w:marRight w:val="0"/>
                                      <w:marTop w:val="0"/>
                                      <w:marBottom w:val="0"/>
                                      <w:divBdr>
                                        <w:top w:val="none" w:sz="0" w:space="0" w:color="auto"/>
                                        <w:left w:val="none" w:sz="0" w:space="0" w:color="auto"/>
                                        <w:bottom w:val="none" w:sz="0" w:space="0" w:color="auto"/>
                                        <w:right w:val="none" w:sz="0" w:space="0" w:color="auto"/>
                                      </w:divBdr>
                                      <w:divsChild>
                                        <w:div w:id="106568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209220">
                          <w:marLeft w:val="0"/>
                          <w:marRight w:val="0"/>
                          <w:marTop w:val="0"/>
                          <w:marBottom w:val="0"/>
                          <w:divBdr>
                            <w:top w:val="none" w:sz="0" w:space="0" w:color="auto"/>
                            <w:left w:val="none" w:sz="0" w:space="0" w:color="auto"/>
                            <w:bottom w:val="none" w:sz="0" w:space="0" w:color="auto"/>
                            <w:right w:val="none" w:sz="0" w:space="0" w:color="auto"/>
                          </w:divBdr>
                          <w:divsChild>
                            <w:div w:id="887180569">
                              <w:marLeft w:val="0"/>
                              <w:marRight w:val="0"/>
                              <w:marTop w:val="0"/>
                              <w:marBottom w:val="0"/>
                              <w:divBdr>
                                <w:top w:val="none" w:sz="0" w:space="0" w:color="auto"/>
                                <w:left w:val="none" w:sz="0" w:space="0" w:color="auto"/>
                                <w:bottom w:val="none" w:sz="0" w:space="0" w:color="auto"/>
                                <w:right w:val="none" w:sz="0" w:space="0" w:color="auto"/>
                              </w:divBdr>
                              <w:divsChild>
                                <w:div w:id="1914074275">
                                  <w:marLeft w:val="0"/>
                                  <w:marRight w:val="0"/>
                                  <w:marTop w:val="0"/>
                                  <w:marBottom w:val="0"/>
                                  <w:divBdr>
                                    <w:top w:val="none" w:sz="0" w:space="0" w:color="auto"/>
                                    <w:left w:val="none" w:sz="0" w:space="0" w:color="auto"/>
                                    <w:bottom w:val="none" w:sz="0" w:space="0" w:color="auto"/>
                                    <w:right w:val="none" w:sz="0" w:space="0" w:color="auto"/>
                                  </w:divBdr>
                                  <w:divsChild>
                                    <w:div w:id="92249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994533">
          <w:marLeft w:val="0"/>
          <w:marRight w:val="0"/>
          <w:marTop w:val="0"/>
          <w:marBottom w:val="0"/>
          <w:divBdr>
            <w:top w:val="none" w:sz="0" w:space="0" w:color="auto"/>
            <w:left w:val="none" w:sz="0" w:space="0" w:color="auto"/>
            <w:bottom w:val="none" w:sz="0" w:space="0" w:color="auto"/>
            <w:right w:val="none" w:sz="0" w:space="0" w:color="auto"/>
          </w:divBdr>
          <w:divsChild>
            <w:div w:id="1759866701">
              <w:marLeft w:val="0"/>
              <w:marRight w:val="0"/>
              <w:marTop w:val="0"/>
              <w:marBottom w:val="0"/>
              <w:divBdr>
                <w:top w:val="none" w:sz="0" w:space="0" w:color="auto"/>
                <w:left w:val="none" w:sz="0" w:space="0" w:color="auto"/>
                <w:bottom w:val="none" w:sz="0" w:space="0" w:color="auto"/>
                <w:right w:val="none" w:sz="0" w:space="0" w:color="auto"/>
              </w:divBdr>
              <w:divsChild>
                <w:div w:id="1764715431">
                  <w:marLeft w:val="0"/>
                  <w:marRight w:val="0"/>
                  <w:marTop w:val="0"/>
                  <w:marBottom w:val="0"/>
                  <w:divBdr>
                    <w:top w:val="none" w:sz="0" w:space="0" w:color="auto"/>
                    <w:left w:val="none" w:sz="0" w:space="0" w:color="auto"/>
                    <w:bottom w:val="none" w:sz="0" w:space="0" w:color="auto"/>
                    <w:right w:val="none" w:sz="0" w:space="0" w:color="auto"/>
                  </w:divBdr>
                  <w:divsChild>
                    <w:div w:id="868494245">
                      <w:marLeft w:val="0"/>
                      <w:marRight w:val="0"/>
                      <w:marTop w:val="120"/>
                      <w:marBottom w:val="240"/>
                      <w:divBdr>
                        <w:top w:val="none" w:sz="0" w:space="0" w:color="auto"/>
                        <w:left w:val="none" w:sz="0" w:space="0" w:color="auto"/>
                        <w:bottom w:val="none" w:sz="0" w:space="0" w:color="auto"/>
                        <w:right w:val="none" w:sz="0" w:space="0" w:color="auto"/>
                      </w:divBdr>
                    </w:div>
                  </w:divsChild>
                </w:div>
                <w:div w:id="262500287">
                  <w:marLeft w:val="0"/>
                  <w:marRight w:val="0"/>
                  <w:marTop w:val="0"/>
                  <w:marBottom w:val="0"/>
                  <w:divBdr>
                    <w:top w:val="none" w:sz="0" w:space="0" w:color="auto"/>
                    <w:left w:val="none" w:sz="0" w:space="0" w:color="auto"/>
                    <w:bottom w:val="none" w:sz="0" w:space="0" w:color="auto"/>
                    <w:right w:val="none" w:sz="0" w:space="0" w:color="auto"/>
                  </w:divBdr>
                  <w:divsChild>
                    <w:div w:id="536429473">
                      <w:marLeft w:val="0"/>
                      <w:marRight w:val="0"/>
                      <w:marTop w:val="0"/>
                      <w:marBottom w:val="0"/>
                      <w:divBdr>
                        <w:top w:val="none" w:sz="0" w:space="0" w:color="auto"/>
                        <w:left w:val="none" w:sz="0" w:space="0" w:color="auto"/>
                        <w:bottom w:val="none" w:sz="0" w:space="0" w:color="auto"/>
                        <w:right w:val="none" w:sz="0" w:space="0" w:color="auto"/>
                      </w:divBdr>
                      <w:divsChild>
                        <w:div w:id="1476217658">
                          <w:marLeft w:val="0"/>
                          <w:marRight w:val="0"/>
                          <w:marTop w:val="0"/>
                          <w:marBottom w:val="0"/>
                          <w:divBdr>
                            <w:top w:val="none" w:sz="0" w:space="0" w:color="auto"/>
                            <w:left w:val="none" w:sz="0" w:space="0" w:color="auto"/>
                            <w:bottom w:val="none" w:sz="0" w:space="0" w:color="auto"/>
                            <w:right w:val="none" w:sz="0" w:space="0" w:color="auto"/>
                          </w:divBdr>
                          <w:divsChild>
                            <w:div w:id="701328110">
                              <w:marLeft w:val="0"/>
                              <w:marRight w:val="0"/>
                              <w:marTop w:val="0"/>
                              <w:marBottom w:val="0"/>
                              <w:divBdr>
                                <w:top w:val="none" w:sz="0" w:space="0" w:color="auto"/>
                                <w:left w:val="none" w:sz="0" w:space="0" w:color="auto"/>
                                <w:bottom w:val="none" w:sz="0" w:space="0" w:color="auto"/>
                                <w:right w:val="none" w:sz="0" w:space="0" w:color="auto"/>
                              </w:divBdr>
                              <w:divsChild>
                                <w:div w:id="1563832701">
                                  <w:marLeft w:val="0"/>
                                  <w:marRight w:val="0"/>
                                  <w:marTop w:val="0"/>
                                  <w:marBottom w:val="0"/>
                                  <w:divBdr>
                                    <w:top w:val="none" w:sz="0" w:space="0" w:color="auto"/>
                                    <w:left w:val="none" w:sz="0" w:space="0" w:color="auto"/>
                                    <w:bottom w:val="none" w:sz="0" w:space="0" w:color="auto"/>
                                    <w:right w:val="none" w:sz="0" w:space="0" w:color="auto"/>
                                  </w:divBdr>
                                  <w:divsChild>
                                    <w:div w:id="883367437">
                                      <w:marLeft w:val="0"/>
                                      <w:marRight w:val="0"/>
                                      <w:marTop w:val="0"/>
                                      <w:marBottom w:val="0"/>
                                      <w:divBdr>
                                        <w:top w:val="none" w:sz="0" w:space="0" w:color="auto"/>
                                        <w:left w:val="none" w:sz="0" w:space="0" w:color="auto"/>
                                        <w:bottom w:val="none" w:sz="0" w:space="0" w:color="auto"/>
                                        <w:right w:val="none" w:sz="0" w:space="0" w:color="auto"/>
                                      </w:divBdr>
                                      <w:divsChild>
                                        <w:div w:id="2009022260">
                                          <w:marLeft w:val="0"/>
                                          <w:marRight w:val="0"/>
                                          <w:marTop w:val="0"/>
                                          <w:marBottom w:val="300"/>
                                          <w:divBdr>
                                            <w:top w:val="none" w:sz="0" w:space="0" w:color="auto"/>
                                            <w:left w:val="none" w:sz="0" w:space="0" w:color="auto"/>
                                            <w:bottom w:val="none" w:sz="0" w:space="0" w:color="auto"/>
                                            <w:right w:val="none" w:sz="0" w:space="0" w:color="auto"/>
                                          </w:divBdr>
                                          <w:divsChild>
                                            <w:div w:id="389811230">
                                              <w:marLeft w:val="0"/>
                                              <w:marRight w:val="0"/>
                                              <w:marTop w:val="0"/>
                                              <w:marBottom w:val="0"/>
                                              <w:divBdr>
                                                <w:top w:val="none" w:sz="0" w:space="0" w:color="auto"/>
                                                <w:left w:val="none" w:sz="0" w:space="0" w:color="auto"/>
                                                <w:bottom w:val="none" w:sz="0" w:space="0" w:color="auto"/>
                                                <w:right w:val="none" w:sz="0" w:space="0" w:color="auto"/>
                                              </w:divBdr>
                                              <w:divsChild>
                                                <w:div w:id="1337221831">
                                                  <w:marLeft w:val="0"/>
                                                  <w:marRight w:val="0"/>
                                                  <w:marTop w:val="0"/>
                                                  <w:marBottom w:val="0"/>
                                                  <w:divBdr>
                                                    <w:top w:val="none" w:sz="0" w:space="0" w:color="auto"/>
                                                    <w:left w:val="none" w:sz="0" w:space="0" w:color="auto"/>
                                                    <w:bottom w:val="none" w:sz="0" w:space="0" w:color="auto"/>
                                                    <w:right w:val="none" w:sz="0" w:space="0" w:color="auto"/>
                                                  </w:divBdr>
                                                  <w:divsChild>
                                                    <w:div w:id="58985905">
                                                      <w:marLeft w:val="0"/>
                                                      <w:marRight w:val="0"/>
                                                      <w:marTop w:val="0"/>
                                                      <w:marBottom w:val="0"/>
                                                      <w:divBdr>
                                                        <w:top w:val="none" w:sz="0" w:space="0" w:color="auto"/>
                                                        <w:left w:val="none" w:sz="0" w:space="0" w:color="auto"/>
                                                        <w:bottom w:val="none" w:sz="0" w:space="0" w:color="auto"/>
                                                        <w:right w:val="none" w:sz="0" w:space="0" w:color="auto"/>
                                                      </w:divBdr>
                                                      <w:divsChild>
                                                        <w:div w:id="872302333">
                                                          <w:marLeft w:val="0"/>
                                                          <w:marRight w:val="0"/>
                                                          <w:marTop w:val="0"/>
                                                          <w:marBottom w:val="0"/>
                                                          <w:divBdr>
                                                            <w:top w:val="none" w:sz="0" w:space="0" w:color="auto"/>
                                                            <w:left w:val="none" w:sz="0" w:space="0" w:color="auto"/>
                                                            <w:bottom w:val="none" w:sz="0" w:space="0" w:color="auto"/>
                                                            <w:right w:val="none" w:sz="0" w:space="0" w:color="auto"/>
                                                          </w:divBdr>
                                                          <w:divsChild>
                                                            <w:div w:id="275911796">
                                                              <w:marLeft w:val="0"/>
                                                              <w:marRight w:val="0"/>
                                                              <w:marTop w:val="0"/>
                                                              <w:marBottom w:val="0"/>
                                                              <w:divBdr>
                                                                <w:top w:val="none" w:sz="0" w:space="0" w:color="auto"/>
                                                                <w:left w:val="none" w:sz="0" w:space="0" w:color="auto"/>
                                                                <w:bottom w:val="none" w:sz="0" w:space="0" w:color="auto"/>
                                                                <w:right w:val="none" w:sz="0" w:space="0" w:color="auto"/>
                                                              </w:divBdr>
                                                              <w:divsChild>
                                                                <w:div w:id="1632856337">
                                                                  <w:marLeft w:val="0"/>
                                                                  <w:marRight w:val="0"/>
                                                                  <w:marTop w:val="0"/>
                                                                  <w:marBottom w:val="0"/>
                                                                  <w:divBdr>
                                                                    <w:top w:val="none" w:sz="0" w:space="0" w:color="auto"/>
                                                                    <w:left w:val="none" w:sz="0" w:space="0" w:color="auto"/>
                                                                    <w:bottom w:val="none" w:sz="0" w:space="0" w:color="auto"/>
                                                                    <w:right w:val="none" w:sz="0" w:space="0" w:color="auto"/>
                                                                  </w:divBdr>
                                                                  <w:divsChild>
                                                                    <w:div w:id="1617717138">
                                                                      <w:marLeft w:val="0"/>
                                                                      <w:marRight w:val="0"/>
                                                                      <w:marTop w:val="0"/>
                                                                      <w:marBottom w:val="0"/>
                                                                      <w:divBdr>
                                                                        <w:top w:val="none" w:sz="0" w:space="0" w:color="auto"/>
                                                                        <w:left w:val="none" w:sz="0" w:space="0" w:color="auto"/>
                                                                        <w:bottom w:val="none" w:sz="0" w:space="0" w:color="auto"/>
                                                                        <w:right w:val="none" w:sz="0" w:space="0" w:color="auto"/>
                                                                      </w:divBdr>
                                                                      <w:divsChild>
                                                                        <w:div w:id="697972822">
                                                                          <w:marLeft w:val="0"/>
                                                                          <w:marRight w:val="0"/>
                                                                          <w:marTop w:val="0"/>
                                                                          <w:marBottom w:val="0"/>
                                                                          <w:divBdr>
                                                                            <w:top w:val="none" w:sz="0" w:space="0" w:color="auto"/>
                                                                            <w:left w:val="none" w:sz="0" w:space="0" w:color="auto"/>
                                                                            <w:bottom w:val="none" w:sz="0" w:space="0" w:color="auto"/>
                                                                            <w:right w:val="none" w:sz="0" w:space="0" w:color="auto"/>
                                                                          </w:divBdr>
                                                                          <w:divsChild>
                                                                            <w:div w:id="1391071855">
                                                                              <w:marLeft w:val="0"/>
                                                                              <w:marRight w:val="0"/>
                                                                              <w:marTop w:val="0"/>
                                                                              <w:marBottom w:val="0"/>
                                                                              <w:divBdr>
                                                                                <w:top w:val="none" w:sz="0" w:space="0" w:color="auto"/>
                                                                                <w:left w:val="none" w:sz="0" w:space="0" w:color="auto"/>
                                                                                <w:bottom w:val="none" w:sz="0" w:space="0" w:color="auto"/>
                                                                                <w:right w:val="none" w:sz="0" w:space="0" w:color="auto"/>
                                                                              </w:divBdr>
                                                                              <w:divsChild>
                                                                                <w:div w:id="20651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195092">
                                                                  <w:marLeft w:val="0"/>
                                                                  <w:marRight w:val="0"/>
                                                                  <w:marTop w:val="0"/>
                                                                  <w:marBottom w:val="0"/>
                                                                  <w:divBdr>
                                                                    <w:top w:val="none" w:sz="0" w:space="0" w:color="auto"/>
                                                                    <w:left w:val="none" w:sz="0" w:space="0" w:color="auto"/>
                                                                    <w:bottom w:val="none" w:sz="0" w:space="0" w:color="auto"/>
                                                                    <w:right w:val="none" w:sz="0" w:space="0" w:color="auto"/>
                                                                  </w:divBdr>
                                                                  <w:divsChild>
                                                                    <w:div w:id="1015498292">
                                                                      <w:marLeft w:val="0"/>
                                                                      <w:marRight w:val="0"/>
                                                                      <w:marTop w:val="0"/>
                                                                      <w:marBottom w:val="0"/>
                                                                      <w:divBdr>
                                                                        <w:top w:val="none" w:sz="0" w:space="0" w:color="auto"/>
                                                                        <w:left w:val="none" w:sz="0" w:space="0" w:color="auto"/>
                                                                        <w:bottom w:val="none" w:sz="0" w:space="0" w:color="auto"/>
                                                                        <w:right w:val="none" w:sz="0" w:space="0" w:color="auto"/>
                                                                      </w:divBdr>
                                                                      <w:divsChild>
                                                                        <w:div w:id="984968074">
                                                                          <w:marLeft w:val="0"/>
                                                                          <w:marRight w:val="0"/>
                                                                          <w:marTop w:val="0"/>
                                                                          <w:marBottom w:val="0"/>
                                                                          <w:divBdr>
                                                                            <w:top w:val="none" w:sz="0" w:space="0" w:color="auto"/>
                                                                            <w:left w:val="none" w:sz="0" w:space="0" w:color="auto"/>
                                                                            <w:bottom w:val="none" w:sz="0" w:space="0" w:color="auto"/>
                                                                            <w:right w:val="none" w:sz="0" w:space="0" w:color="auto"/>
                                                                          </w:divBdr>
                                                                          <w:divsChild>
                                                                            <w:div w:id="12488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251135">
                                                                  <w:marLeft w:val="0"/>
                                                                  <w:marRight w:val="0"/>
                                                                  <w:marTop w:val="0"/>
                                                                  <w:marBottom w:val="0"/>
                                                                  <w:divBdr>
                                                                    <w:top w:val="none" w:sz="0" w:space="0" w:color="auto"/>
                                                                    <w:left w:val="none" w:sz="0" w:space="0" w:color="auto"/>
                                                                    <w:bottom w:val="none" w:sz="0" w:space="0" w:color="auto"/>
                                                                    <w:right w:val="none" w:sz="0" w:space="0" w:color="auto"/>
                                                                  </w:divBdr>
                                                                  <w:divsChild>
                                                                    <w:div w:id="233854534">
                                                                      <w:marLeft w:val="0"/>
                                                                      <w:marRight w:val="0"/>
                                                                      <w:marTop w:val="0"/>
                                                                      <w:marBottom w:val="0"/>
                                                                      <w:divBdr>
                                                                        <w:top w:val="none" w:sz="0" w:space="0" w:color="auto"/>
                                                                        <w:left w:val="none" w:sz="0" w:space="0" w:color="auto"/>
                                                                        <w:bottom w:val="none" w:sz="0" w:space="0" w:color="auto"/>
                                                                        <w:right w:val="none" w:sz="0" w:space="0" w:color="auto"/>
                                                                      </w:divBdr>
                                                                      <w:divsChild>
                                                                        <w:div w:id="159583216">
                                                                          <w:marLeft w:val="0"/>
                                                                          <w:marRight w:val="0"/>
                                                                          <w:marTop w:val="0"/>
                                                                          <w:marBottom w:val="0"/>
                                                                          <w:divBdr>
                                                                            <w:top w:val="none" w:sz="0" w:space="0" w:color="auto"/>
                                                                            <w:left w:val="none" w:sz="0" w:space="0" w:color="auto"/>
                                                                            <w:bottom w:val="none" w:sz="0" w:space="0" w:color="auto"/>
                                                                            <w:right w:val="none" w:sz="0" w:space="0" w:color="auto"/>
                                                                          </w:divBdr>
                                                                          <w:divsChild>
                                                                            <w:div w:id="126484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424684">
                                                                  <w:marLeft w:val="0"/>
                                                                  <w:marRight w:val="0"/>
                                                                  <w:marTop w:val="0"/>
                                                                  <w:marBottom w:val="0"/>
                                                                  <w:divBdr>
                                                                    <w:top w:val="none" w:sz="0" w:space="0" w:color="auto"/>
                                                                    <w:left w:val="none" w:sz="0" w:space="0" w:color="auto"/>
                                                                    <w:bottom w:val="none" w:sz="0" w:space="0" w:color="auto"/>
                                                                    <w:right w:val="none" w:sz="0" w:space="0" w:color="auto"/>
                                                                  </w:divBdr>
                                                                  <w:divsChild>
                                                                    <w:div w:id="621571311">
                                                                      <w:marLeft w:val="0"/>
                                                                      <w:marRight w:val="0"/>
                                                                      <w:marTop w:val="0"/>
                                                                      <w:marBottom w:val="0"/>
                                                                      <w:divBdr>
                                                                        <w:top w:val="none" w:sz="0" w:space="0" w:color="auto"/>
                                                                        <w:left w:val="none" w:sz="0" w:space="0" w:color="auto"/>
                                                                        <w:bottom w:val="none" w:sz="0" w:space="0" w:color="auto"/>
                                                                        <w:right w:val="none" w:sz="0" w:space="0" w:color="auto"/>
                                                                      </w:divBdr>
                                                                      <w:divsChild>
                                                                        <w:div w:id="1116020886">
                                                                          <w:marLeft w:val="0"/>
                                                                          <w:marRight w:val="0"/>
                                                                          <w:marTop w:val="0"/>
                                                                          <w:marBottom w:val="0"/>
                                                                          <w:divBdr>
                                                                            <w:top w:val="none" w:sz="0" w:space="0" w:color="auto"/>
                                                                            <w:left w:val="none" w:sz="0" w:space="0" w:color="auto"/>
                                                                            <w:bottom w:val="none" w:sz="0" w:space="0" w:color="auto"/>
                                                                            <w:right w:val="none" w:sz="0" w:space="0" w:color="auto"/>
                                                                          </w:divBdr>
                                                                          <w:divsChild>
                                                                            <w:div w:id="196302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780414">
                                                                  <w:marLeft w:val="0"/>
                                                                  <w:marRight w:val="0"/>
                                                                  <w:marTop w:val="0"/>
                                                                  <w:marBottom w:val="0"/>
                                                                  <w:divBdr>
                                                                    <w:top w:val="none" w:sz="0" w:space="0" w:color="auto"/>
                                                                    <w:left w:val="none" w:sz="0" w:space="0" w:color="auto"/>
                                                                    <w:bottom w:val="none" w:sz="0" w:space="0" w:color="auto"/>
                                                                    <w:right w:val="none" w:sz="0" w:space="0" w:color="auto"/>
                                                                  </w:divBdr>
                                                                  <w:divsChild>
                                                                    <w:div w:id="1709406554">
                                                                      <w:marLeft w:val="0"/>
                                                                      <w:marRight w:val="0"/>
                                                                      <w:marTop w:val="0"/>
                                                                      <w:marBottom w:val="0"/>
                                                                      <w:divBdr>
                                                                        <w:top w:val="none" w:sz="0" w:space="0" w:color="auto"/>
                                                                        <w:left w:val="none" w:sz="0" w:space="0" w:color="auto"/>
                                                                        <w:bottom w:val="none" w:sz="0" w:space="0" w:color="auto"/>
                                                                        <w:right w:val="none" w:sz="0" w:space="0" w:color="auto"/>
                                                                      </w:divBdr>
                                                                      <w:divsChild>
                                                                        <w:div w:id="470555913">
                                                                          <w:marLeft w:val="0"/>
                                                                          <w:marRight w:val="0"/>
                                                                          <w:marTop w:val="0"/>
                                                                          <w:marBottom w:val="0"/>
                                                                          <w:divBdr>
                                                                            <w:top w:val="none" w:sz="0" w:space="0" w:color="auto"/>
                                                                            <w:left w:val="none" w:sz="0" w:space="0" w:color="auto"/>
                                                                            <w:bottom w:val="none" w:sz="0" w:space="0" w:color="auto"/>
                                                                            <w:right w:val="none" w:sz="0" w:space="0" w:color="auto"/>
                                                                          </w:divBdr>
                                                                          <w:divsChild>
                                                                            <w:div w:id="859125484">
                                                                              <w:marLeft w:val="0"/>
                                                                              <w:marRight w:val="0"/>
                                                                              <w:marTop w:val="0"/>
                                                                              <w:marBottom w:val="0"/>
                                                                              <w:divBdr>
                                                                                <w:top w:val="none" w:sz="0" w:space="0" w:color="auto"/>
                                                                                <w:left w:val="none" w:sz="0" w:space="0" w:color="auto"/>
                                                                                <w:bottom w:val="none" w:sz="0" w:space="0" w:color="auto"/>
                                                                                <w:right w:val="none" w:sz="0" w:space="0" w:color="auto"/>
                                                                              </w:divBdr>
                                                                              <w:divsChild>
                                                                                <w:div w:id="44207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378809">
                                                          <w:marLeft w:val="0"/>
                                                          <w:marRight w:val="0"/>
                                                          <w:marTop w:val="0"/>
                                                          <w:marBottom w:val="0"/>
                                                          <w:divBdr>
                                                            <w:top w:val="none" w:sz="0" w:space="0" w:color="auto"/>
                                                            <w:left w:val="none" w:sz="0" w:space="0" w:color="auto"/>
                                                            <w:bottom w:val="none" w:sz="0" w:space="0" w:color="auto"/>
                                                            <w:right w:val="none" w:sz="0" w:space="0" w:color="auto"/>
                                                          </w:divBdr>
                                                          <w:divsChild>
                                                            <w:div w:id="472871089">
                                                              <w:marLeft w:val="0"/>
                                                              <w:marRight w:val="0"/>
                                                              <w:marTop w:val="0"/>
                                                              <w:marBottom w:val="0"/>
                                                              <w:divBdr>
                                                                <w:top w:val="none" w:sz="0" w:space="0" w:color="auto"/>
                                                                <w:left w:val="none" w:sz="0" w:space="0" w:color="auto"/>
                                                                <w:bottom w:val="none" w:sz="0" w:space="0" w:color="auto"/>
                                                                <w:right w:val="none" w:sz="0" w:space="0" w:color="auto"/>
                                                              </w:divBdr>
                                                              <w:divsChild>
                                                                <w:div w:id="1519583419">
                                                                  <w:marLeft w:val="0"/>
                                                                  <w:marRight w:val="0"/>
                                                                  <w:marTop w:val="0"/>
                                                                  <w:marBottom w:val="0"/>
                                                                  <w:divBdr>
                                                                    <w:top w:val="none" w:sz="0" w:space="0" w:color="auto"/>
                                                                    <w:left w:val="none" w:sz="0" w:space="0" w:color="auto"/>
                                                                    <w:bottom w:val="none" w:sz="0" w:space="0" w:color="auto"/>
                                                                    <w:right w:val="none" w:sz="0" w:space="0" w:color="auto"/>
                                                                  </w:divBdr>
                                                                  <w:divsChild>
                                                                    <w:div w:id="2048067310">
                                                                      <w:marLeft w:val="0"/>
                                                                      <w:marRight w:val="0"/>
                                                                      <w:marTop w:val="0"/>
                                                                      <w:marBottom w:val="0"/>
                                                                      <w:divBdr>
                                                                        <w:top w:val="none" w:sz="0" w:space="0" w:color="auto"/>
                                                                        <w:left w:val="none" w:sz="0" w:space="0" w:color="auto"/>
                                                                        <w:bottom w:val="none" w:sz="0" w:space="0" w:color="auto"/>
                                                                        <w:right w:val="none" w:sz="0" w:space="0" w:color="auto"/>
                                                                      </w:divBdr>
                                                                      <w:divsChild>
                                                                        <w:div w:id="1838762162">
                                                                          <w:marLeft w:val="0"/>
                                                                          <w:marRight w:val="0"/>
                                                                          <w:marTop w:val="0"/>
                                                                          <w:marBottom w:val="0"/>
                                                                          <w:divBdr>
                                                                            <w:top w:val="none" w:sz="0" w:space="0" w:color="auto"/>
                                                                            <w:left w:val="none" w:sz="0" w:space="0" w:color="auto"/>
                                                                            <w:bottom w:val="none" w:sz="0" w:space="0" w:color="auto"/>
                                                                            <w:right w:val="none" w:sz="0" w:space="0" w:color="auto"/>
                                                                          </w:divBdr>
                                                                          <w:divsChild>
                                                                            <w:div w:id="173323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111579">
                                                      <w:marLeft w:val="0"/>
                                                      <w:marRight w:val="0"/>
                                                      <w:marTop w:val="0"/>
                                                      <w:marBottom w:val="0"/>
                                                      <w:divBdr>
                                                        <w:top w:val="none" w:sz="0" w:space="0" w:color="auto"/>
                                                        <w:left w:val="none" w:sz="0" w:space="0" w:color="auto"/>
                                                        <w:bottom w:val="none" w:sz="0" w:space="0" w:color="auto"/>
                                                        <w:right w:val="none" w:sz="0" w:space="0" w:color="auto"/>
                                                      </w:divBdr>
                                                      <w:divsChild>
                                                        <w:div w:id="141049531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810206">
                                          <w:marLeft w:val="0"/>
                                          <w:marRight w:val="0"/>
                                          <w:marTop w:val="0"/>
                                          <w:marBottom w:val="180"/>
                                          <w:divBdr>
                                            <w:top w:val="none" w:sz="0" w:space="0" w:color="auto"/>
                                            <w:left w:val="none" w:sz="0" w:space="0" w:color="auto"/>
                                            <w:bottom w:val="none" w:sz="0" w:space="0" w:color="auto"/>
                                            <w:right w:val="none" w:sz="0" w:space="0" w:color="auto"/>
                                          </w:divBdr>
                                        </w:div>
                                        <w:div w:id="432550333">
                                          <w:marLeft w:val="0"/>
                                          <w:marRight w:val="0"/>
                                          <w:marTop w:val="0"/>
                                          <w:marBottom w:val="300"/>
                                          <w:divBdr>
                                            <w:top w:val="none" w:sz="0" w:space="0" w:color="auto"/>
                                            <w:left w:val="none" w:sz="0" w:space="0" w:color="auto"/>
                                            <w:bottom w:val="none" w:sz="0" w:space="0" w:color="auto"/>
                                            <w:right w:val="none" w:sz="0" w:space="0" w:color="auto"/>
                                          </w:divBdr>
                                          <w:divsChild>
                                            <w:div w:id="1774013249">
                                              <w:marLeft w:val="0"/>
                                              <w:marRight w:val="0"/>
                                              <w:marTop w:val="0"/>
                                              <w:marBottom w:val="0"/>
                                              <w:divBdr>
                                                <w:top w:val="none" w:sz="0" w:space="0" w:color="auto"/>
                                                <w:left w:val="none" w:sz="0" w:space="0" w:color="auto"/>
                                                <w:bottom w:val="none" w:sz="0" w:space="0" w:color="auto"/>
                                                <w:right w:val="none" w:sz="0" w:space="0" w:color="auto"/>
                                              </w:divBdr>
                                              <w:divsChild>
                                                <w:div w:id="519205041">
                                                  <w:marLeft w:val="0"/>
                                                  <w:marRight w:val="0"/>
                                                  <w:marTop w:val="0"/>
                                                  <w:marBottom w:val="0"/>
                                                  <w:divBdr>
                                                    <w:top w:val="none" w:sz="0" w:space="0" w:color="auto"/>
                                                    <w:left w:val="none" w:sz="0" w:space="0" w:color="auto"/>
                                                    <w:bottom w:val="none" w:sz="0" w:space="0" w:color="auto"/>
                                                    <w:right w:val="none" w:sz="0" w:space="0" w:color="auto"/>
                                                  </w:divBdr>
                                                  <w:divsChild>
                                                    <w:div w:id="1447118573">
                                                      <w:marLeft w:val="0"/>
                                                      <w:marRight w:val="0"/>
                                                      <w:marTop w:val="0"/>
                                                      <w:marBottom w:val="0"/>
                                                      <w:divBdr>
                                                        <w:top w:val="none" w:sz="0" w:space="0" w:color="auto"/>
                                                        <w:left w:val="none" w:sz="0" w:space="0" w:color="auto"/>
                                                        <w:bottom w:val="none" w:sz="0" w:space="0" w:color="auto"/>
                                                        <w:right w:val="none" w:sz="0" w:space="0" w:color="auto"/>
                                                      </w:divBdr>
                                                      <w:divsChild>
                                                        <w:div w:id="257714362">
                                                          <w:marLeft w:val="0"/>
                                                          <w:marRight w:val="0"/>
                                                          <w:marTop w:val="0"/>
                                                          <w:marBottom w:val="0"/>
                                                          <w:divBdr>
                                                            <w:top w:val="none" w:sz="0" w:space="0" w:color="auto"/>
                                                            <w:left w:val="none" w:sz="0" w:space="0" w:color="auto"/>
                                                            <w:bottom w:val="none" w:sz="0" w:space="0" w:color="auto"/>
                                                            <w:right w:val="none" w:sz="0" w:space="0" w:color="auto"/>
                                                          </w:divBdr>
                                                          <w:divsChild>
                                                            <w:div w:id="371005352">
                                                              <w:marLeft w:val="0"/>
                                                              <w:marRight w:val="0"/>
                                                              <w:marTop w:val="0"/>
                                                              <w:marBottom w:val="0"/>
                                                              <w:divBdr>
                                                                <w:top w:val="none" w:sz="0" w:space="0" w:color="auto"/>
                                                                <w:left w:val="none" w:sz="0" w:space="0" w:color="auto"/>
                                                                <w:bottom w:val="none" w:sz="0" w:space="0" w:color="auto"/>
                                                                <w:right w:val="none" w:sz="0" w:space="0" w:color="auto"/>
                                                              </w:divBdr>
                                                              <w:divsChild>
                                                                <w:div w:id="767771937">
                                                                  <w:marLeft w:val="0"/>
                                                                  <w:marRight w:val="0"/>
                                                                  <w:marTop w:val="0"/>
                                                                  <w:marBottom w:val="0"/>
                                                                  <w:divBdr>
                                                                    <w:top w:val="none" w:sz="0" w:space="0" w:color="auto"/>
                                                                    <w:left w:val="none" w:sz="0" w:space="0" w:color="auto"/>
                                                                    <w:bottom w:val="none" w:sz="0" w:space="0" w:color="auto"/>
                                                                    <w:right w:val="none" w:sz="0" w:space="0" w:color="auto"/>
                                                                  </w:divBdr>
                                                                  <w:divsChild>
                                                                    <w:div w:id="566499995">
                                                                      <w:marLeft w:val="0"/>
                                                                      <w:marRight w:val="0"/>
                                                                      <w:marTop w:val="0"/>
                                                                      <w:marBottom w:val="0"/>
                                                                      <w:divBdr>
                                                                        <w:top w:val="none" w:sz="0" w:space="0" w:color="auto"/>
                                                                        <w:left w:val="none" w:sz="0" w:space="0" w:color="auto"/>
                                                                        <w:bottom w:val="none" w:sz="0" w:space="0" w:color="auto"/>
                                                                        <w:right w:val="none" w:sz="0" w:space="0" w:color="auto"/>
                                                                      </w:divBdr>
                                                                      <w:divsChild>
                                                                        <w:div w:id="534077544">
                                                                          <w:marLeft w:val="0"/>
                                                                          <w:marRight w:val="0"/>
                                                                          <w:marTop w:val="0"/>
                                                                          <w:marBottom w:val="0"/>
                                                                          <w:divBdr>
                                                                            <w:top w:val="none" w:sz="0" w:space="0" w:color="auto"/>
                                                                            <w:left w:val="none" w:sz="0" w:space="0" w:color="auto"/>
                                                                            <w:bottom w:val="none" w:sz="0" w:space="0" w:color="auto"/>
                                                                            <w:right w:val="none" w:sz="0" w:space="0" w:color="auto"/>
                                                                          </w:divBdr>
                                                                          <w:divsChild>
                                                                            <w:div w:id="215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314602">
                                                                  <w:marLeft w:val="0"/>
                                                                  <w:marRight w:val="0"/>
                                                                  <w:marTop w:val="0"/>
                                                                  <w:marBottom w:val="0"/>
                                                                  <w:divBdr>
                                                                    <w:top w:val="none" w:sz="0" w:space="0" w:color="auto"/>
                                                                    <w:left w:val="none" w:sz="0" w:space="0" w:color="auto"/>
                                                                    <w:bottom w:val="none" w:sz="0" w:space="0" w:color="auto"/>
                                                                    <w:right w:val="none" w:sz="0" w:space="0" w:color="auto"/>
                                                                  </w:divBdr>
                                                                  <w:divsChild>
                                                                    <w:div w:id="1326082725">
                                                                      <w:marLeft w:val="0"/>
                                                                      <w:marRight w:val="0"/>
                                                                      <w:marTop w:val="0"/>
                                                                      <w:marBottom w:val="0"/>
                                                                      <w:divBdr>
                                                                        <w:top w:val="none" w:sz="0" w:space="0" w:color="auto"/>
                                                                        <w:left w:val="none" w:sz="0" w:space="0" w:color="auto"/>
                                                                        <w:bottom w:val="none" w:sz="0" w:space="0" w:color="auto"/>
                                                                        <w:right w:val="none" w:sz="0" w:space="0" w:color="auto"/>
                                                                      </w:divBdr>
                                                                      <w:divsChild>
                                                                        <w:div w:id="1939633939">
                                                                          <w:marLeft w:val="0"/>
                                                                          <w:marRight w:val="0"/>
                                                                          <w:marTop w:val="0"/>
                                                                          <w:marBottom w:val="0"/>
                                                                          <w:divBdr>
                                                                            <w:top w:val="none" w:sz="0" w:space="0" w:color="auto"/>
                                                                            <w:left w:val="none" w:sz="0" w:space="0" w:color="auto"/>
                                                                            <w:bottom w:val="none" w:sz="0" w:space="0" w:color="auto"/>
                                                                            <w:right w:val="none" w:sz="0" w:space="0" w:color="auto"/>
                                                                          </w:divBdr>
                                                                          <w:divsChild>
                                                                            <w:div w:id="6453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32408694">
                  <w:marLeft w:val="300"/>
                  <w:marRight w:val="300"/>
                  <w:marTop w:val="90"/>
                  <w:marBottom w:val="180"/>
                  <w:divBdr>
                    <w:top w:val="none" w:sz="0" w:space="0" w:color="auto"/>
                    <w:left w:val="none" w:sz="0" w:space="0" w:color="auto"/>
                    <w:bottom w:val="none" w:sz="0" w:space="0" w:color="auto"/>
                    <w:right w:val="none" w:sz="0" w:space="0" w:color="auto"/>
                  </w:divBdr>
                  <w:divsChild>
                    <w:div w:id="856162839">
                      <w:marLeft w:val="0"/>
                      <w:marRight w:val="0"/>
                      <w:marTop w:val="0"/>
                      <w:marBottom w:val="0"/>
                      <w:divBdr>
                        <w:top w:val="none" w:sz="0" w:space="0" w:color="auto"/>
                        <w:left w:val="none" w:sz="0" w:space="0" w:color="auto"/>
                        <w:bottom w:val="none" w:sz="0" w:space="0" w:color="auto"/>
                        <w:right w:val="none" w:sz="0" w:space="0" w:color="auto"/>
                      </w:divBdr>
                      <w:divsChild>
                        <w:div w:id="778717003">
                          <w:marLeft w:val="0"/>
                          <w:marRight w:val="0"/>
                          <w:marTop w:val="0"/>
                          <w:marBottom w:val="0"/>
                          <w:divBdr>
                            <w:top w:val="none" w:sz="0" w:space="0" w:color="auto"/>
                            <w:left w:val="none" w:sz="0" w:space="0" w:color="auto"/>
                            <w:bottom w:val="none" w:sz="0" w:space="0" w:color="auto"/>
                            <w:right w:val="none" w:sz="0" w:space="0" w:color="auto"/>
                          </w:divBdr>
                          <w:divsChild>
                            <w:div w:id="2121562518">
                              <w:marLeft w:val="0"/>
                              <w:marRight w:val="0"/>
                              <w:marTop w:val="0"/>
                              <w:marBottom w:val="0"/>
                              <w:divBdr>
                                <w:top w:val="none" w:sz="0" w:space="0" w:color="auto"/>
                                <w:left w:val="none" w:sz="0" w:space="0" w:color="auto"/>
                                <w:bottom w:val="none" w:sz="0" w:space="0" w:color="auto"/>
                                <w:right w:val="none" w:sz="0" w:space="0" w:color="auto"/>
                              </w:divBdr>
                              <w:divsChild>
                                <w:div w:id="1588034105">
                                  <w:marLeft w:val="0"/>
                                  <w:marRight w:val="0"/>
                                  <w:marTop w:val="0"/>
                                  <w:marBottom w:val="0"/>
                                  <w:divBdr>
                                    <w:top w:val="none" w:sz="0" w:space="0" w:color="auto"/>
                                    <w:left w:val="none" w:sz="0" w:space="0" w:color="auto"/>
                                    <w:bottom w:val="none" w:sz="0" w:space="0" w:color="auto"/>
                                    <w:right w:val="none" w:sz="0" w:space="0" w:color="auto"/>
                                  </w:divBdr>
                                  <w:divsChild>
                                    <w:div w:id="1031689007">
                                      <w:marLeft w:val="0"/>
                                      <w:marRight w:val="0"/>
                                      <w:marTop w:val="0"/>
                                      <w:marBottom w:val="0"/>
                                      <w:divBdr>
                                        <w:top w:val="none" w:sz="0" w:space="0" w:color="auto"/>
                                        <w:left w:val="none" w:sz="0" w:space="0" w:color="auto"/>
                                        <w:bottom w:val="none" w:sz="0" w:space="0" w:color="auto"/>
                                        <w:right w:val="none" w:sz="0" w:space="0" w:color="auto"/>
                                      </w:divBdr>
                                      <w:divsChild>
                                        <w:div w:id="32959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256122">
              <w:marLeft w:val="0"/>
              <w:marRight w:val="0"/>
              <w:marTop w:val="0"/>
              <w:marBottom w:val="0"/>
              <w:divBdr>
                <w:top w:val="none" w:sz="0" w:space="0" w:color="auto"/>
                <w:left w:val="none" w:sz="0" w:space="0" w:color="auto"/>
                <w:bottom w:val="none" w:sz="0" w:space="0" w:color="auto"/>
                <w:right w:val="none" w:sz="0" w:space="0" w:color="auto"/>
              </w:divBdr>
              <w:divsChild>
                <w:div w:id="81996746">
                  <w:marLeft w:val="0"/>
                  <w:marRight w:val="0"/>
                  <w:marTop w:val="0"/>
                  <w:marBottom w:val="240"/>
                  <w:divBdr>
                    <w:top w:val="none" w:sz="0" w:space="0" w:color="auto"/>
                    <w:left w:val="none" w:sz="0" w:space="0" w:color="auto"/>
                    <w:bottom w:val="none" w:sz="0" w:space="0" w:color="auto"/>
                    <w:right w:val="none" w:sz="0" w:space="0" w:color="auto"/>
                  </w:divBdr>
                  <w:divsChild>
                    <w:div w:id="1278297506">
                      <w:marLeft w:val="0"/>
                      <w:marRight w:val="0"/>
                      <w:marTop w:val="0"/>
                      <w:marBottom w:val="0"/>
                      <w:divBdr>
                        <w:top w:val="none" w:sz="0" w:space="0" w:color="auto"/>
                        <w:left w:val="none" w:sz="0" w:space="0" w:color="auto"/>
                        <w:bottom w:val="none" w:sz="0" w:space="0" w:color="auto"/>
                        <w:right w:val="none" w:sz="0" w:space="0" w:color="auto"/>
                      </w:divBdr>
                      <w:divsChild>
                        <w:div w:id="333001026">
                          <w:marLeft w:val="0"/>
                          <w:marRight w:val="0"/>
                          <w:marTop w:val="0"/>
                          <w:marBottom w:val="0"/>
                          <w:divBdr>
                            <w:top w:val="none" w:sz="0" w:space="0" w:color="auto"/>
                            <w:left w:val="none" w:sz="0" w:space="0" w:color="auto"/>
                            <w:bottom w:val="none" w:sz="0" w:space="0" w:color="auto"/>
                            <w:right w:val="none" w:sz="0" w:space="0" w:color="auto"/>
                          </w:divBdr>
                          <w:divsChild>
                            <w:div w:id="317617140">
                              <w:marLeft w:val="0"/>
                              <w:marRight w:val="0"/>
                              <w:marTop w:val="0"/>
                              <w:marBottom w:val="0"/>
                              <w:divBdr>
                                <w:top w:val="none" w:sz="0" w:space="0" w:color="auto"/>
                                <w:left w:val="none" w:sz="0" w:space="0" w:color="auto"/>
                                <w:bottom w:val="none" w:sz="0" w:space="0" w:color="auto"/>
                                <w:right w:val="none" w:sz="0" w:space="0" w:color="auto"/>
                              </w:divBdr>
                              <w:divsChild>
                                <w:div w:id="2063098253">
                                  <w:marLeft w:val="0"/>
                                  <w:marRight w:val="0"/>
                                  <w:marTop w:val="0"/>
                                  <w:marBottom w:val="0"/>
                                  <w:divBdr>
                                    <w:top w:val="none" w:sz="0" w:space="0" w:color="auto"/>
                                    <w:left w:val="none" w:sz="0" w:space="0" w:color="auto"/>
                                    <w:bottom w:val="none" w:sz="0" w:space="0" w:color="auto"/>
                                    <w:right w:val="none" w:sz="0" w:space="0" w:color="auto"/>
                                  </w:divBdr>
                                  <w:divsChild>
                                    <w:div w:id="1576670676">
                                      <w:marLeft w:val="150"/>
                                      <w:marRight w:val="0"/>
                                      <w:marTop w:val="0"/>
                                      <w:marBottom w:val="0"/>
                                      <w:divBdr>
                                        <w:top w:val="none" w:sz="0" w:space="0" w:color="auto"/>
                                        <w:left w:val="none" w:sz="0" w:space="0" w:color="auto"/>
                                        <w:bottom w:val="none" w:sz="0" w:space="0" w:color="auto"/>
                                        <w:right w:val="none" w:sz="0" w:space="0" w:color="auto"/>
                                      </w:divBdr>
                                      <w:divsChild>
                                        <w:div w:id="383674451">
                                          <w:marLeft w:val="300"/>
                                          <w:marRight w:val="0"/>
                                          <w:marTop w:val="0"/>
                                          <w:marBottom w:val="0"/>
                                          <w:divBdr>
                                            <w:top w:val="none" w:sz="0" w:space="0" w:color="auto"/>
                                            <w:left w:val="none" w:sz="0" w:space="0" w:color="auto"/>
                                            <w:bottom w:val="none" w:sz="0" w:space="0" w:color="auto"/>
                                            <w:right w:val="none" w:sz="0" w:space="0" w:color="auto"/>
                                          </w:divBdr>
                                        </w:div>
                                        <w:div w:id="150917891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03555">
                              <w:marLeft w:val="0"/>
                              <w:marRight w:val="0"/>
                              <w:marTop w:val="0"/>
                              <w:marBottom w:val="0"/>
                              <w:divBdr>
                                <w:top w:val="none" w:sz="0" w:space="0" w:color="auto"/>
                                <w:left w:val="none" w:sz="0" w:space="0" w:color="auto"/>
                                <w:bottom w:val="none" w:sz="0" w:space="0" w:color="auto"/>
                                <w:right w:val="none" w:sz="0" w:space="0" w:color="auto"/>
                              </w:divBdr>
                              <w:divsChild>
                                <w:div w:id="1292054687">
                                  <w:marLeft w:val="0"/>
                                  <w:marRight w:val="0"/>
                                  <w:marTop w:val="0"/>
                                  <w:marBottom w:val="0"/>
                                  <w:divBdr>
                                    <w:top w:val="none" w:sz="0" w:space="0" w:color="auto"/>
                                    <w:left w:val="none" w:sz="0" w:space="0" w:color="auto"/>
                                    <w:bottom w:val="none" w:sz="0" w:space="0" w:color="auto"/>
                                    <w:right w:val="none" w:sz="0" w:space="0" w:color="auto"/>
                                  </w:divBdr>
                                  <w:divsChild>
                                    <w:div w:id="1968776700">
                                      <w:marLeft w:val="0"/>
                                      <w:marRight w:val="0"/>
                                      <w:marTop w:val="0"/>
                                      <w:marBottom w:val="0"/>
                                      <w:divBdr>
                                        <w:top w:val="none" w:sz="0" w:space="0" w:color="auto"/>
                                        <w:left w:val="none" w:sz="0" w:space="0" w:color="auto"/>
                                        <w:bottom w:val="none" w:sz="0" w:space="0" w:color="auto"/>
                                        <w:right w:val="none" w:sz="0" w:space="0" w:color="auto"/>
                                      </w:divBdr>
                                      <w:divsChild>
                                        <w:div w:id="35471027">
                                          <w:marLeft w:val="0"/>
                                          <w:marRight w:val="0"/>
                                          <w:marTop w:val="0"/>
                                          <w:marBottom w:val="0"/>
                                          <w:divBdr>
                                            <w:top w:val="none" w:sz="0" w:space="0" w:color="auto"/>
                                            <w:left w:val="none" w:sz="0" w:space="0" w:color="auto"/>
                                            <w:bottom w:val="none" w:sz="0" w:space="0" w:color="auto"/>
                                            <w:right w:val="none" w:sz="0" w:space="0" w:color="auto"/>
                                          </w:divBdr>
                                          <w:divsChild>
                                            <w:div w:id="1899633002">
                                              <w:marLeft w:val="0"/>
                                              <w:marRight w:val="0"/>
                                              <w:marTop w:val="0"/>
                                              <w:marBottom w:val="0"/>
                                              <w:divBdr>
                                                <w:top w:val="none" w:sz="0" w:space="0" w:color="auto"/>
                                                <w:left w:val="none" w:sz="0" w:space="0" w:color="auto"/>
                                                <w:bottom w:val="none" w:sz="0" w:space="0" w:color="auto"/>
                                                <w:right w:val="none" w:sz="0" w:space="0" w:color="auto"/>
                                              </w:divBdr>
                                              <w:divsChild>
                                                <w:div w:id="75783307">
                                                  <w:marLeft w:val="0"/>
                                                  <w:marRight w:val="0"/>
                                                  <w:marTop w:val="0"/>
                                                  <w:marBottom w:val="0"/>
                                                  <w:divBdr>
                                                    <w:top w:val="none" w:sz="0" w:space="0" w:color="auto"/>
                                                    <w:left w:val="none" w:sz="0" w:space="0" w:color="auto"/>
                                                    <w:bottom w:val="none" w:sz="0" w:space="0" w:color="auto"/>
                                                    <w:right w:val="none" w:sz="0" w:space="0" w:color="auto"/>
                                                  </w:divBdr>
                                                  <w:divsChild>
                                                    <w:div w:id="1657342717">
                                                      <w:marLeft w:val="0"/>
                                                      <w:marRight w:val="0"/>
                                                      <w:marTop w:val="0"/>
                                                      <w:marBottom w:val="0"/>
                                                      <w:divBdr>
                                                        <w:top w:val="none" w:sz="0" w:space="0" w:color="auto"/>
                                                        <w:left w:val="none" w:sz="0" w:space="0" w:color="auto"/>
                                                        <w:bottom w:val="none" w:sz="0" w:space="0" w:color="auto"/>
                                                        <w:right w:val="none" w:sz="0" w:space="0" w:color="auto"/>
                                                      </w:divBdr>
                                                      <w:divsChild>
                                                        <w:div w:id="1282614073">
                                                          <w:marLeft w:val="0"/>
                                                          <w:marRight w:val="0"/>
                                                          <w:marTop w:val="0"/>
                                                          <w:marBottom w:val="0"/>
                                                          <w:divBdr>
                                                            <w:top w:val="none" w:sz="0" w:space="0" w:color="auto"/>
                                                            <w:left w:val="none" w:sz="0" w:space="0" w:color="auto"/>
                                                            <w:bottom w:val="none" w:sz="0" w:space="0" w:color="auto"/>
                                                            <w:right w:val="none" w:sz="0" w:space="0" w:color="auto"/>
                                                          </w:divBdr>
                                                          <w:divsChild>
                                                            <w:div w:id="499934340">
                                                              <w:marLeft w:val="0"/>
                                                              <w:marRight w:val="0"/>
                                                              <w:marTop w:val="0"/>
                                                              <w:marBottom w:val="0"/>
                                                              <w:divBdr>
                                                                <w:top w:val="none" w:sz="0" w:space="0" w:color="auto"/>
                                                                <w:left w:val="none" w:sz="0" w:space="0" w:color="auto"/>
                                                                <w:bottom w:val="none" w:sz="0" w:space="0" w:color="auto"/>
                                                                <w:right w:val="none" w:sz="0" w:space="0" w:color="auto"/>
                                                              </w:divBdr>
                                                              <w:divsChild>
                                                                <w:div w:id="787821518">
                                                                  <w:marLeft w:val="0"/>
                                                                  <w:marRight w:val="0"/>
                                                                  <w:marTop w:val="0"/>
                                                                  <w:marBottom w:val="0"/>
                                                                  <w:divBdr>
                                                                    <w:top w:val="none" w:sz="0" w:space="0" w:color="auto"/>
                                                                    <w:left w:val="none" w:sz="0" w:space="0" w:color="auto"/>
                                                                    <w:bottom w:val="none" w:sz="0" w:space="0" w:color="auto"/>
                                                                    <w:right w:val="none" w:sz="0" w:space="0" w:color="auto"/>
                                                                  </w:divBdr>
                                                                  <w:divsChild>
                                                                    <w:div w:id="461702162">
                                                                      <w:marLeft w:val="0"/>
                                                                      <w:marRight w:val="-90"/>
                                                                      <w:marTop w:val="0"/>
                                                                      <w:marBottom w:val="0"/>
                                                                      <w:divBdr>
                                                                        <w:top w:val="none" w:sz="0" w:space="0" w:color="auto"/>
                                                                        <w:left w:val="none" w:sz="0" w:space="0" w:color="auto"/>
                                                                        <w:bottom w:val="none" w:sz="0" w:space="0" w:color="auto"/>
                                                                        <w:right w:val="none" w:sz="0" w:space="0" w:color="auto"/>
                                                                      </w:divBdr>
                                                                      <w:divsChild>
                                                                        <w:div w:id="25180714">
                                                                          <w:marLeft w:val="0"/>
                                                                          <w:marRight w:val="0"/>
                                                                          <w:marTop w:val="0"/>
                                                                          <w:marBottom w:val="0"/>
                                                                          <w:divBdr>
                                                                            <w:top w:val="none" w:sz="0" w:space="0" w:color="auto"/>
                                                                            <w:left w:val="none" w:sz="0" w:space="0" w:color="auto"/>
                                                                            <w:bottom w:val="none" w:sz="0" w:space="0" w:color="auto"/>
                                                                            <w:right w:val="none" w:sz="0" w:space="0" w:color="auto"/>
                                                                          </w:divBdr>
                                                                        </w:div>
                                                                        <w:div w:id="20071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6733">
                                                                  <w:marLeft w:val="0"/>
                                                                  <w:marRight w:val="0"/>
                                                                  <w:marTop w:val="0"/>
                                                                  <w:marBottom w:val="0"/>
                                                                  <w:divBdr>
                                                                    <w:top w:val="none" w:sz="0" w:space="0" w:color="auto"/>
                                                                    <w:left w:val="none" w:sz="0" w:space="0" w:color="auto"/>
                                                                    <w:bottom w:val="none" w:sz="0" w:space="0" w:color="auto"/>
                                                                    <w:right w:val="none" w:sz="0" w:space="0" w:color="auto"/>
                                                                  </w:divBdr>
                                                                  <w:divsChild>
                                                                    <w:div w:id="280502980">
                                                                      <w:marLeft w:val="0"/>
                                                                      <w:marRight w:val="0"/>
                                                                      <w:marTop w:val="0"/>
                                                                      <w:marBottom w:val="0"/>
                                                                      <w:divBdr>
                                                                        <w:top w:val="none" w:sz="0" w:space="0" w:color="auto"/>
                                                                        <w:left w:val="none" w:sz="0" w:space="0" w:color="auto"/>
                                                                        <w:bottom w:val="none" w:sz="0" w:space="0" w:color="auto"/>
                                                                        <w:right w:val="none" w:sz="0" w:space="0" w:color="auto"/>
                                                                      </w:divBdr>
                                                                      <w:divsChild>
                                                                        <w:div w:id="622686553">
                                                                          <w:marLeft w:val="0"/>
                                                                          <w:marRight w:val="90"/>
                                                                          <w:marTop w:val="0"/>
                                                                          <w:marBottom w:val="0"/>
                                                                          <w:divBdr>
                                                                            <w:top w:val="none" w:sz="0" w:space="0" w:color="auto"/>
                                                                            <w:left w:val="none" w:sz="0" w:space="0" w:color="auto"/>
                                                                            <w:bottom w:val="none" w:sz="0" w:space="0" w:color="auto"/>
                                                                            <w:right w:val="none" w:sz="0" w:space="0" w:color="auto"/>
                                                                          </w:divBdr>
                                                                          <w:divsChild>
                                                                            <w:div w:id="2092892415">
                                                                              <w:marLeft w:val="0"/>
                                                                              <w:marRight w:val="0"/>
                                                                              <w:marTop w:val="0"/>
                                                                              <w:marBottom w:val="0"/>
                                                                              <w:divBdr>
                                                                                <w:top w:val="none" w:sz="0" w:space="0" w:color="auto"/>
                                                                                <w:left w:val="none" w:sz="0" w:space="0" w:color="auto"/>
                                                                                <w:bottom w:val="none" w:sz="0" w:space="0" w:color="auto"/>
                                                                                <w:right w:val="none" w:sz="0" w:space="0" w:color="auto"/>
                                                                              </w:divBdr>
                                                                            </w:div>
                                                                            <w:div w:id="1070151150">
                                                                              <w:marLeft w:val="0"/>
                                                                              <w:marRight w:val="0"/>
                                                                              <w:marTop w:val="0"/>
                                                                              <w:marBottom w:val="0"/>
                                                                              <w:divBdr>
                                                                                <w:top w:val="none" w:sz="0" w:space="0" w:color="auto"/>
                                                                                <w:left w:val="none" w:sz="0" w:space="0" w:color="auto"/>
                                                                                <w:bottom w:val="none" w:sz="0" w:space="0" w:color="auto"/>
                                                                                <w:right w:val="none" w:sz="0" w:space="0" w:color="auto"/>
                                                                              </w:divBdr>
                                                                            </w:div>
                                                                            <w:div w:id="25790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941370">
                                                          <w:marLeft w:val="0"/>
                                                          <w:marRight w:val="0"/>
                                                          <w:marTop w:val="0"/>
                                                          <w:marBottom w:val="0"/>
                                                          <w:divBdr>
                                                            <w:top w:val="none" w:sz="0" w:space="0" w:color="auto"/>
                                                            <w:left w:val="none" w:sz="0" w:space="0" w:color="auto"/>
                                                            <w:bottom w:val="none" w:sz="0" w:space="0" w:color="auto"/>
                                                            <w:right w:val="none" w:sz="0" w:space="0" w:color="auto"/>
                                                          </w:divBdr>
                                                          <w:divsChild>
                                                            <w:div w:id="39941320">
                                                              <w:marLeft w:val="0"/>
                                                              <w:marRight w:val="0"/>
                                                              <w:marTop w:val="0"/>
                                                              <w:marBottom w:val="0"/>
                                                              <w:divBdr>
                                                                <w:top w:val="none" w:sz="0" w:space="0" w:color="auto"/>
                                                                <w:left w:val="none" w:sz="0" w:space="0" w:color="auto"/>
                                                                <w:bottom w:val="none" w:sz="0" w:space="0" w:color="auto"/>
                                                                <w:right w:val="none" w:sz="0" w:space="0" w:color="auto"/>
                                                              </w:divBdr>
                                                              <w:divsChild>
                                                                <w:div w:id="1482041894">
                                                                  <w:marLeft w:val="0"/>
                                                                  <w:marRight w:val="0"/>
                                                                  <w:marTop w:val="0"/>
                                                                  <w:marBottom w:val="0"/>
                                                                  <w:divBdr>
                                                                    <w:top w:val="none" w:sz="0" w:space="0" w:color="auto"/>
                                                                    <w:left w:val="none" w:sz="0" w:space="0" w:color="auto"/>
                                                                    <w:bottom w:val="none" w:sz="0" w:space="0" w:color="auto"/>
                                                                    <w:right w:val="none" w:sz="0" w:space="0" w:color="auto"/>
                                                                  </w:divBdr>
                                                                  <w:divsChild>
                                                                    <w:div w:id="435488914">
                                                                      <w:marLeft w:val="0"/>
                                                                      <w:marRight w:val="0"/>
                                                                      <w:marTop w:val="0"/>
                                                                      <w:marBottom w:val="0"/>
                                                                      <w:divBdr>
                                                                        <w:top w:val="none" w:sz="0" w:space="0" w:color="auto"/>
                                                                        <w:left w:val="none" w:sz="0" w:space="0" w:color="auto"/>
                                                                        <w:bottom w:val="none" w:sz="0" w:space="0" w:color="auto"/>
                                                                        <w:right w:val="none" w:sz="0" w:space="0" w:color="auto"/>
                                                                      </w:divBdr>
                                                                      <w:divsChild>
                                                                        <w:div w:id="1452091542">
                                                                          <w:marLeft w:val="0"/>
                                                                          <w:marRight w:val="0"/>
                                                                          <w:marTop w:val="0"/>
                                                                          <w:marBottom w:val="0"/>
                                                                          <w:divBdr>
                                                                            <w:top w:val="single" w:sz="2" w:space="0" w:color="EFEFEF"/>
                                                                            <w:left w:val="none" w:sz="0" w:space="0" w:color="auto"/>
                                                                            <w:bottom w:val="none" w:sz="0" w:space="0" w:color="auto"/>
                                                                            <w:right w:val="none" w:sz="0" w:space="0" w:color="auto"/>
                                                                          </w:divBdr>
                                                                          <w:divsChild>
                                                                            <w:div w:id="399405767">
                                                                              <w:marLeft w:val="0"/>
                                                                              <w:marRight w:val="0"/>
                                                                              <w:marTop w:val="0"/>
                                                                              <w:marBottom w:val="0"/>
                                                                              <w:divBdr>
                                                                                <w:top w:val="none" w:sz="0" w:space="0" w:color="auto"/>
                                                                                <w:left w:val="none" w:sz="0" w:space="0" w:color="auto"/>
                                                                                <w:bottom w:val="none" w:sz="0" w:space="0" w:color="auto"/>
                                                                                <w:right w:val="none" w:sz="0" w:space="0" w:color="auto"/>
                                                                              </w:divBdr>
                                                                              <w:divsChild>
                                                                                <w:div w:id="1297301169">
                                                                                  <w:marLeft w:val="0"/>
                                                                                  <w:marRight w:val="0"/>
                                                                                  <w:marTop w:val="0"/>
                                                                                  <w:marBottom w:val="0"/>
                                                                                  <w:divBdr>
                                                                                    <w:top w:val="none" w:sz="0" w:space="0" w:color="auto"/>
                                                                                    <w:left w:val="none" w:sz="0" w:space="0" w:color="auto"/>
                                                                                    <w:bottom w:val="none" w:sz="0" w:space="0" w:color="auto"/>
                                                                                    <w:right w:val="none" w:sz="0" w:space="0" w:color="auto"/>
                                                                                  </w:divBdr>
                                                                                  <w:divsChild>
                                                                                    <w:div w:id="1419247951">
                                                                                      <w:marLeft w:val="0"/>
                                                                                      <w:marRight w:val="0"/>
                                                                                      <w:marTop w:val="0"/>
                                                                                      <w:marBottom w:val="0"/>
                                                                                      <w:divBdr>
                                                                                        <w:top w:val="none" w:sz="0" w:space="0" w:color="auto"/>
                                                                                        <w:left w:val="none" w:sz="0" w:space="0" w:color="auto"/>
                                                                                        <w:bottom w:val="none" w:sz="0" w:space="0" w:color="auto"/>
                                                                                        <w:right w:val="none" w:sz="0" w:space="0" w:color="auto"/>
                                                                                      </w:divBdr>
                                                                                      <w:divsChild>
                                                                                        <w:div w:id="22944195">
                                                                                          <w:marLeft w:val="0"/>
                                                                                          <w:marRight w:val="0"/>
                                                                                          <w:marTop w:val="0"/>
                                                                                          <w:marBottom w:val="0"/>
                                                                                          <w:divBdr>
                                                                                            <w:top w:val="none" w:sz="0" w:space="0" w:color="auto"/>
                                                                                            <w:left w:val="none" w:sz="0" w:space="0" w:color="auto"/>
                                                                                            <w:bottom w:val="none" w:sz="0" w:space="0" w:color="auto"/>
                                                                                            <w:right w:val="none" w:sz="0" w:space="0" w:color="auto"/>
                                                                                          </w:divBdr>
                                                                                          <w:divsChild>
                                                                                            <w:div w:id="1881279849">
                                                                                              <w:marLeft w:val="0"/>
                                                                                              <w:marRight w:val="0"/>
                                                                                              <w:marTop w:val="0"/>
                                                                                              <w:marBottom w:val="0"/>
                                                                                              <w:divBdr>
                                                                                                <w:top w:val="none" w:sz="0" w:space="0" w:color="auto"/>
                                                                                                <w:left w:val="none" w:sz="0" w:space="0" w:color="auto"/>
                                                                                                <w:bottom w:val="none" w:sz="0" w:space="0" w:color="auto"/>
                                                                                                <w:right w:val="none" w:sz="0" w:space="0" w:color="auto"/>
                                                                                              </w:divBdr>
                                                                                              <w:divsChild>
                                                                                                <w:div w:id="1724138750">
                                                                                                  <w:marLeft w:val="0"/>
                                                                                                  <w:marRight w:val="0"/>
                                                                                                  <w:marTop w:val="0"/>
                                                                                                  <w:marBottom w:val="0"/>
                                                                                                  <w:divBdr>
                                                                                                    <w:top w:val="none" w:sz="0" w:space="0" w:color="auto"/>
                                                                                                    <w:left w:val="none" w:sz="0" w:space="0" w:color="auto"/>
                                                                                                    <w:bottom w:val="none" w:sz="0" w:space="0" w:color="auto"/>
                                                                                                    <w:right w:val="none" w:sz="0" w:space="0" w:color="auto"/>
                                                                                                  </w:divBdr>
                                                                                                  <w:divsChild>
                                                                                                    <w:div w:id="1135489230">
                                                                                                      <w:marLeft w:val="0"/>
                                                                                                      <w:marRight w:val="0"/>
                                                                                                      <w:marTop w:val="0"/>
                                                                                                      <w:marBottom w:val="0"/>
                                                                                                      <w:divBdr>
                                                                                                        <w:top w:val="none" w:sz="0" w:space="0" w:color="auto"/>
                                                                                                        <w:left w:val="none" w:sz="0" w:space="0" w:color="auto"/>
                                                                                                        <w:bottom w:val="none" w:sz="0" w:space="0" w:color="auto"/>
                                                                                                        <w:right w:val="none" w:sz="0" w:space="0" w:color="auto"/>
                                                                                                      </w:divBdr>
                                                                                                    </w:div>
                                                                                                  </w:divsChild>
                                                                                                </w:div>
                                                                                                <w:div w:id="668819">
                                                                                                  <w:marLeft w:val="0"/>
                                                                                                  <w:marRight w:val="0"/>
                                                                                                  <w:marTop w:val="0"/>
                                                                                                  <w:marBottom w:val="0"/>
                                                                                                  <w:divBdr>
                                                                                                    <w:top w:val="none" w:sz="0" w:space="0" w:color="auto"/>
                                                                                                    <w:left w:val="none" w:sz="0" w:space="0" w:color="auto"/>
                                                                                                    <w:bottom w:val="none" w:sz="0" w:space="0" w:color="auto"/>
                                                                                                    <w:right w:val="none" w:sz="0" w:space="0" w:color="auto"/>
                                                                                                  </w:divBdr>
                                                                                                  <w:divsChild>
                                                                                                    <w:div w:id="1872109297">
                                                                                                      <w:marLeft w:val="0"/>
                                                                                                      <w:marRight w:val="0"/>
                                                                                                      <w:marTop w:val="0"/>
                                                                                                      <w:marBottom w:val="0"/>
                                                                                                      <w:divBdr>
                                                                                                        <w:top w:val="none" w:sz="0" w:space="0" w:color="auto"/>
                                                                                                        <w:left w:val="none" w:sz="0" w:space="0" w:color="auto"/>
                                                                                                        <w:bottom w:val="none" w:sz="0" w:space="0" w:color="auto"/>
                                                                                                        <w:right w:val="none" w:sz="0" w:space="0" w:color="auto"/>
                                                                                                      </w:divBdr>
                                                                                                      <w:divsChild>
                                                                                                        <w:div w:id="574977871">
                                                                                                          <w:marLeft w:val="0"/>
                                                                                                          <w:marRight w:val="0"/>
                                                                                                          <w:marTop w:val="0"/>
                                                                                                          <w:marBottom w:val="0"/>
                                                                                                          <w:divBdr>
                                                                                                            <w:top w:val="none" w:sz="0" w:space="0" w:color="auto"/>
                                                                                                            <w:left w:val="none" w:sz="0" w:space="0" w:color="auto"/>
                                                                                                            <w:bottom w:val="none" w:sz="0" w:space="0" w:color="auto"/>
                                                                                                            <w:right w:val="none" w:sz="0" w:space="0" w:color="auto"/>
                                                                                                          </w:divBdr>
                                                                                                        </w:div>
                                                                                                        <w:div w:id="414978934">
                                                                                                          <w:marLeft w:val="0"/>
                                                                                                          <w:marRight w:val="0"/>
                                                                                                          <w:marTop w:val="0"/>
                                                                                                          <w:marBottom w:val="0"/>
                                                                                                          <w:divBdr>
                                                                                                            <w:top w:val="none" w:sz="0" w:space="0" w:color="auto"/>
                                                                                                            <w:left w:val="none" w:sz="0" w:space="0" w:color="auto"/>
                                                                                                            <w:bottom w:val="none" w:sz="0" w:space="0" w:color="auto"/>
                                                                                                            <w:right w:val="none" w:sz="0" w:space="0" w:color="auto"/>
                                                                                                          </w:divBdr>
                                                                                                          <w:divsChild>
                                                                                                            <w:div w:id="884827837">
                                                                                                              <w:marLeft w:val="0"/>
                                                                                                              <w:marRight w:val="0"/>
                                                                                                              <w:marTop w:val="0"/>
                                                                                                              <w:marBottom w:val="0"/>
                                                                                                              <w:divBdr>
                                                                                                                <w:top w:val="none" w:sz="0" w:space="0" w:color="auto"/>
                                                                                                                <w:left w:val="none" w:sz="0" w:space="0" w:color="auto"/>
                                                                                                                <w:bottom w:val="none" w:sz="0" w:space="0" w:color="auto"/>
                                                                                                                <w:right w:val="none" w:sz="0" w:space="0" w:color="auto"/>
                                                                                                              </w:divBdr>
                                                                                                            </w:div>
                                                                                                          </w:divsChild>
                                                                                                        </w:div>
                                                                                                        <w:div w:id="458913629">
                                                                                                          <w:marLeft w:val="0"/>
                                                                                                          <w:marRight w:val="0"/>
                                                                                                          <w:marTop w:val="0"/>
                                                                                                          <w:marBottom w:val="0"/>
                                                                                                          <w:divBdr>
                                                                                                            <w:top w:val="none" w:sz="0" w:space="0" w:color="auto"/>
                                                                                                            <w:left w:val="none" w:sz="0" w:space="0" w:color="auto"/>
                                                                                                            <w:bottom w:val="none" w:sz="0" w:space="0" w:color="auto"/>
                                                                                                            <w:right w:val="none" w:sz="0" w:space="0" w:color="auto"/>
                                                                                                          </w:divBdr>
                                                                                                        </w:div>
                                                                                                        <w:div w:id="1737973476">
                                                                                                          <w:marLeft w:val="0"/>
                                                                                                          <w:marRight w:val="0"/>
                                                                                                          <w:marTop w:val="0"/>
                                                                                                          <w:marBottom w:val="0"/>
                                                                                                          <w:divBdr>
                                                                                                            <w:top w:val="none" w:sz="0" w:space="0" w:color="auto"/>
                                                                                                            <w:left w:val="none" w:sz="0" w:space="0" w:color="auto"/>
                                                                                                            <w:bottom w:val="none" w:sz="0" w:space="0" w:color="auto"/>
                                                                                                            <w:right w:val="none" w:sz="0" w:space="0" w:color="auto"/>
                                                                                                          </w:divBdr>
                                                                                                          <w:divsChild>
                                                                                                            <w:div w:id="476798061">
                                                                                                              <w:marLeft w:val="0"/>
                                                                                                              <w:marRight w:val="0"/>
                                                                                                              <w:marTop w:val="0"/>
                                                                                                              <w:marBottom w:val="0"/>
                                                                                                              <w:divBdr>
                                                                                                                <w:top w:val="none" w:sz="0" w:space="0" w:color="auto"/>
                                                                                                                <w:left w:val="none" w:sz="0" w:space="0" w:color="auto"/>
                                                                                                                <w:bottom w:val="none" w:sz="0" w:space="0" w:color="auto"/>
                                                                                                                <w:right w:val="none" w:sz="0" w:space="0" w:color="auto"/>
                                                                                                              </w:divBdr>
                                                                                                              <w:divsChild>
                                                                                                                <w:div w:id="16287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79954">
                                                                                                          <w:marLeft w:val="0"/>
                                                                                                          <w:marRight w:val="0"/>
                                                                                                          <w:marTop w:val="0"/>
                                                                                                          <w:marBottom w:val="0"/>
                                                                                                          <w:divBdr>
                                                                                                            <w:top w:val="none" w:sz="0" w:space="0" w:color="auto"/>
                                                                                                            <w:left w:val="none" w:sz="0" w:space="0" w:color="auto"/>
                                                                                                            <w:bottom w:val="none" w:sz="0" w:space="0" w:color="auto"/>
                                                                                                            <w:right w:val="none" w:sz="0" w:space="0" w:color="auto"/>
                                                                                                          </w:divBdr>
                                                                                                        </w:div>
                                                                                                        <w:div w:id="1790126412">
                                                                                                          <w:marLeft w:val="60"/>
                                                                                                          <w:marRight w:val="0"/>
                                                                                                          <w:marTop w:val="0"/>
                                                                                                          <w:marBottom w:val="0"/>
                                                                                                          <w:divBdr>
                                                                                                            <w:top w:val="none" w:sz="0" w:space="0" w:color="auto"/>
                                                                                                            <w:left w:val="none" w:sz="0" w:space="0" w:color="auto"/>
                                                                                                            <w:bottom w:val="none" w:sz="0" w:space="0" w:color="auto"/>
                                                                                                            <w:right w:val="none" w:sz="0" w:space="0" w:color="auto"/>
                                                                                                          </w:divBdr>
                                                                                                        </w:div>
                                                                                                      </w:divsChild>
                                                                                                    </w:div>
                                                                                                    <w:div w:id="1802265974">
                                                                                                      <w:marLeft w:val="0"/>
                                                                                                      <w:marRight w:val="0"/>
                                                                                                      <w:marTop w:val="0"/>
                                                                                                      <w:marBottom w:val="0"/>
                                                                                                      <w:divBdr>
                                                                                                        <w:top w:val="none" w:sz="0" w:space="0" w:color="auto"/>
                                                                                                        <w:left w:val="none" w:sz="0" w:space="0" w:color="auto"/>
                                                                                                        <w:bottom w:val="none" w:sz="0" w:space="0" w:color="auto"/>
                                                                                                        <w:right w:val="none" w:sz="0" w:space="0" w:color="auto"/>
                                                                                                      </w:divBdr>
                                                                                                      <w:divsChild>
                                                                                                        <w:div w:id="1213809158">
                                                                                                          <w:marLeft w:val="0"/>
                                                                                                          <w:marRight w:val="0"/>
                                                                                                          <w:marTop w:val="120"/>
                                                                                                          <w:marBottom w:val="0"/>
                                                                                                          <w:divBdr>
                                                                                                            <w:top w:val="none" w:sz="0" w:space="0" w:color="auto"/>
                                                                                                            <w:left w:val="none" w:sz="0" w:space="0" w:color="auto"/>
                                                                                                            <w:bottom w:val="none" w:sz="0" w:space="0" w:color="auto"/>
                                                                                                            <w:right w:val="none" w:sz="0" w:space="0" w:color="auto"/>
                                                                                                          </w:divBdr>
                                                                                                          <w:divsChild>
                                                                                                            <w:div w:id="1737388999">
                                                                                                              <w:marLeft w:val="0"/>
                                                                                                              <w:marRight w:val="0"/>
                                                                                                              <w:marTop w:val="0"/>
                                                                                                              <w:marBottom w:val="0"/>
                                                                                                              <w:divBdr>
                                                                                                                <w:top w:val="none" w:sz="0" w:space="0" w:color="auto"/>
                                                                                                                <w:left w:val="none" w:sz="0" w:space="0" w:color="auto"/>
                                                                                                                <w:bottom w:val="none" w:sz="0" w:space="0" w:color="auto"/>
                                                                                                                <w:right w:val="none" w:sz="0" w:space="0" w:color="auto"/>
                                                                                                              </w:divBdr>
                                                                                                              <w:divsChild>
                                                                                                                <w:div w:id="392626686">
                                                                                                                  <w:marLeft w:val="0"/>
                                                                                                                  <w:marRight w:val="0"/>
                                                                                                                  <w:marTop w:val="0"/>
                                                                                                                  <w:marBottom w:val="0"/>
                                                                                                                  <w:divBdr>
                                                                                                                    <w:top w:val="none" w:sz="0" w:space="0" w:color="auto"/>
                                                                                                                    <w:left w:val="none" w:sz="0" w:space="0" w:color="auto"/>
                                                                                                                    <w:bottom w:val="none" w:sz="0" w:space="0" w:color="auto"/>
                                                                                                                    <w:right w:val="none" w:sz="0" w:space="0" w:color="auto"/>
                                                                                                                  </w:divBdr>
                                                                                                                  <w:divsChild>
                                                                                                                    <w:div w:id="701976539">
                                                                                                                      <w:marLeft w:val="0"/>
                                                                                                                      <w:marRight w:val="0"/>
                                                                                                                      <w:marTop w:val="0"/>
                                                                                                                      <w:marBottom w:val="0"/>
                                                                                                                      <w:divBdr>
                                                                                                                        <w:top w:val="none" w:sz="0" w:space="0" w:color="auto"/>
                                                                                                                        <w:left w:val="none" w:sz="0" w:space="0" w:color="auto"/>
                                                                                                                        <w:bottom w:val="none" w:sz="0" w:space="0" w:color="auto"/>
                                                                                                                        <w:right w:val="none" w:sz="0" w:space="0" w:color="auto"/>
                                                                                                                      </w:divBdr>
                                                                                                                      <w:divsChild>
                                                                                                                        <w:div w:id="5226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3950844">
      <w:bodyDiv w:val="1"/>
      <w:marLeft w:val="0"/>
      <w:marRight w:val="0"/>
      <w:marTop w:val="0"/>
      <w:marBottom w:val="0"/>
      <w:divBdr>
        <w:top w:val="none" w:sz="0" w:space="0" w:color="auto"/>
        <w:left w:val="none" w:sz="0" w:space="0" w:color="auto"/>
        <w:bottom w:val="none" w:sz="0" w:space="0" w:color="auto"/>
        <w:right w:val="none" w:sz="0" w:space="0" w:color="auto"/>
      </w:divBdr>
    </w:div>
    <w:div w:id="1009872912">
      <w:bodyDiv w:val="1"/>
      <w:marLeft w:val="0"/>
      <w:marRight w:val="0"/>
      <w:marTop w:val="0"/>
      <w:marBottom w:val="0"/>
      <w:divBdr>
        <w:top w:val="none" w:sz="0" w:space="0" w:color="auto"/>
        <w:left w:val="none" w:sz="0" w:space="0" w:color="auto"/>
        <w:bottom w:val="none" w:sz="0" w:space="0" w:color="auto"/>
        <w:right w:val="none" w:sz="0" w:space="0" w:color="auto"/>
      </w:divBdr>
    </w:div>
    <w:div w:id="1147740513">
      <w:bodyDiv w:val="1"/>
      <w:marLeft w:val="0"/>
      <w:marRight w:val="0"/>
      <w:marTop w:val="0"/>
      <w:marBottom w:val="0"/>
      <w:divBdr>
        <w:top w:val="none" w:sz="0" w:space="0" w:color="auto"/>
        <w:left w:val="none" w:sz="0" w:space="0" w:color="auto"/>
        <w:bottom w:val="none" w:sz="0" w:space="0" w:color="auto"/>
        <w:right w:val="none" w:sz="0" w:space="0" w:color="auto"/>
      </w:divBdr>
      <w:divsChild>
        <w:div w:id="1714576037">
          <w:marLeft w:val="0"/>
          <w:marRight w:val="0"/>
          <w:marTop w:val="0"/>
          <w:marBottom w:val="0"/>
          <w:divBdr>
            <w:top w:val="none" w:sz="0" w:space="0" w:color="auto"/>
            <w:left w:val="none" w:sz="0" w:space="0" w:color="auto"/>
            <w:bottom w:val="none" w:sz="0" w:space="0" w:color="auto"/>
            <w:right w:val="none" w:sz="0" w:space="0" w:color="auto"/>
          </w:divBdr>
          <w:divsChild>
            <w:div w:id="2086222888">
              <w:marLeft w:val="0"/>
              <w:marRight w:val="0"/>
              <w:marTop w:val="0"/>
              <w:marBottom w:val="0"/>
              <w:divBdr>
                <w:top w:val="none" w:sz="0" w:space="0" w:color="auto"/>
                <w:left w:val="none" w:sz="0" w:space="0" w:color="auto"/>
                <w:bottom w:val="none" w:sz="0" w:space="0" w:color="auto"/>
                <w:right w:val="none" w:sz="0" w:space="0" w:color="auto"/>
              </w:divBdr>
              <w:divsChild>
                <w:div w:id="281696309">
                  <w:marLeft w:val="0"/>
                  <w:marRight w:val="0"/>
                  <w:marTop w:val="0"/>
                  <w:marBottom w:val="0"/>
                  <w:divBdr>
                    <w:top w:val="none" w:sz="0" w:space="0" w:color="auto"/>
                    <w:left w:val="none" w:sz="0" w:space="0" w:color="auto"/>
                    <w:bottom w:val="none" w:sz="0" w:space="0" w:color="auto"/>
                    <w:right w:val="none" w:sz="0" w:space="0" w:color="auto"/>
                  </w:divBdr>
                  <w:divsChild>
                    <w:div w:id="401297678">
                      <w:marLeft w:val="0"/>
                      <w:marRight w:val="0"/>
                      <w:marTop w:val="0"/>
                      <w:marBottom w:val="0"/>
                      <w:divBdr>
                        <w:top w:val="none" w:sz="0" w:space="0" w:color="auto"/>
                        <w:left w:val="none" w:sz="0" w:space="0" w:color="auto"/>
                        <w:bottom w:val="none" w:sz="0" w:space="0" w:color="auto"/>
                        <w:right w:val="none" w:sz="0" w:space="0" w:color="auto"/>
                      </w:divBdr>
                      <w:divsChild>
                        <w:div w:id="541551707">
                          <w:marLeft w:val="0"/>
                          <w:marRight w:val="0"/>
                          <w:marTop w:val="0"/>
                          <w:marBottom w:val="0"/>
                          <w:divBdr>
                            <w:top w:val="none" w:sz="0" w:space="0" w:color="auto"/>
                            <w:left w:val="none" w:sz="0" w:space="0" w:color="auto"/>
                            <w:bottom w:val="none" w:sz="0" w:space="0" w:color="auto"/>
                            <w:right w:val="none" w:sz="0" w:space="0" w:color="auto"/>
                          </w:divBdr>
                          <w:divsChild>
                            <w:div w:id="116026470">
                              <w:marLeft w:val="0"/>
                              <w:marRight w:val="0"/>
                              <w:marTop w:val="0"/>
                              <w:marBottom w:val="0"/>
                              <w:divBdr>
                                <w:top w:val="none" w:sz="0" w:space="0" w:color="auto"/>
                                <w:left w:val="none" w:sz="0" w:space="0" w:color="auto"/>
                                <w:bottom w:val="none" w:sz="0" w:space="0" w:color="auto"/>
                                <w:right w:val="none" w:sz="0" w:space="0" w:color="auto"/>
                              </w:divBdr>
                            </w:div>
                            <w:div w:id="458185190">
                              <w:marLeft w:val="0"/>
                              <w:marRight w:val="0"/>
                              <w:marTop w:val="0"/>
                              <w:marBottom w:val="0"/>
                              <w:divBdr>
                                <w:top w:val="none" w:sz="0" w:space="0" w:color="auto"/>
                                <w:left w:val="none" w:sz="0" w:space="0" w:color="auto"/>
                                <w:bottom w:val="none" w:sz="0" w:space="0" w:color="auto"/>
                                <w:right w:val="none" w:sz="0" w:space="0" w:color="auto"/>
                              </w:divBdr>
                            </w:div>
                            <w:div w:id="20624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9672">
                      <w:marLeft w:val="0"/>
                      <w:marRight w:val="0"/>
                      <w:marTop w:val="0"/>
                      <w:marBottom w:val="0"/>
                      <w:divBdr>
                        <w:top w:val="none" w:sz="0" w:space="0" w:color="auto"/>
                        <w:left w:val="none" w:sz="0" w:space="0" w:color="auto"/>
                        <w:bottom w:val="none" w:sz="0" w:space="0" w:color="auto"/>
                        <w:right w:val="none" w:sz="0" w:space="0" w:color="auto"/>
                      </w:divBdr>
                      <w:divsChild>
                        <w:div w:id="715858948">
                          <w:marLeft w:val="0"/>
                          <w:marRight w:val="0"/>
                          <w:marTop w:val="0"/>
                          <w:marBottom w:val="0"/>
                          <w:divBdr>
                            <w:top w:val="none" w:sz="0" w:space="0" w:color="auto"/>
                            <w:left w:val="none" w:sz="0" w:space="0" w:color="auto"/>
                            <w:bottom w:val="none" w:sz="0" w:space="0" w:color="auto"/>
                            <w:right w:val="none" w:sz="0" w:space="0" w:color="auto"/>
                          </w:divBdr>
                          <w:divsChild>
                            <w:div w:id="962543755">
                              <w:marLeft w:val="0"/>
                              <w:marRight w:val="0"/>
                              <w:marTop w:val="0"/>
                              <w:marBottom w:val="0"/>
                              <w:divBdr>
                                <w:top w:val="none" w:sz="0" w:space="0" w:color="auto"/>
                                <w:left w:val="none" w:sz="0" w:space="0" w:color="auto"/>
                                <w:bottom w:val="none" w:sz="0" w:space="0" w:color="auto"/>
                                <w:right w:val="none" w:sz="0" w:space="0" w:color="auto"/>
                              </w:divBdr>
                              <w:divsChild>
                                <w:div w:id="517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2269">
                          <w:marLeft w:val="0"/>
                          <w:marRight w:val="0"/>
                          <w:marTop w:val="0"/>
                          <w:marBottom w:val="0"/>
                          <w:divBdr>
                            <w:top w:val="none" w:sz="0" w:space="0" w:color="auto"/>
                            <w:left w:val="none" w:sz="0" w:space="0" w:color="auto"/>
                            <w:bottom w:val="none" w:sz="0" w:space="0" w:color="auto"/>
                            <w:right w:val="none" w:sz="0" w:space="0" w:color="auto"/>
                          </w:divBdr>
                          <w:divsChild>
                            <w:div w:id="1233542863">
                              <w:marLeft w:val="0"/>
                              <w:marRight w:val="0"/>
                              <w:marTop w:val="0"/>
                              <w:marBottom w:val="0"/>
                              <w:divBdr>
                                <w:top w:val="none" w:sz="0" w:space="0" w:color="auto"/>
                                <w:left w:val="none" w:sz="0" w:space="0" w:color="auto"/>
                                <w:bottom w:val="none" w:sz="0" w:space="0" w:color="auto"/>
                                <w:right w:val="none" w:sz="0" w:space="0" w:color="auto"/>
                              </w:divBdr>
                              <w:divsChild>
                                <w:div w:id="1667779658">
                                  <w:marLeft w:val="825"/>
                                  <w:marRight w:val="1440"/>
                                  <w:marTop w:val="0"/>
                                  <w:marBottom w:val="0"/>
                                  <w:divBdr>
                                    <w:top w:val="none" w:sz="0" w:space="0" w:color="auto"/>
                                    <w:left w:val="none" w:sz="0" w:space="0" w:color="auto"/>
                                    <w:bottom w:val="none" w:sz="0" w:space="0" w:color="auto"/>
                                    <w:right w:val="none" w:sz="0" w:space="0" w:color="auto"/>
                                  </w:divBdr>
                                  <w:divsChild>
                                    <w:div w:id="13826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80504">
                              <w:marLeft w:val="0"/>
                              <w:marRight w:val="0"/>
                              <w:marTop w:val="0"/>
                              <w:marBottom w:val="0"/>
                              <w:divBdr>
                                <w:top w:val="none" w:sz="0" w:space="0" w:color="auto"/>
                                <w:left w:val="none" w:sz="0" w:space="0" w:color="auto"/>
                                <w:bottom w:val="none" w:sz="0" w:space="0" w:color="auto"/>
                                <w:right w:val="none" w:sz="0" w:space="0" w:color="auto"/>
                              </w:divBdr>
                              <w:divsChild>
                                <w:div w:id="1797796305">
                                  <w:marLeft w:val="0"/>
                                  <w:marRight w:val="0"/>
                                  <w:marTop w:val="0"/>
                                  <w:marBottom w:val="0"/>
                                  <w:divBdr>
                                    <w:top w:val="none" w:sz="0" w:space="0" w:color="auto"/>
                                    <w:left w:val="none" w:sz="0" w:space="0" w:color="auto"/>
                                    <w:bottom w:val="none" w:sz="0" w:space="0" w:color="auto"/>
                                    <w:right w:val="none" w:sz="0" w:space="0" w:color="auto"/>
                                  </w:divBdr>
                                  <w:divsChild>
                                    <w:div w:id="301080417">
                                      <w:marLeft w:val="0"/>
                                      <w:marRight w:val="0"/>
                                      <w:marTop w:val="0"/>
                                      <w:marBottom w:val="0"/>
                                      <w:divBdr>
                                        <w:top w:val="none" w:sz="0" w:space="0" w:color="auto"/>
                                        <w:left w:val="none" w:sz="0" w:space="0" w:color="auto"/>
                                        <w:bottom w:val="none" w:sz="0" w:space="0" w:color="auto"/>
                                        <w:right w:val="none" w:sz="0" w:space="0" w:color="auto"/>
                                      </w:divBdr>
                                      <w:divsChild>
                                        <w:div w:id="117434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027682">
                          <w:marLeft w:val="0"/>
                          <w:marRight w:val="0"/>
                          <w:marTop w:val="0"/>
                          <w:marBottom w:val="0"/>
                          <w:divBdr>
                            <w:top w:val="none" w:sz="0" w:space="0" w:color="auto"/>
                            <w:left w:val="none" w:sz="0" w:space="0" w:color="auto"/>
                            <w:bottom w:val="none" w:sz="0" w:space="0" w:color="auto"/>
                            <w:right w:val="none" w:sz="0" w:space="0" w:color="auto"/>
                          </w:divBdr>
                          <w:divsChild>
                            <w:div w:id="1072581152">
                              <w:marLeft w:val="0"/>
                              <w:marRight w:val="0"/>
                              <w:marTop w:val="0"/>
                              <w:marBottom w:val="0"/>
                              <w:divBdr>
                                <w:top w:val="none" w:sz="0" w:space="0" w:color="auto"/>
                                <w:left w:val="none" w:sz="0" w:space="0" w:color="auto"/>
                                <w:bottom w:val="none" w:sz="0" w:space="0" w:color="auto"/>
                                <w:right w:val="none" w:sz="0" w:space="0" w:color="auto"/>
                              </w:divBdr>
                              <w:divsChild>
                                <w:div w:id="633218766">
                                  <w:marLeft w:val="0"/>
                                  <w:marRight w:val="0"/>
                                  <w:marTop w:val="0"/>
                                  <w:marBottom w:val="0"/>
                                  <w:divBdr>
                                    <w:top w:val="none" w:sz="0" w:space="0" w:color="auto"/>
                                    <w:left w:val="none" w:sz="0" w:space="0" w:color="auto"/>
                                    <w:bottom w:val="none" w:sz="0" w:space="0" w:color="auto"/>
                                    <w:right w:val="none" w:sz="0" w:space="0" w:color="auto"/>
                                  </w:divBdr>
                                  <w:divsChild>
                                    <w:div w:id="8572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33191">
          <w:marLeft w:val="0"/>
          <w:marRight w:val="0"/>
          <w:marTop w:val="0"/>
          <w:marBottom w:val="0"/>
          <w:divBdr>
            <w:top w:val="none" w:sz="0" w:space="0" w:color="auto"/>
            <w:left w:val="none" w:sz="0" w:space="0" w:color="auto"/>
            <w:bottom w:val="none" w:sz="0" w:space="0" w:color="auto"/>
            <w:right w:val="none" w:sz="0" w:space="0" w:color="auto"/>
          </w:divBdr>
          <w:divsChild>
            <w:div w:id="1868790864">
              <w:marLeft w:val="0"/>
              <w:marRight w:val="0"/>
              <w:marTop w:val="0"/>
              <w:marBottom w:val="0"/>
              <w:divBdr>
                <w:top w:val="none" w:sz="0" w:space="0" w:color="auto"/>
                <w:left w:val="none" w:sz="0" w:space="0" w:color="auto"/>
                <w:bottom w:val="none" w:sz="0" w:space="0" w:color="auto"/>
                <w:right w:val="none" w:sz="0" w:space="0" w:color="auto"/>
              </w:divBdr>
              <w:divsChild>
                <w:div w:id="123736168">
                  <w:marLeft w:val="0"/>
                  <w:marRight w:val="0"/>
                  <w:marTop w:val="0"/>
                  <w:marBottom w:val="0"/>
                  <w:divBdr>
                    <w:top w:val="none" w:sz="0" w:space="0" w:color="auto"/>
                    <w:left w:val="none" w:sz="0" w:space="0" w:color="auto"/>
                    <w:bottom w:val="none" w:sz="0" w:space="0" w:color="auto"/>
                    <w:right w:val="none" w:sz="0" w:space="0" w:color="auto"/>
                  </w:divBdr>
                  <w:divsChild>
                    <w:div w:id="321810376">
                      <w:marLeft w:val="0"/>
                      <w:marRight w:val="0"/>
                      <w:marTop w:val="120"/>
                      <w:marBottom w:val="240"/>
                      <w:divBdr>
                        <w:top w:val="none" w:sz="0" w:space="0" w:color="auto"/>
                        <w:left w:val="none" w:sz="0" w:space="0" w:color="auto"/>
                        <w:bottom w:val="none" w:sz="0" w:space="0" w:color="auto"/>
                        <w:right w:val="none" w:sz="0" w:space="0" w:color="auto"/>
                      </w:divBdr>
                    </w:div>
                  </w:divsChild>
                </w:div>
                <w:div w:id="839732063">
                  <w:marLeft w:val="0"/>
                  <w:marRight w:val="0"/>
                  <w:marTop w:val="0"/>
                  <w:marBottom w:val="0"/>
                  <w:divBdr>
                    <w:top w:val="none" w:sz="0" w:space="0" w:color="auto"/>
                    <w:left w:val="none" w:sz="0" w:space="0" w:color="auto"/>
                    <w:bottom w:val="none" w:sz="0" w:space="0" w:color="auto"/>
                    <w:right w:val="none" w:sz="0" w:space="0" w:color="auto"/>
                  </w:divBdr>
                  <w:divsChild>
                    <w:div w:id="879900253">
                      <w:marLeft w:val="0"/>
                      <w:marRight w:val="0"/>
                      <w:marTop w:val="0"/>
                      <w:marBottom w:val="0"/>
                      <w:divBdr>
                        <w:top w:val="none" w:sz="0" w:space="0" w:color="auto"/>
                        <w:left w:val="none" w:sz="0" w:space="0" w:color="auto"/>
                        <w:bottom w:val="none" w:sz="0" w:space="0" w:color="auto"/>
                        <w:right w:val="none" w:sz="0" w:space="0" w:color="auto"/>
                      </w:divBdr>
                      <w:divsChild>
                        <w:div w:id="474564267">
                          <w:marLeft w:val="0"/>
                          <w:marRight w:val="0"/>
                          <w:marTop w:val="0"/>
                          <w:marBottom w:val="0"/>
                          <w:divBdr>
                            <w:top w:val="none" w:sz="0" w:space="0" w:color="auto"/>
                            <w:left w:val="none" w:sz="0" w:space="0" w:color="auto"/>
                            <w:bottom w:val="none" w:sz="0" w:space="0" w:color="auto"/>
                            <w:right w:val="none" w:sz="0" w:space="0" w:color="auto"/>
                          </w:divBdr>
                          <w:divsChild>
                            <w:div w:id="1574126384">
                              <w:marLeft w:val="0"/>
                              <w:marRight w:val="0"/>
                              <w:marTop w:val="0"/>
                              <w:marBottom w:val="0"/>
                              <w:divBdr>
                                <w:top w:val="none" w:sz="0" w:space="0" w:color="auto"/>
                                <w:left w:val="none" w:sz="0" w:space="0" w:color="auto"/>
                                <w:bottom w:val="none" w:sz="0" w:space="0" w:color="auto"/>
                                <w:right w:val="none" w:sz="0" w:space="0" w:color="auto"/>
                              </w:divBdr>
                              <w:divsChild>
                                <w:div w:id="8260211">
                                  <w:marLeft w:val="0"/>
                                  <w:marRight w:val="0"/>
                                  <w:marTop w:val="0"/>
                                  <w:marBottom w:val="0"/>
                                  <w:divBdr>
                                    <w:top w:val="none" w:sz="0" w:space="0" w:color="auto"/>
                                    <w:left w:val="none" w:sz="0" w:space="0" w:color="auto"/>
                                    <w:bottom w:val="none" w:sz="0" w:space="0" w:color="auto"/>
                                    <w:right w:val="none" w:sz="0" w:space="0" w:color="auto"/>
                                  </w:divBdr>
                                  <w:divsChild>
                                    <w:div w:id="790440322">
                                      <w:marLeft w:val="0"/>
                                      <w:marRight w:val="0"/>
                                      <w:marTop w:val="0"/>
                                      <w:marBottom w:val="0"/>
                                      <w:divBdr>
                                        <w:top w:val="none" w:sz="0" w:space="0" w:color="auto"/>
                                        <w:left w:val="none" w:sz="0" w:space="0" w:color="auto"/>
                                        <w:bottom w:val="none" w:sz="0" w:space="0" w:color="auto"/>
                                        <w:right w:val="none" w:sz="0" w:space="0" w:color="auto"/>
                                      </w:divBdr>
                                      <w:divsChild>
                                        <w:div w:id="624627533">
                                          <w:marLeft w:val="0"/>
                                          <w:marRight w:val="0"/>
                                          <w:marTop w:val="0"/>
                                          <w:marBottom w:val="300"/>
                                          <w:divBdr>
                                            <w:top w:val="none" w:sz="0" w:space="0" w:color="auto"/>
                                            <w:left w:val="none" w:sz="0" w:space="0" w:color="auto"/>
                                            <w:bottom w:val="none" w:sz="0" w:space="0" w:color="auto"/>
                                            <w:right w:val="none" w:sz="0" w:space="0" w:color="auto"/>
                                          </w:divBdr>
                                          <w:divsChild>
                                            <w:div w:id="2095397156">
                                              <w:marLeft w:val="0"/>
                                              <w:marRight w:val="0"/>
                                              <w:marTop w:val="0"/>
                                              <w:marBottom w:val="0"/>
                                              <w:divBdr>
                                                <w:top w:val="none" w:sz="0" w:space="0" w:color="auto"/>
                                                <w:left w:val="none" w:sz="0" w:space="0" w:color="auto"/>
                                                <w:bottom w:val="none" w:sz="0" w:space="0" w:color="auto"/>
                                                <w:right w:val="none" w:sz="0" w:space="0" w:color="auto"/>
                                              </w:divBdr>
                                              <w:divsChild>
                                                <w:div w:id="48967233">
                                                  <w:marLeft w:val="0"/>
                                                  <w:marRight w:val="0"/>
                                                  <w:marTop w:val="0"/>
                                                  <w:marBottom w:val="0"/>
                                                  <w:divBdr>
                                                    <w:top w:val="none" w:sz="0" w:space="0" w:color="auto"/>
                                                    <w:left w:val="none" w:sz="0" w:space="0" w:color="auto"/>
                                                    <w:bottom w:val="none" w:sz="0" w:space="0" w:color="auto"/>
                                                    <w:right w:val="none" w:sz="0" w:space="0" w:color="auto"/>
                                                  </w:divBdr>
                                                  <w:divsChild>
                                                    <w:div w:id="1352993208">
                                                      <w:marLeft w:val="0"/>
                                                      <w:marRight w:val="0"/>
                                                      <w:marTop w:val="0"/>
                                                      <w:marBottom w:val="0"/>
                                                      <w:divBdr>
                                                        <w:top w:val="none" w:sz="0" w:space="0" w:color="auto"/>
                                                        <w:left w:val="none" w:sz="0" w:space="0" w:color="auto"/>
                                                        <w:bottom w:val="none" w:sz="0" w:space="0" w:color="auto"/>
                                                        <w:right w:val="none" w:sz="0" w:space="0" w:color="auto"/>
                                                      </w:divBdr>
                                                      <w:divsChild>
                                                        <w:div w:id="2017532152">
                                                          <w:marLeft w:val="0"/>
                                                          <w:marRight w:val="0"/>
                                                          <w:marTop w:val="0"/>
                                                          <w:marBottom w:val="0"/>
                                                          <w:divBdr>
                                                            <w:top w:val="none" w:sz="0" w:space="0" w:color="auto"/>
                                                            <w:left w:val="none" w:sz="0" w:space="0" w:color="auto"/>
                                                            <w:bottom w:val="none" w:sz="0" w:space="0" w:color="auto"/>
                                                            <w:right w:val="none" w:sz="0" w:space="0" w:color="auto"/>
                                                          </w:divBdr>
                                                          <w:divsChild>
                                                            <w:div w:id="515582518">
                                                              <w:marLeft w:val="0"/>
                                                              <w:marRight w:val="0"/>
                                                              <w:marTop w:val="0"/>
                                                              <w:marBottom w:val="0"/>
                                                              <w:divBdr>
                                                                <w:top w:val="none" w:sz="0" w:space="0" w:color="auto"/>
                                                                <w:left w:val="none" w:sz="0" w:space="0" w:color="auto"/>
                                                                <w:bottom w:val="none" w:sz="0" w:space="0" w:color="auto"/>
                                                                <w:right w:val="none" w:sz="0" w:space="0" w:color="auto"/>
                                                              </w:divBdr>
                                                              <w:divsChild>
                                                                <w:div w:id="586352683">
                                                                  <w:marLeft w:val="0"/>
                                                                  <w:marRight w:val="0"/>
                                                                  <w:marTop w:val="0"/>
                                                                  <w:marBottom w:val="0"/>
                                                                  <w:divBdr>
                                                                    <w:top w:val="none" w:sz="0" w:space="0" w:color="auto"/>
                                                                    <w:left w:val="none" w:sz="0" w:space="0" w:color="auto"/>
                                                                    <w:bottom w:val="none" w:sz="0" w:space="0" w:color="auto"/>
                                                                    <w:right w:val="none" w:sz="0" w:space="0" w:color="auto"/>
                                                                  </w:divBdr>
                                                                  <w:divsChild>
                                                                    <w:div w:id="1704284690">
                                                                      <w:marLeft w:val="0"/>
                                                                      <w:marRight w:val="0"/>
                                                                      <w:marTop w:val="0"/>
                                                                      <w:marBottom w:val="0"/>
                                                                      <w:divBdr>
                                                                        <w:top w:val="none" w:sz="0" w:space="0" w:color="auto"/>
                                                                        <w:left w:val="none" w:sz="0" w:space="0" w:color="auto"/>
                                                                        <w:bottom w:val="none" w:sz="0" w:space="0" w:color="auto"/>
                                                                        <w:right w:val="none" w:sz="0" w:space="0" w:color="auto"/>
                                                                      </w:divBdr>
                                                                      <w:divsChild>
                                                                        <w:div w:id="1847091496">
                                                                          <w:marLeft w:val="0"/>
                                                                          <w:marRight w:val="0"/>
                                                                          <w:marTop w:val="0"/>
                                                                          <w:marBottom w:val="0"/>
                                                                          <w:divBdr>
                                                                            <w:top w:val="none" w:sz="0" w:space="0" w:color="auto"/>
                                                                            <w:left w:val="none" w:sz="0" w:space="0" w:color="auto"/>
                                                                            <w:bottom w:val="none" w:sz="0" w:space="0" w:color="auto"/>
                                                                            <w:right w:val="none" w:sz="0" w:space="0" w:color="auto"/>
                                                                          </w:divBdr>
                                                                          <w:divsChild>
                                                                            <w:div w:id="56168105">
                                                                              <w:marLeft w:val="0"/>
                                                                              <w:marRight w:val="0"/>
                                                                              <w:marTop w:val="0"/>
                                                                              <w:marBottom w:val="0"/>
                                                                              <w:divBdr>
                                                                                <w:top w:val="none" w:sz="0" w:space="0" w:color="auto"/>
                                                                                <w:left w:val="none" w:sz="0" w:space="0" w:color="auto"/>
                                                                                <w:bottom w:val="none" w:sz="0" w:space="0" w:color="auto"/>
                                                                                <w:right w:val="none" w:sz="0" w:space="0" w:color="auto"/>
                                                                              </w:divBdr>
                                                                              <w:divsChild>
                                                                                <w:div w:id="16966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99413">
                                                                  <w:marLeft w:val="0"/>
                                                                  <w:marRight w:val="0"/>
                                                                  <w:marTop w:val="0"/>
                                                                  <w:marBottom w:val="0"/>
                                                                  <w:divBdr>
                                                                    <w:top w:val="none" w:sz="0" w:space="0" w:color="auto"/>
                                                                    <w:left w:val="none" w:sz="0" w:space="0" w:color="auto"/>
                                                                    <w:bottom w:val="none" w:sz="0" w:space="0" w:color="auto"/>
                                                                    <w:right w:val="none" w:sz="0" w:space="0" w:color="auto"/>
                                                                  </w:divBdr>
                                                                  <w:divsChild>
                                                                    <w:div w:id="58208082">
                                                                      <w:marLeft w:val="0"/>
                                                                      <w:marRight w:val="0"/>
                                                                      <w:marTop w:val="0"/>
                                                                      <w:marBottom w:val="0"/>
                                                                      <w:divBdr>
                                                                        <w:top w:val="none" w:sz="0" w:space="0" w:color="auto"/>
                                                                        <w:left w:val="none" w:sz="0" w:space="0" w:color="auto"/>
                                                                        <w:bottom w:val="none" w:sz="0" w:space="0" w:color="auto"/>
                                                                        <w:right w:val="none" w:sz="0" w:space="0" w:color="auto"/>
                                                                      </w:divBdr>
                                                                      <w:divsChild>
                                                                        <w:div w:id="2034721776">
                                                                          <w:marLeft w:val="0"/>
                                                                          <w:marRight w:val="0"/>
                                                                          <w:marTop w:val="0"/>
                                                                          <w:marBottom w:val="0"/>
                                                                          <w:divBdr>
                                                                            <w:top w:val="none" w:sz="0" w:space="0" w:color="auto"/>
                                                                            <w:left w:val="none" w:sz="0" w:space="0" w:color="auto"/>
                                                                            <w:bottom w:val="none" w:sz="0" w:space="0" w:color="auto"/>
                                                                            <w:right w:val="none" w:sz="0" w:space="0" w:color="auto"/>
                                                                          </w:divBdr>
                                                                          <w:divsChild>
                                                                            <w:div w:id="136605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10644">
                                                                  <w:marLeft w:val="0"/>
                                                                  <w:marRight w:val="0"/>
                                                                  <w:marTop w:val="0"/>
                                                                  <w:marBottom w:val="0"/>
                                                                  <w:divBdr>
                                                                    <w:top w:val="none" w:sz="0" w:space="0" w:color="auto"/>
                                                                    <w:left w:val="none" w:sz="0" w:space="0" w:color="auto"/>
                                                                    <w:bottom w:val="none" w:sz="0" w:space="0" w:color="auto"/>
                                                                    <w:right w:val="none" w:sz="0" w:space="0" w:color="auto"/>
                                                                  </w:divBdr>
                                                                  <w:divsChild>
                                                                    <w:div w:id="2093887015">
                                                                      <w:marLeft w:val="0"/>
                                                                      <w:marRight w:val="0"/>
                                                                      <w:marTop w:val="0"/>
                                                                      <w:marBottom w:val="0"/>
                                                                      <w:divBdr>
                                                                        <w:top w:val="none" w:sz="0" w:space="0" w:color="auto"/>
                                                                        <w:left w:val="none" w:sz="0" w:space="0" w:color="auto"/>
                                                                        <w:bottom w:val="none" w:sz="0" w:space="0" w:color="auto"/>
                                                                        <w:right w:val="none" w:sz="0" w:space="0" w:color="auto"/>
                                                                      </w:divBdr>
                                                                      <w:divsChild>
                                                                        <w:div w:id="1982732883">
                                                                          <w:marLeft w:val="0"/>
                                                                          <w:marRight w:val="0"/>
                                                                          <w:marTop w:val="0"/>
                                                                          <w:marBottom w:val="0"/>
                                                                          <w:divBdr>
                                                                            <w:top w:val="none" w:sz="0" w:space="0" w:color="auto"/>
                                                                            <w:left w:val="none" w:sz="0" w:space="0" w:color="auto"/>
                                                                            <w:bottom w:val="none" w:sz="0" w:space="0" w:color="auto"/>
                                                                            <w:right w:val="none" w:sz="0" w:space="0" w:color="auto"/>
                                                                          </w:divBdr>
                                                                          <w:divsChild>
                                                                            <w:div w:id="1027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20530">
                                                                  <w:marLeft w:val="0"/>
                                                                  <w:marRight w:val="0"/>
                                                                  <w:marTop w:val="0"/>
                                                                  <w:marBottom w:val="0"/>
                                                                  <w:divBdr>
                                                                    <w:top w:val="none" w:sz="0" w:space="0" w:color="auto"/>
                                                                    <w:left w:val="none" w:sz="0" w:space="0" w:color="auto"/>
                                                                    <w:bottom w:val="none" w:sz="0" w:space="0" w:color="auto"/>
                                                                    <w:right w:val="none" w:sz="0" w:space="0" w:color="auto"/>
                                                                  </w:divBdr>
                                                                  <w:divsChild>
                                                                    <w:div w:id="572589550">
                                                                      <w:marLeft w:val="0"/>
                                                                      <w:marRight w:val="0"/>
                                                                      <w:marTop w:val="0"/>
                                                                      <w:marBottom w:val="0"/>
                                                                      <w:divBdr>
                                                                        <w:top w:val="none" w:sz="0" w:space="0" w:color="auto"/>
                                                                        <w:left w:val="none" w:sz="0" w:space="0" w:color="auto"/>
                                                                        <w:bottom w:val="none" w:sz="0" w:space="0" w:color="auto"/>
                                                                        <w:right w:val="none" w:sz="0" w:space="0" w:color="auto"/>
                                                                      </w:divBdr>
                                                                      <w:divsChild>
                                                                        <w:div w:id="28650984">
                                                                          <w:marLeft w:val="0"/>
                                                                          <w:marRight w:val="0"/>
                                                                          <w:marTop w:val="0"/>
                                                                          <w:marBottom w:val="0"/>
                                                                          <w:divBdr>
                                                                            <w:top w:val="none" w:sz="0" w:space="0" w:color="auto"/>
                                                                            <w:left w:val="none" w:sz="0" w:space="0" w:color="auto"/>
                                                                            <w:bottom w:val="none" w:sz="0" w:space="0" w:color="auto"/>
                                                                            <w:right w:val="none" w:sz="0" w:space="0" w:color="auto"/>
                                                                          </w:divBdr>
                                                                          <w:divsChild>
                                                                            <w:div w:id="19149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494557">
                                                                  <w:marLeft w:val="0"/>
                                                                  <w:marRight w:val="0"/>
                                                                  <w:marTop w:val="0"/>
                                                                  <w:marBottom w:val="0"/>
                                                                  <w:divBdr>
                                                                    <w:top w:val="none" w:sz="0" w:space="0" w:color="auto"/>
                                                                    <w:left w:val="none" w:sz="0" w:space="0" w:color="auto"/>
                                                                    <w:bottom w:val="none" w:sz="0" w:space="0" w:color="auto"/>
                                                                    <w:right w:val="none" w:sz="0" w:space="0" w:color="auto"/>
                                                                  </w:divBdr>
                                                                  <w:divsChild>
                                                                    <w:div w:id="1208490246">
                                                                      <w:marLeft w:val="0"/>
                                                                      <w:marRight w:val="0"/>
                                                                      <w:marTop w:val="0"/>
                                                                      <w:marBottom w:val="0"/>
                                                                      <w:divBdr>
                                                                        <w:top w:val="none" w:sz="0" w:space="0" w:color="auto"/>
                                                                        <w:left w:val="none" w:sz="0" w:space="0" w:color="auto"/>
                                                                        <w:bottom w:val="none" w:sz="0" w:space="0" w:color="auto"/>
                                                                        <w:right w:val="none" w:sz="0" w:space="0" w:color="auto"/>
                                                                      </w:divBdr>
                                                                      <w:divsChild>
                                                                        <w:div w:id="1003363425">
                                                                          <w:marLeft w:val="0"/>
                                                                          <w:marRight w:val="0"/>
                                                                          <w:marTop w:val="0"/>
                                                                          <w:marBottom w:val="0"/>
                                                                          <w:divBdr>
                                                                            <w:top w:val="none" w:sz="0" w:space="0" w:color="auto"/>
                                                                            <w:left w:val="none" w:sz="0" w:space="0" w:color="auto"/>
                                                                            <w:bottom w:val="none" w:sz="0" w:space="0" w:color="auto"/>
                                                                            <w:right w:val="none" w:sz="0" w:space="0" w:color="auto"/>
                                                                          </w:divBdr>
                                                                          <w:divsChild>
                                                                            <w:div w:id="1685589808">
                                                                              <w:marLeft w:val="0"/>
                                                                              <w:marRight w:val="0"/>
                                                                              <w:marTop w:val="0"/>
                                                                              <w:marBottom w:val="0"/>
                                                                              <w:divBdr>
                                                                                <w:top w:val="none" w:sz="0" w:space="0" w:color="auto"/>
                                                                                <w:left w:val="none" w:sz="0" w:space="0" w:color="auto"/>
                                                                                <w:bottom w:val="none" w:sz="0" w:space="0" w:color="auto"/>
                                                                                <w:right w:val="none" w:sz="0" w:space="0" w:color="auto"/>
                                                                              </w:divBdr>
                                                                              <w:divsChild>
                                                                                <w:div w:id="175539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736988">
                                                          <w:marLeft w:val="0"/>
                                                          <w:marRight w:val="0"/>
                                                          <w:marTop w:val="0"/>
                                                          <w:marBottom w:val="0"/>
                                                          <w:divBdr>
                                                            <w:top w:val="none" w:sz="0" w:space="0" w:color="auto"/>
                                                            <w:left w:val="none" w:sz="0" w:space="0" w:color="auto"/>
                                                            <w:bottom w:val="none" w:sz="0" w:space="0" w:color="auto"/>
                                                            <w:right w:val="none" w:sz="0" w:space="0" w:color="auto"/>
                                                          </w:divBdr>
                                                          <w:divsChild>
                                                            <w:div w:id="758210895">
                                                              <w:marLeft w:val="0"/>
                                                              <w:marRight w:val="0"/>
                                                              <w:marTop w:val="0"/>
                                                              <w:marBottom w:val="0"/>
                                                              <w:divBdr>
                                                                <w:top w:val="none" w:sz="0" w:space="0" w:color="auto"/>
                                                                <w:left w:val="none" w:sz="0" w:space="0" w:color="auto"/>
                                                                <w:bottom w:val="none" w:sz="0" w:space="0" w:color="auto"/>
                                                                <w:right w:val="none" w:sz="0" w:space="0" w:color="auto"/>
                                                              </w:divBdr>
                                                              <w:divsChild>
                                                                <w:div w:id="1272711563">
                                                                  <w:marLeft w:val="0"/>
                                                                  <w:marRight w:val="0"/>
                                                                  <w:marTop w:val="0"/>
                                                                  <w:marBottom w:val="0"/>
                                                                  <w:divBdr>
                                                                    <w:top w:val="none" w:sz="0" w:space="0" w:color="auto"/>
                                                                    <w:left w:val="none" w:sz="0" w:space="0" w:color="auto"/>
                                                                    <w:bottom w:val="none" w:sz="0" w:space="0" w:color="auto"/>
                                                                    <w:right w:val="none" w:sz="0" w:space="0" w:color="auto"/>
                                                                  </w:divBdr>
                                                                  <w:divsChild>
                                                                    <w:div w:id="614798409">
                                                                      <w:marLeft w:val="0"/>
                                                                      <w:marRight w:val="0"/>
                                                                      <w:marTop w:val="0"/>
                                                                      <w:marBottom w:val="0"/>
                                                                      <w:divBdr>
                                                                        <w:top w:val="none" w:sz="0" w:space="0" w:color="auto"/>
                                                                        <w:left w:val="none" w:sz="0" w:space="0" w:color="auto"/>
                                                                        <w:bottom w:val="none" w:sz="0" w:space="0" w:color="auto"/>
                                                                        <w:right w:val="none" w:sz="0" w:space="0" w:color="auto"/>
                                                                      </w:divBdr>
                                                                      <w:divsChild>
                                                                        <w:div w:id="1824276725">
                                                                          <w:marLeft w:val="0"/>
                                                                          <w:marRight w:val="0"/>
                                                                          <w:marTop w:val="0"/>
                                                                          <w:marBottom w:val="0"/>
                                                                          <w:divBdr>
                                                                            <w:top w:val="none" w:sz="0" w:space="0" w:color="auto"/>
                                                                            <w:left w:val="none" w:sz="0" w:space="0" w:color="auto"/>
                                                                            <w:bottom w:val="none" w:sz="0" w:space="0" w:color="auto"/>
                                                                            <w:right w:val="none" w:sz="0" w:space="0" w:color="auto"/>
                                                                          </w:divBdr>
                                                                          <w:divsChild>
                                                                            <w:div w:id="73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155214">
                                                      <w:marLeft w:val="0"/>
                                                      <w:marRight w:val="0"/>
                                                      <w:marTop w:val="0"/>
                                                      <w:marBottom w:val="0"/>
                                                      <w:divBdr>
                                                        <w:top w:val="none" w:sz="0" w:space="0" w:color="auto"/>
                                                        <w:left w:val="none" w:sz="0" w:space="0" w:color="auto"/>
                                                        <w:bottom w:val="none" w:sz="0" w:space="0" w:color="auto"/>
                                                        <w:right w:val="none" w:sz="0" w:space="0" w:color="auto"/>
                                                      </w:divBdr>
                                                      <w:divsChild>
                                                        <w:div w:id="168173736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60742">
                                          <w:marLeft w:val="0"/>
                                          <w:marRight w:val="0"/>
                                          <w:marTop w:val="0"/>
                                          <w:marBottom w:val="180"/>
                                          <w:divBdr>
                                            <w:top w:val="none" w:sz="0" w:space="0" w:color="auto"/>
                                            <w:left w:val="none" w:sz="0" w:space="0" w:color="auto"/>
                                            <w:bottom w:val="none" w:sz="0" w:space="0" w:color="auto"/>
                                            <w:right w:val="none" w:sz="0" w:space="0" w:color="auto"/>
                                          </w:divBdr>
                                        </w:div>
                                        <w:div w:id="1338534550">
                                          <w:marLeft w:val="0"/>
                                          <w:marRight w:val="0"/>
                                          <w:marTop w:val="0"/>
                                          <w:marBottom w:val="300"/>
                                          <w:divBdr>
                                            <w:top w:val="none" w:sz="0" w:space="0" w:color="auto"/>
                                            <w:left w:val="none" w:sz="0" w:space="0" w:color="auto"/>
                                            <w:bottom w:val="none" w:sz="0" w:space="0" w:color="auto"/>
                                            <w:right w:val="none" w:sz="0" w:space="0" w:color="auto"/>
                                          </w:divBdr>
                                          <w:divsChild>
                                            <w:div w:id="1987007993">
                                              <w:marLeft w:val="0"/>
                                              <w:marRight w:val="0"/>
                                              <w:marTop w:val="0"/>
                                              <w:marBottom w:val="0"/>
                                              <w:divBdr>
                                                <w:top w:val="none" w:sz="0" w:space="0" w:color="auto"/>
                                                <w:left w:val="none" w:sz="0" w:space="0" w:color="auto"/>
                                                <w:bottom w:val="none" w:sz="0" w:space="0" w:color="auto"/>
                                                <w:right w:val="none" w:sz="0" w:space="0" w:color="auto"/>
                                              </w:divBdr>
                                              <w:divsChild>
                                                <w:div w:id="1942562748">
                                                  <w:marLeft w:val="0"/>
                                                  <w:marRight w:val="0"/>
                                                  <w:marTop w:val="0"/>
                                                  <w:marBottom w:val="0"/>
                                                  <w:divBdr>
                                                    <w:top w:val="none" w:sz="0" w:space="0" w:color="auto"/>
                                                    <w:left w:val="none" w:sz="0" w:space="0" w:color="auto"/>
                                                    <w:bottom w:val="none" w:sz="0" w:space="0" w:color="auto"/>
                                                    <w:right w:val="none" w:sz="0" w:space="0" w:color="auto"/>
                                                  </w:divBdr>
                                                  <w:divsChild>
                                                    <w:div w:id="966467789">
                                                      <w:marLeft w:val="0"/>
                                                      <w:marRight w:val="0"/>
                                                      <w:marTop w:val="0"/>
                                                      <w:marBottom w:val="0"/>
                                                      <w:divBdr>
                                                        <w:top w:val="none" w:sz="0" w:space="0" w:color="auto"/>
                                                        <w:left w:val="none" w:sz="0" w:space="0" w:color="auto"/>
                                                        <w:bottom w:val="none" w:sz="0" w:space="0" w:color="auto"/>
                                                        <w:right w:val="none" w:sz="0" w:space="0" w:color="auto"/>
                                                      </w:divBdr>
                                                      <w:divsChild>
                                                        <w:div w:id="1385833216">
                                                          <w:marLeft w:val="0"/>
                                                          <w:marRight w:val="0"/>
                                                          <w:marTop w:val="0"/>
                                                          <w:marBottom w:val="0"/>
                                                          <w:divBdr>
                                                            <w:top w:val="none" w:sz="0" w:space="0" w:color="auto"/>
                                                            <w:left w:val="none" w:sz="0" w:space="0" w:color="auto"/>
                                                            <w:bottom w:val="none" w:sz="0" w:space="0" w:color="auto"/>
                                                            <w:right w:val="none" w:sz="0" w:space="0" w:color="auto"/>
                                                          </w:divBdr>
                                                          <w:divsChild>
                                                            <w:div w:id="1400403715">
                                                              <w:marLeft w:val="0"/>
                                                              <w:marRight w:val="0"/>
                                                              <w:marTop w:val="0"/>
                                                              <w:marBottom w:val="0"/>
                                                              <w:divBdr>
                                                                <w:top w:val="none" w:sz="0" w:space="0" w:color="auto"/>
                                                                <w:left w:val="none" w:sz="0" w:space="0" w:color="auto"/>
                                                                <w:bottom w:val="none" w:sz="0" w:space="0" w:color="auto"/>
                                                                <w:right w:val="none" w:sz="0" w:space="0" w:color="auto"/>
                                                              </w:divBdr>
                                                              <w:divsChild>
                                                                <w:div w:id="2116636607">
                                                                  <w:marLeft w:val="0"/>
                                                                  <w:marRight w:val="0"/>
                                                                  <w:marTop w:val="0"/>
                                                                  <w:marBottom w:val="0"/>
                                                                  <w:divBdr>
                                                                    <w:top w:val="none" w:sz="0" w:space="0" w:color="auto"/>
                                                                    <w:left w:val="none" w:sz="0" w:space="0" w:color="auto"/>
                                                                    <w:bottom w:val="none" w:sz="0" w:space="0" w:color="auto"/>
                                                                    <w:right w:val="none" w:sz="0" w:space="0" w:color="auto"/>
                                                                  </w:divBdr>
                                                                  <w:divsChild>
                                                                    <w:div w:id="1091044812">
                                                                      <w:marLeft w:val="0"/>
                                                                      <w:marRight w:val="0"/>
                                                                      <w:marTop w:val="0"/>
                                                                      <w:marBottom w:val="0"/>
                                                                      <w:divBdr>
                                                                        <w:top w:val="none" w:sz="0" w:space="0" w:color="auto"/>
                                                                        <w:left w:val="none" w:sz="0" w:space="0" w:color="auto"/>
                                                                        <w:bottom w:val="none" w:sz="0" w:space="0" w:color="auto"/>
                                                                        <w:right w:val="none" w:sz="0" w:space="0" w:color="auto"/>
                                                                      </w:divBdr>
                                                                      <w:divsChild>
                                                                        <w:div w:id="1860194725">
                                                                          <w:marLeft w:val="0"/>
                                                                          <w:marRight w:val="0"/>
                                                                          <w:marTop w:val="0"/>
                                                                          <w:marBottom w:val="0"/>
                                                                          <w:divBdr>
                                                                            <w:top w:val="none" w:sz="0" w:space="0" w:color="auto"/>
                                                                            <w:left w:val="none" w:sz="0" w:space="0" w:color="auto"/>
                                                                            <w:bottom w:val="none" w:sz="0" w:space="0" w:color="auto"/>
                                                                            <w:right w:val="none" w:sz="0" w:space="0" w:color="auto"/>
                                                                          </w:divBdr>
                                                                          <w:divsChild>
                                                                            <w:div w:id="200030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1817">
                                                                  <w:marLeft w:val="0"/>
                                                                  <w:marRight w:val="0"/>
                                                                  <w:marTop w:val="0"/>
                                                                  <w:marBottom w:val="0"/>
                                                                  <w:divBdr>
                                                                    <w:top w:val="none" w:sz="0" w:space="0" w:color="auto"/>
                                                                    <w:left w:val="none" w:sz="0" w:space="0" w:color="auto"/>
                                                                    <w:bottom w:val="none" w:sz="0" w:space="0" w:color="auto"/>
                                                                    <w:right w:val="none" w:sz="0" w:space="0" w:color="auto"/>
                                                                  </w:divBdr>
                                                                  <w:divsChild>
                                                                    <w:div w:id="2014916418">
                                                                      <w:marLeft w:val="0"/>
                                                                      <w:marRight w:val="0"/>
                                                                      <w:marTop w:val="0"/>
                                                                      <w:marBottom w:val="0"/>
                                                                      <w:divBdr>
                                                                        <w:top w:val="none" w:sz="0" w:space="0" w:color="auto"/>
                                                                        <w:left w:val="none" w:sz="0" w:space="0" w:color="auto"/>
                                                                        <w:bottom w:val="none" w:sz="0" w:space="0" w:color="auto"/>
                                                                        <w:right w:val="none" w:sz="0" w:space="0" w:color="auto"/>
                                                                      </w:divBdr>
                                                                      <w:divsChild>
                                                                        <w:div w:id="993602886">
                                                                          <w:marLeft w:val="0"/>
                                                                          <w:marRight w:val="0"/>
                                                                          <w:marTop w:val="0"/>
                                                                          <w:marBottom w:val="0"/>
                                                                          <w:divBdr>
                                                                            <w:top w:val="none" w:sz="0" w:space="0" w:color="auto"/>
                                                                            <w:left w:val="none" w:sz="0" w:space="0" w:color="auto"/>
                                                                            <w:bottom w:val="none" w:sz="0" w:space="0" w:color="auto"/>
                                                                            <w:right w:val="none" w:sz="0" w:space="0" w:color="auto"/>
                                                                          </w:divBdr>
                                                                          <w:divsChild>
                                                                            <w:div w:id="186332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5210791">
                  <w:marLeft w:val="300"/>
                  <w:marRight w:val="300"/>
                  <w:marTop w:val="90"/>
                  <w:marBottom w:val="180"/>
                  <w:divBdr>
                    <w:top w:val="none" w:sz="0" w:space="0" w:color="auto"/>
                    <w:left w:val="none" w:sz="0" w:space="0" w:color="auto"/>
                    <w:bottom w:val="none" w:sz="0" w:space="0" w:color="auto"/>
                    <w:right w:val="none" w:sz="0" w:space="0" w:color="auto"/>
                  </w:divBdr>
                  <w:divsChild>
                    <w:div w:id="409545706">
                      <w:marLeft w:val="0"/>
                      <w:marRight w:val="0"/>
                      <w:marTop w:val="0"/>
                      <w:marBottom w:val="0"/>
                      <w:divBdr>
                        <w:top w:val="none" w:sz="0" w:space="0" w:color="auto"/>
                        <w:left w:val="none" w:sz="0" w:space="0" w:color="auto"/>
                        <w:bottom w:val="none" w:sz="0" w:space="0" w:color="auto"/>
                        <w:right w:val="none" w:sz="0" w:space="0" w:color="auto"/>
                      </w:divBdr>
                      <w:divsChild>
                        <w:div w:id="1669167944">
                          <w:marLeft w:val="0"/>
                          <w:marRight w:val="0"/>
                          <w:marTop w:val="0"/>
                          <w:marBottom w:val="0"/>
                          <w:divBdr>
                            <w:top w:val="none" w:sz="0" w:space="0" w:color="auto"/>
                            <w:left w:val="none" w:sz="0" w:space="0" w:color="auto"/>
                            <w:bottom w:val="none" w:sz="0" w:space="0" w:color="auto"/>
                            <w:right w:val="none" w:sz="0" w:space="0" w:color="auto"/>
                          </w:divBdr>
                          <w:divsChild>
                            <w:div w:id="452208308">
                              <w:marLeft w:val="0"/>
                              <w:marRight w:val="0"/>
                              <w:marTop w:val="0"/>
                              <w:marBottom w:val="0"/>
                              <w:divBdr>
                                <w:top w:val="none" w:sz="0" w:space="0" w:color="auto"/>
                                <w:left w:val="none" w:sz="0" w:space="0" w:color="auto"/>
                                <w:bottom w:val="none" w:sz="0" w:space="0" w:color="auto"/>
                                <w:right w:val="none" w:sz="0" w:space="0" w:color="auto"/>
                              </w:divBdr>
                              <w:divsChild>
                                <w:div w:id="1518426449">
                                  <w:marLeft w:val="0"/>
                                  <w:marRight w:val="0"/>
                                  <w:marTop w:val="0"/>
                                  <w:marBottom w:val="0"/>
                                  <w:divBdr>
                                    <w:top w:val="none" w:sz="0" w:space="0" w:color="auto"/>
                                    <w:left w:val="none" w:sz="0" w:space="0" w:color="auto"/>
                                    <w:bottom w:val="none" w:sz="0" w:space="0" w:color="auto"/>
                                    <w:right w:val="none" w:sz="0" w:space="0" w:color="auto"/>
                                  </w:divBdr>
                                  <w:divsChild>
                                    <w:div w:id="1866821158">
                                      <w:marLeft w:val="0"/>
                                      <w:marRight w:val="0"/>
                                      <w:marTop w:val="0"/>
                                      <w:marBottom w:val="0"/>
                                      <w:divBdr>
                                        <w:top w:val="none" w:sz="0" w:space="0" w:color="auto"/>
                                        <w:left w:val="none" w:sz="0" w:space="0" w:color="auto"/>
                                        <w:bottom w:val="none" w:sz="0" w:space="0" w:color="auto"/>
                                        <w:right w:val="none" w:sz="0" w:space="0" w:color="auto"/>
                                      </w:divBdr>
                                      <w:divsChild>
                                        <w:div w:id="5285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8133">
              <w:marLeft w:val="0"/>
              <w:marRight w:val="0"/>
              <w:marTop w:val="0"/>
              <w:marBottom w:val="0"/>
              <w:divBdr>
                <w:top w:val="none" w:sz="0" w:space="0" w:color="auto"/>
                <w:left w:val="none" w:sz="0" w:space="0" w:color="auto"/>
                <w:bottom w:val="none" w:sz="0" w:space="0" w:color="auto"/>
                <w:right w:val="none" w:sz="0" w:space="0" w:color="auto"/>
              </w:divBdr>
              <w:divsChild>
                <w:div w:id="1009602741">
                  <w:marLeft w:val="0"/>
                  <w:marRight w:val="0"/>
                  <w:marTop w:val="0"/>
                  <w:marBottom w:val="240"/>
                  <w:divBdr>
                    <w:top w:val="none" w:sz="0" w:space="0" w:color="auto"/>
                    <w:left w:val="none" w:sz="0" w:space="0" w:color="auto"/>
                    <w:bottom w:val="none" w:sz="0" w:space="0" w:color="auto"/>
                    <w:right w:val="none" w:sz="0" w:space="0" w:color="auto"/>
                  </w:divBdr>
                  <w:divsChild>
                    <w:div w:id="2087458662">
                      <w:marLeft w:val="0"/>
                      <w:marRight w:val="0"/>
                      <w:marTop w:val="0"/>
                      <w:marBottom w:val="0"/>
                      <w:divBdr>
                        <w:top w:val="none" w:sz="0" w:space="0" w:color="auto"/>
                        <w:left w:val="none" w:sz="0" w:space="0" w:color="auto"/>
                        <w:bottom w:val="none" w:sz="0" w:space="0" w:color="auto"/>
                        <w:right w:val="none" w:sz="0" w:space="0" w:color="auto"/>
                      </w:divBdr>
                      <w:divsChild>
                        <w:div w:id="955871510">
                          <w:marLeft w:val="0"/>
                          <w:marRight w:val="0"/>
                          <w:marTop w:val="0"/>
                          <w:marBottom w:val="0"/>
                          <w:divBdr>
                            <w:top w:val="none" w:sz="0" w:space="0" w:color="auto"/>
                            <w:left w:val="none" w:sz="0" w:space="0" w:color="auto"/>
                            <w:bottom w:val="none" w:sz="0" w:space="0" w:color="auto"/>
                            <w:right w:val="none" w:sz="0" w:space="0" w:color="auto"/>
                          </w:divBdr>
                          <w:divsChild>
                            <w:div w:id="861817403">
                              <w:marLeft w:val="0"/>
                              <w:marRight w:val="0"/>
                              <w:marTop w:val="0"/>
                              <w:marBottom w:val="0"/>
                              <w:divBdr>
                                <w:top w:val="none" w:sz="0" w:space="0" w:color="auto"/>
                                <w:left w:val="none" w:sz="0" w:space="0" w:color="auto"/>
                                <w:bottom w:val="none" w:sz="0" w:space="0" w:color="auto"/>
                                <w:right w:val="none" w:sz="0" w:space="0" w:color="auto"/>
                              </w:divBdr>
                              <w:divsChild>
                                <w:div w:id="50809692">
                                  <w:marLeft w:val="0"/>
                                  <w:marRight w:val="0"/>
                                  <w:marTop w:val="0"/>
                                  <w:marBottom w:val="0"/>
                                  <w:divBdr>
                                    <w:top w:val="none" w:sz="0" w:space="0" w:color="auto"/>
                                    <w:left w:val="none" w:sz="0" w:space="0" w:color="auto"/>
                                    <w:bottom w:val="none" w:sz="0" w:space="0" w:color="auto"/>
                                    <w:right w:val="none" w:sz="0" w:space="0" w:color="auto"/>
                                  </w:divBdr>
                                  <w:divsChild>
                                    <w:div w:id="1862081628">
                                      <w:marLeft w:val="150"/>
                                      <w:marRight w:val="0"/>
                                      <w:marTop w:val="0"/>
                                      <w:marBottom w:val="0"/>
                                      <w:divBdr>
                                        <w:top w:val="none" w:sz="0" w:space="0" w:color="auto"/>
                                        <w:left w:val="none" w:sz="0" w:space="0" w:color="auto"/>
                                        <w:bottom w:val="none" w:sz="0" w:space="0" w:color="auto"/>
                                        <w:right w:val="none" w:sz="0" w:space="0" w:color="auto"/>
                                      </w:divBdr>
                                      <w:divsChild>
                                        <w:div w:id="758523126">
                                          <w:marLeft w:val="300"/>
                                          <w:marRight w:val="0"/>
                                          <w:marTop w:val="0"/>
                                          <w:marBottom w:val="0"/>
                                          <w:divBdr>
                                            <w:top w:val="none" w:sz="0" w:space="0" w:color="auto"/>
                                            <w:left w:val="none" w:sz="0" w:space="0" w:color="auto"/>
                                            <w:bottom w:val="none" w:sz="0" w:space="0" w:color="auto"/>
                                            <w:right w:val="none" w:sz="0" w:space="0" w:color="auto"/>
                                          </w:divBdr>
                                        </w:div>
                                        <w:div w:id="211898905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20979">
                              <w:marLeft w:val="0"/>
                              <w:marRight w:val="0"/>
                              <w:marTop w:val="0"/>
                              <w:marBottom w:val="0"/>
                              <w:divBdr>
                                <w:top w:val="none" w:sz="0" w:space="0" w:color="auto"/>
                                <w:left w:val="none" w:sz="0" w:space="0" w:color="auto"/>
                                <w:bottom w:val="none" w:sz="0" w:space="0" w:color="auto"/>
                                <w:right w:val="none" w:sz="0" w:space="0" w:color="auto"/>
                              </w:divBdr>
                              <w:divsChild>
                                <w:div w:id="1684236692">
                                  <w:marLeft w:val="0"/>
                                  <w:marRight w:val="0"/>
                                  <w:marTop w:val="0"/>
                                  <w:marBottom w:val="0"/>
                                  <w:divBdr>
                                    <w:top w:val="none" w:sz="0" w:space="0" w:color="auto"/>
                                    <w:left w:val="none" w:sz="0" w:space="0" w:color="auto"/>
                                    <w:bottom w:val="none" w:sz="0" w:space="0" w:color="auto"/>
                                    <w:right w:val="none" w:sz="0" w:space="0" w:color="auto"/>
                                  </w:divBdr>
                                  <w:divsChild>
                                    <w:div w:id="881402768">
                                      <w:marLeft w:val="0"/>
                                      <w:marRight w:val="0"/>
                                      <w:marTop w:val="0"/>
                                      <w:marBottom w:val="0"/>
                                      <w:divBdr>
                                        <w:top w:val="none" w:sz="0" w:space="0" w:color="auto"/>
                                        <w:left w:val="none" w:sz="0" w:space="0" w:color="auto"/>
                                        <w:bottom w:val="none" w:sz="0" w:space="0" w:color="auto"/>
                                        <w:right w:val="none" w:sz="0" w:space="0" w:color="auto"/>
                                      </w:divBdr>
                                      <w:divsChild>
                                        <w:div w:id="1427769015">
                                          <w:marLeft w:val="0"/>
                                          <w:marRight w:val="0"/>
                                          <w:marTop w:val="0"/>
                                          <w:marBottom w:val="0"/>
                                          <w:divBdr>
                                            <w:top w:val="none" w:sz="0" w:space="0" w:color="auto"/>
                                            <w:left w:val="none" w:sz="0" w:space="0" w:color="auto"/>
                                            <w:bottom w:val="none" w:sz="0" w:space="0" w:color="auto"/>
                                            <w:right w:val="none" w:sz="0" w:space="0" w:color="auto"/>
                                          </w:divBdr>
                                          <w:divsChild>
                                            <w:div w:id="547228014">
                                              <w:marLeft w:val="0"/>
                                              <w:marRight w:val="0"/>
                                              <w:marTop w:val="0"/>
                                              <w:marBottom w:val="0"/>
                                              <w:divBdr>
                                                <w:top w:val="none" w:sz="0" w:space="0" w:color="auto"/>
                                                <w:left w:val="none" w:sz="0" w:space="0" w:color="auto"/>
                                                <w:bottom w:val="none" w:sz="0" w:space="0" w:color="auto"/>
                                                <w:right w:val="none" w:sz="0" w:space="0" w:color="auto"/>
                                              </w:divBdr>
                                              <w:divsChild>
                                                <w:div w:id="1622152488">
                                                  <w:marLeft w:val="0"/>
                                                  <w:marRight w:val="0"/>
                                                  <w:marTop w:val="0"/>
                                                  <w:marBottom w:val="0"/>
                                                  <w:divBdr>
                                                    <w:top w:val="none" w:sz="0" w:space="0" w:color="auto"/>
                                                    <w:left w:val="none" w:sz="0" w:space="0" w:color="auto"/>
                                                    <w:bottom w:val="none" w:sz="0" w:space="0" w:color="auto"/>
                                                    <w:right w:val="none" w:sz="0" w:space="0" w:color="auto"/>
                                                  </w:divBdr>
                                                  <w:divsChild>
                                                    <w:div w:id="1703627717">
                                                      <w:marLeft w:val="0"/>
                                                      <w:marRight w:val="0"/>
                                                      <w:marTop w:val="0"/>
                                                      <w:marBottom w:val="0"/>
                                                      <w:divBdr>
                                                        <w:top w:val="none" w:sz="0" w:space="0" w:color="auto"/>
                                                        <w:left w:val="none" w:sz="0" w:space="0" w:color="auto"/>
                                                        <w:bottom w:val="none" w:sz="0" w:space="0" w:color="auto"/>
                                                        <w:right w:val="none" w:sz="0" w:space="0" w:color="auto"/>
                                                      </w:divBdr>
                                                      <w:divsChild>
                                                        <w:div w:id="1744182583">
                                                          <w:marLeft w:val="0"/>
                                                          <w:marRight w:val="0"/>
                                                          <w:marTop w:val="0"/>
                                                          <w:marBottom w:val="0"/>
                                                          <w:divBdr>
                                                            <w:top w:val="none" w:sz="0" w:space="0" w:color="auto"/>
                                                            <w:left w:val="none" w:sz="0" w:space="0" w:color="auto"/>
                                                            <w:bottom w:val="none" w:sz="0" w:space="0" w:color="auto"/>
                                                            <w:right w:val="none" w:sz="0" w:space="0" w:color="auto"/>
                                                          </w:divBdr>
                                                          <w:divsChild>
                                                            <w:div w:id="11078573">
                                                              <w:marLeft w:val="0"/>
                                                              <w:marRight w:val="0"/>
                                                              <w:marTop w:val="0"/>
                                                              <w:marBottom w:val="0"/>
                                                              <w:divBdr>
                                                                <w:top w:val="none" w:sz="0" w:space="0" w:color="auto"/>
                                                                <w:left w:val="none" w:sz="0" w:space="0" w:color="auto"/>
                                                                <w:bottom w:val="none" w:sz="0" w:space="0" w:color="auto"/>
                                                                <w:right w:val="none" w:sz="0" w:space="0" w:color="auto"/>
                                                              </w:divBdr>
                                                              <w:divsChild>
                                                                <w:div w:id="1811243763">
                                                                  <w:marLeft w:val="0"/>
                                                                  <w:marRight w:val="0"/>
                                                                  <w:marTop w:val="0"/>
                                                                  <w:marBottom w:val="0"/>
                                                                  <w:divBdr>
                                                                    <w:top w:val="none" w:sz="0" w:space="0" w:color="auto"/>
                                                                    <w:left w:val="none" w:sz="0" w:space="0" w:color="auto"/>
                                                                    <w:bottom w:val="none" w:sz="0" w:space="0" w:color="auto"/>
                                                                    <w:right w:val="none" w:sz="0" w:space="0" w:color="auto"/>
                                                                  </w:divBdr>
                                                                  <w:divsChild>
                                                                    <w:div w:id="123011855">
                                                                      <w:marLeft w:val="0"/>
                                                                      <w:marRight w:val="-90"/>
                                                                      <w:marTop w:val="0"/>
                                                                      <w:marBottom w:val="0"/>
                                                                      <w:divBdr>
                                                                        <w:top w:val="none" w:sz="0" w:space="0" w:color="auto"/>
                                                                        <w:left w:val="none" w:sz="0" w:space="0" w:color="auto"/>
                                                                        <w:bottom w:val="none" w:sz="0" w:space="0" w:color="auto"/>
                                                                        <w:right w:val="none" w:sz="0" w:space="0" w:color="auto"/>
                                                                      </w:divBdr>
                                                                      <w:divsChild>
                                                                        <w:div w:id="1460219430">
                                                                          <w:marLeft w:val="0"/>
                                                                          <w:marRight w:val="0"/>
                                                                          <w:marTop w:val="0"/>
                                                                          <w:marBottom w:val="0"/>
                                                                          <w:divBdr>
                                                                            <w:top w:val="none" w:sz="0" w:space="0" w:color="auto"/>
                                                                            <w:left w:val="none" w:sz="0" w:space="0" w:color="auto"/>
                                                                            <w:bottom w:val="none" w:sz="0" w:space="0" w:color="auto"/>
                                                                            <w:right w:val="none" w:sz="0" w:space="0" w:color="auto"/>
                                                                          </w:divBdr>
                                                                        </w:div>
                                                                        <w:div w:id="22545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82976">
                                                                  <w:marLeft w:val="0"/>
                                                                  <w:marRight w:val="0"/>
                                                                  <w:marTop w:val="0"/>
                                                                  <w:marBottom w:val="0"/>
                                                                  <w:divBdr>
                                                                    <w:top w:val="none" w:sz="0" w:space="0" w:color="auto"/>
                                                                    <w:left w:val="none" w:sz="0" w:space="0" w:color="auto"/>
                                                                    <w:bottom w:val="none" w:sz="0" w:space="0" w:color="auto"/>
                                                                    <w:right w:val="none" w:sz="0" w:space="0" w:color="auto"/>
                                                                  </w:divBdr>
                                                                  <w:divsChild>
                                                                    <w:div w:id="644041497">
                                                                      <w:marLeft w:val="0"/>
                                                                      <w:marRight w:val="0"/>
                                                                      <w:marTop w:val="0"/>
                                                                      <w:marBottom w:val="0"/>
                                                                      <w:divBdr>
                                                                        <w:top w:val="none" w:sz="0" w:space="0" w:color="auto"/>
                                                                        <w:left w:val="none" w:sz="0" w:space="0" w:color="auto"/>
                                                                        <w:bottom w:val="none" w:sz="0" w:space="0" w:color="auto"/>
                                                                        <w:right w:val="none" w:sz="0" w:space="0" w:color="auto"/>
                                                                      </w:divBdr>
                                                                      <w:divsChild>
                                                                        <w:div w:id="23792215">
                                                                          <w:marLeft w:val="0"/>
                                                                          <w:marRight w:val="90"/>
                                                                          <w:marTop w:val="0"/>
                                                                          <w:marBottom w:val="0"/>
                                                                          <w:divBdr>
                                                                            <w:top w:val="none" w:sz="0" w:space="0" w:color="auto"/>
                                                                            <w:left w:val="none" w:sz="0" w:space="0" w:color="auto"/>
                                                                            <w:bottom w:val="none" w:sz="0" w:space="0" w:color="auto"/>
                                                                            <w:right w:val="none" w:sz="0" w:space="0" w:color="auto"/>
                                                                          </w:divBdr>
                                                                          <w:divsChild>
                                                                            <w:div w:id="480780679">
                                                                              <w:marLeft w:val="0"/>
                                                                              <w:marRight w:val="0"/>
                                                                              <w:marTop w:val="0"/>
                                                                              <w:marBottom w:val="0"/>
                                                                              <w:divBdr>
                                                                                <w:top w:val="none" w:sz="0" w:space="0" w:color="auto"/>
                                                                                <w:left w:val="none" w:sz="0" w:space="0" w:color="auto"/>
                                                                                <w:bottom w:val="none" w:sz="0" w:space="0" w:color="auto"/>
                                                                                <w:right w:val="none" w:sz="0" w:space="0" w:color="auto"/>
                                                                              </w:divBdr>
                                                                            </w:div>
                                                                            <w:div w:id="1329092140">
                                                                              <w:marLeft w:val="0"/>
                                                                              <w:marRight w:val="0"/>
                                                                              <w:marTop w:val="0"/>
                                                                              <w:marBottom w:val="0"/>
                                                                              <w:divBdr>
                                                                                <w:top w:val="none" w:sz="0" w:space="0" w:color="auto"/>
                                                                                <w:left w:val="none" w:sz="0" w:space="0" w:color="auto"/>
                                                                                <w:bottom w:val="none" w:sz="0" w:space="0" w:color="auto"/>
                                                                                <w:right w:val="none" w:sz="0" w:space="0" w:color="auto"/>
                                                                              </w:divBdr>
                                                                            </w:div>
                                                                            <w:div w:id="169726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138644">
                                                          <w:marLeft w:val="0"/>
                                                          <w:marRight w:val="0"/>
                                                          <w:marTop w:val="0"/>
                                                          <w:marBottom w:val="0"/>
                                                          <w:divBdr>
                                                            <w:top w:val="none" w:sz="0" w:space="0" w:color="auto"/>
                                                            <w:left w:val="none" w:sz="0" w:space="0" w:color="auto"/>
                                                            <w:bottom w:val="none" w:sz="0" w:space="0" w:color="auto"/>
                                                            <w:right w:val="none" w:sz="0" w:space="0" w:color="auto"/>
                                                          </w:divBdr>
                                                          <w:divsChild>
                                                            <w:div w:id="1452169905">
                                                              <w:marLeft w:val="0"/>
                                                              <w:marRight w:val="0"/>
                                                              <w:marTop w:val="0"/>
                                                              <w:marBottom w:val="0"/>
                                                              <w:divBdr>
                                                                <w:top w:val="none" w:sz="0" w:space="0" w:color="auto"/>
                                                                <w:left w:val="none" w:sz="0" w:space="0" w:color="auto"/>
                                                                <w:bottom w:val="none" w:sz="0" w:space="0" w:color="auto"/>
                                                                <w:right w:val="none" w:sz="0" w:space="0" w:color="auto"/>
                                                              </w:divBdr>
                                                              <w:divsChild>
                                                                <w:div w:id="367951042">
                                                                  <w:marLeft w:val="0"/>
                                                                  <w:marRight w:val="0"/>
                                                                  <w:marTop w:val="0"/>
                                                                  <w:marBottom w:val="0"/>
                                                                  <w:divBdr>
                                                                    <w:top w:val="none" w:sz="0" w:space="0" w:color="auto"/>
                                                                    <w:left w:val="none" w:sz="0" w:space="0" w:color="auto"/>
                                                                    <w:bottom w:val="none" w:sz="0" w:space="0" w:color="auto"/>
                                                                    <w:right w:val="none" w:sz="0" w:space="0" w:color="auto"/>
                                                                  </w:divBdr>
                                                                  <w:divsChild>
                                                                    <w:div w:id="634875515">
                                                                      <w:marLeft w:val="0"/>
                                                                      <w:marRight w:val="0"/>
                                                                      <w:marTop w:val="0"/>
                                                                      <w:marBottom w:val="0"/>
                                                                      <w:divBdr>
                                                                        <w:top w:val="none" w:sz="0" w:space="0" w:color="auto"/>
                                                                        <w:left w:val="none" w:sz="0" w:space="0" w:color="auto"/>
                                                                        <w:bottom w:val="none" w:sz="0" w:space="0" w:color="auto"/>
                                                                        <w:right w:val="none" w:sz="0" w:space="0" w:color="auto"/>
                                                                      </w:divBdr>
                                                                      <w:divsChild>
                                                                        <w:div w:id="1800802720">
                                                                          <w:marLeft w:val="0"/>
                                                                          <w:marRight w:val="0"/>
                                                                          <w:marTop w:val="0"/>
                                                                          <w:marBottom w:val="0"/>
                                                                          <w:divBdr>
                                                                            <w:top w:val="single" w:sz="2" w:space="0" w:color="EFEFEF"/>
                                                                            <w:left w:val="none" w:sz="0" w:space="0" w:color="auto"/>
                                                                            <w:bottom w:val="none" w:sz="0" w:space="0" w:color="auto"/>
                                                                            <w:right w:val="none" w:sz="0" w:space="0" w:color="auto"/>
                                                                          </w:divBdr>
                                                                          <w:divsChild>
                                                                            <w:div w:id="363024579">
                                                                              <w:marLeft w:val="0"/>
                                                                              <w:marRight w:val="0"/>
                                                                              <w:marTop w:val="0"/>
                                                                              <w:marBottom w:val="0"/>
                                                                              <w:divBdr>
                                                                                <w:top w:val="none" w:sz="0" w:space="0" w:color="auto"/>
                                                                                <w:left w:val="none" w:sz="0" w:space="0" w:color="auto"/>
                                                                                <w:bottom w:val="none" w:sz="0" w:space="0" w:color="auto"/>
                                                                                <w:right w:val="none" w:sz="0" w:space="0" w:color="auto"/>
                                                                              </w:divBdr>
                                                                              <w:divsChild>
                                                                                <w:div w:id="1709911374">
                                                                                  <w:marLeft w:val="0"/>
                                                                                  <w:marRight w:val="0"/>
                                                                                  <w:marTop w:val="0"/>
                                                                                  <w:marBottom w:val="0"/>
                                                                                  <w:divBdr>
                                                                                    <w:top w:val="none" w:sz="0" w:space="0" w:color="auto"/>
                                                                                    <w:left w:val="none" w:sz="0" w:space="0" w:color="auto"/>
                                                                                    <w:bottom w:val="none" w:sz="0" w:space="0" w:color="auto"/>
                                                                                    <w:right w:val="none" w:sz="0" w:space="0" w:color="auto"/>
                                                                                  </w:divBdr>
                                                                                  <w:divsChild>
                                                                                    <w:div w:id="489904107">
                                                                                      <w:marLeft w:val="0"/>
                                                                                      <w:marRight w:val="0"/>
                                                                                      <w:marTop w:val="0"/>
                                                                                      <w:marBottom w:val="0"/>
                                                                                      <w:divBdr>
                                                                                        <w:top w:val="none" w:sz="0" w:space="0" w:color="auto"/>
                                                                                        <w:left w:val="none" w:sz="0" w:space="0" w:color="auto"/>
                                                                                        <w:bottom w:val="none" w:sz="0" w:space="0" w:color="auto"/>
                                                                                        <w:right w:val="none" w:sz="0" w:space="0" w:color="auto"/>
                                                                                      </w:divBdr>
                                                                                      <w:divsChild>
                                                                                        <w:div w:id="1746995892">
                                                                                          <w:marLeft w:val="0"/>
                                                                                          <w:marRight w:val="0"/>
                                                                                          <w:marTop w:val="0"/>
                                                                                          <w:marBottom w:val="0"/>
                                                                                          <w:divBdr>
                                                                                            <w:top w:val="none" w:sz="0" w:space="0" w:color="auto"/>
                                                                                            <w:left w:val="none" w:sz="0" w:space="0" w:color="auto"/>
                                                                                            <w:bottom w:val="none" w:sz="0" w:space="0" w:color="auto"/>
                                                                                            <w:right w:val="none" w:sz="0" w:space="0" w:color="auto"/>
                                                                                          </w:divBdr>
                                                                                          <w:divsChild>
                                                                                            <w:div w:id="709496339">
                                                                                              <w:marLeft w:val="0"/>
                                                                                              <w:marRight w:val="0"/>
                                                                                              <w:marTop w:val="0"/>
                                                                                              <w:marBottom w:val="0"/>
                                                                                              <w:divBdr>
                                                                                                <w:top w:val="none" w:sz="0" w:space="0" w:color="auto"/>
                                                                                                <w:left w:val="none" w:sz="0" w:space="0" w:color="auto"/>
                                                                                                <w:bottom w:val="none" w:sz="0" w:space="0" w:color="auto"/>
                                                                                                <w:right w:val="none" w:sz="0" w:space="0" w:color="auto"/>
                                                                                              </w:divBdr>
                                                                                              <w:divsChild>
                                                                                                <w:div w:id="196624357">
                                                                                                  <w:marLeft w:val="0"/>
                                                                                                  <w:marRight w:val="0"/>
                                                                                                  <w:marTop w:val="0"/>
                                                                                                  <w:marBottom w:val="0"/>
                                                                                                  <w:divBdr>
                                                                                                    <w:top w:val="none" w:sz="0" w:space="0" w:color="auto"/>
                                                                                                    <w:left w:val="none" w:sz="0" w:space="0" w:color="auto"/>
                                                                                                    <w:bottom w:val="none" w:sz="0" w:space="0" w:color="auto"/>
                                                                                                    <w:right w:val="none" w:sz="0" w:space="0" w:color="auto"/>
                                                                                                  </w:divBdr>
                                                                                                  <w:divsChild>
                                                                                                    <w:div w:id="1767118253">
                                                                                                      <w:marLeft w:val="0"/>
                                                                                                      <w:marRight w:val="0"/>
                                                                                                      <w:marTop w:val="0"/>
                                                                                                      <w:marBottom w:val="0"/>
                                                                                                      <w:divBdr>
                                                                                                        <w:top w:val="none" w:sz="0" w:space="0" w:color="auto"/>
                                                                                                        <w:left w:val="none" w:sz="0" w:space="0" w:color="auto"/>
                                                                                                        <w:bottom w:val="none" w:sz="0" w:space="0" w:color="auto"/>
                                                                                                        <w:right w:val="none" w:sz="0" w:space="0" w:color="auto"/>
                                                                                                      </w:divBdr>
                                                                                                    </w:div>
                                                                                                  </w:divsChild>
                                                                                                </w:div>
                                                                                                <w:div w:id="827330282">
                                                                                                  <w:marLeft w:val="0"/>
                                                                                                  <w:marRight w:val="0"/>
                                                                                                  <w:marTop w:val="0"/>
                                                                                                  <w:marBottom w:val="0"/>
                                                                                                  <w:divBdr>
                                                                                                    <w:top w:val="none" w:sz="0" w:space="0" w:color="auto"/>
                                                                                                    <w:left w:val="none" w:sz="0" w:space="0" w:color="auto"/>
                                                                                                    <w:bottom w:val="none" w:sz="0" w:space="0" w:color="auto"/>
                                                                                                    <w:right w:val="none" w:sz="0" w:space="0" w:color="auto"/>
                                                                                                  </w:divBdr>
                                                                                                  <w:divsChild>
                                                                                                    <w:div w:id="414671453">
                                                                                                      <w:marLeft w:val="0"/>
                                                                                                      <w:marRight w:val="0"/>
                                                                                                      <w:marTop w:val="0"/>
                                                                                                      <w:marBottom w:val="0"/>
                                                                                                      <w:divBdr>
                                                                                                        <w:top w:val="none" w:sz="0" w:space="0" w:color="auto"/>
                                                                                                        <w:left w:val="none" w:sz="0" w:space="0" w:color="auto"/>
                                                                                                        <w:bottom w:val="none" w:sz="0" w:space="0" w:color="auto"/>
                                                                                                        <w:right w:val="none" w:sz="0" w:space="0" w:color="auto"/>
                                                                                                      </w:divBdr>
                                                                                                      <w:divsChild>
                                                                                                        <w:div w:id="628825386">
                                                                                                          <w:marLeft w:val="0"/>
                                                                                                          <w:marRight w:val="0"/>
                                                                                                          <w:marTop w:val="0"/>
                                                                                                          <w:marBottom w:val="0"/>
                                                                                                          <w:divBdr>
                                                                                                            <w:top w:val="none" w:sz="0" w:space="0" w:color="auto"/>
                                                                                                            <w:left w:val="none" w:sz="0" w:space="0" w:color="auto"/>
                                                                                                            <w:bottom w:val="none" w:sz="0" w:space="0" w:color="auto"/>
                                                                                                            <w:right w:val="none" w:sz="0" w:space="0" w:color="auto"/>
                                                                                                          </w:divBdr>
                                                                                                        </w:div>
                                                                                                        <w:div w:id="655645791">
                                                                                                          <w:marLeft w:val="0"/>
                                                                                                          <w:marRight w:val="0"/>
                                                                                                          <w:marTop w:val="0"/>
                                                                                                          <w:marBottom w:val="0"/>
                                                                                                          <w:divBdr>
                                                                                                            <w:top w:val="none" w:sz="0" w:space="0" w:color="auto"/>
                                                                                                            <w:left w:val="none" w:sz="0" w:space="0" w:color="auto"/>
                                                                                                            <w:bottom w:val="none" w:sz="0" w:space="0" w:color="auto"/>
                                                                                                            <w:right w:val="none" w:sz="0" w:space="0" w:color="auto"/>
                                                                                                          </w:divBdr>
                                                                                                          <w:divsChild>
                                                                                                            <w:div w:id="1632322345">
                                                                                                              <w:marLeft w:val="0"/>
                                                                                                              <w:marRight w:val="0"/>
                                                                                                              <w:marTop w:val="0"/>
                                                                                                              <w:marBottom w:val="0"/>
                                                                                                              <w:divBdr>
                                                                                                                <w:top w:val="none" w:sz="0" w:space="0" w:color="auto"/>
                                                                                                                <w:left w:val="none" w:sz="0" w:space="0" w:color="auto"/>
                                                                                                                <w:bottom w:val="none" w:sz="0" w:space="0" w:color="auto"/>
                                                                                                                <w:right w:val="none" w:sz="0" w:space="0" w:color="auto"/>
                                                                                                              </w:divBdr>
                                                                                                            </w:div>
                                                                                                          </w:divsChild>
                                                                                                        </w:div>
                                                                                                        <w:div w:id="1110901245">
                                                                                                          <w:marLeft w:val="0"/>
                                                                                                          <w:marRight w:val="0"/>
                                                                                                          <w:marTop w:val="0"/>
                                                                                                          <w:marBottom w:val="0"/>
                                                                                                          <w:divBdr>
                                                                                                            <w:top w:val="none" w:sz="0" w:space="0" w:color="auto"/>
                                                                                                            <w:left w:val="none" w:sz="0" w:space="0" w:color="auto"/>
                                                                                                            <w:bottom w:val="none" w:sz="0" w:space="0" w:color="auto"/>
                                                                                                            <w:right w:val="none" w:sz="0" w:space="0" w:color="auto"/>
                                                                                                          </w:divBdr>
                                                                                                        </w:div>
                                                                                                        <w:div w:id="220097279">
                                                                                                          <w:marLeft w:val="0"/>
                                                                                                          <w:marRight w:val="0"/>
                                                                                                          <w:marTop w:val="0"/>
                                                                                                          <w:marBottom w:val="0"/>
                                                                                                          <w:divBdr>
                                                                                                            <w:top w:val="none" w:sz="0" w:space="0" w:color="auto"/>
                                                                                                            <w:left w:val="none" w:sz="0" w:space="0" w:color="auto"/>
                                                                                                            <w:bottom w:val="none" w:sz="0" w:space="0" w:color="auto"/>
                                                                                                            <w:right w:val="none" w:sz="0" w:space="0" w:color="auto"/>
                                                                                                          </w:divBdr>
                                                                                                          <w:divsChild>
                                                                                                            <w:div w:id="555165065">
                                                                                                              <w:marLeft w:val="0"/>
                                                                                                              <w:marRight w:val="0"/>
                                                                                                              <w:marTop w:val="0"/>
                                                                                                              <w:marBottom w:val="0"/>
                                                                                                              <w:divBdr>
                                                                                                                <w:top w:val="none" w:sz="0" w:space="0" w:color="auto"/>
                                                                                                                <w:left w:val="none" w:sz="0" w:space="0" w:color="auto"/>
                                                                                                                <w:bottom w:val="none" w:sz="0" w:space="0" w:color="auto"/>
                                                                                                                <w:right w:val="none" w:sz="0" w:space="0" w:color="auto"/>
                                                                                                              </w:divBdr>
                                                                                                              <w:divsChild>
                                                                                                                <w:div w:id="130150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9850">
                                                                                                          <w:marLeft w:val="0"/>
                                                                                                          <w:marRight w:val="0"/>
                                                                                                          <w:marTop w:val="0"/>
                                                                                                          <w:marBottom w:val="0"/>
                                                                                                          <w:divBdr>
                                                                                                            <w:top w:val="none" w:sz="0" w:space="0" w:color="auto"/>
                                                                                                            <w:left w:val="none" w:sz="0" w:space="0" w:color="auto"/>
                                                                                                            <w:bottom w:val="none" w:sz="0" w:space="0" w:color="auto"/>
                                                                                                            <w:right w:val="none" w:sz="0" w:space="0" w:color="auto"/>
                                                                                                          </w:divBdr>
                                                                                                        </w:div>
                                                                                                        <w:div w:id="1484850725">
                                                                                                          <w:marLeft w:val="60"/>
                                                                                                          <w:marRight w:val="0"/>
                                                                                                          <w:marTop w:val="0"/>
                                                                                                          <w:marBottom w:val="0"/>
                                                                                                          <w:divBdr>
                                                                                                            <w:top w:val="none" w:sz="0" w:space="0" w:color="auto"/>
                                                                                                            <w:left w:val="none" w:sz="0" w:space="0" w:color="auto"/>
                                                                                                            <w:bottom w:val="none" w:sz="0" w:space="0" w:color="auto"/>
                                                                                                            <w:right w:val="none" w:sz="0" w:space="0" w:color="auto"/>
                                                                                                          </w:divBdr>
                                                                                                        </w:div>
                                                                                                      </w:divsChild>
                                                                                                    </w:div>
                                                                                                    <w:div w:id="1713113650">
                                                                                                      <w:marLeft w:val="0"/>
                                                                                                      <w:marRight w:val="0"/>
                                                                                                      <w:marTop w:val="0"/>
                                                                                                      <w:marBottom w:val="0"/>
                                                                                                      <w:divBdr>
                                                                                                        <w:top w:val="none" w:sz="0" w:space="0" w:color="auto"/>
                                                                                                        <w:left w:val="none" w:sz="0" w:space="0" w:color="auto"/>
                                                                                                        <w:bottom w:val="none" w:sz="0" w:space="0" w:color="auto"/>
                                                                                                        <w:right w:val="none" w:sz="0" w:space="0" w:color="auto"/>
                                                                                                      </w:divBdr>
                                                                                                      <w:divsChild>
                                                                                                        <w:div w:id="669865853">
                                                                                                          <w:marLeft w:val="0"/>
                                                                                                          <w:marRight w:val="0"/>
                                                                                                          <w:marTop w:val="120"/>
                                                                                                          <w:marBottom w:val="0"/>
                                                                                                          <w:divBdr>
                                                                                                            <w:top w:val="none" w:sz="0" w:space="0" w:color="auto"/>
                                                                                                            <w:left w:val="none" w:sz="0" w:space="0" w:color="auto"/>
                                                                                                            <w:bottom w:val="none" w:sz="0" w:space="0" w:color="auto"/>
                                                                                                            <w:right w:val="none" w:sz="0" w:space="0" w:color="auto"/>
                                                                                                          </w:divBdr>
                                                                                                          <w:divsChild>
                                                                                                            <w:div w:id="906185294">
                                                                                                              <w:marLeft w:val="0"/>
                                                                                                              <w:marRight w:val="0"/>
                                                                                                              <w:marTop w:val="0"/>
                                                                                                              <w:marBottom w:val="0"/>
                                                                                                              <w:divBdr>
                                                                                                                <w:top w:val="none" w:sz="0" w:space="0" w:color="auto"/>
                                                                                                                <w:left w:val="none" w:sz="0" w:space="0" w:color="auto"/>
                                                                                                                <w:bottom w:val="none" w:sz="0" w:space="0" w:color="auto"/>
                                                                                                                <w:right w:val="none" w:sz="0" w:space="0" w:color="auto"/>
                                                                                                              </w:divBdr>
                                                                                                              <w:divsChild>
                                                                                                                <w:div w:id="1814905035">
                                                                                                                  <w:marLeft w:val="0"/>
                                                                                                                  <w:marRight w:val="0"/>
                                                                                                                  <w:marTop w:val="0"/>
                                                                                                                  <w:marBottom w:val="0"/>
                                                                                                                  <w:divBdr>
                                                                                                                    <w:top w:val="none" w:sz="0" w:space="0" w:color="auto"/>
                                                                                                                    <w:left w:val="none" w:sz="0" w:space="0" w:color="auto"/>
                                                                                                                    <w:bottom w:val="none" w:sz="0" w:space="0" w:color="auto"/>
                                                                                                                    <w:right w:val="none" w:sz="0" w:space="0" w:color="auto"/>
                                                                                                                  </w:divBdr>
                                                                                                                  <w:divsChild>
                                                                                                                    <w:div w:id="853766612">
                                                                                                                      <w:marLeft w:val="0"/>
                                                                                                                      <w:marRight w:val="0"/>
                                                                                                                      <w:marTop w:val="0"/>
                                                                                                                      <w:marBottom w:val="0"/>
                                                                                                                      <w:divBdr>
                                                                                                                        <w:top w:val="none" w:sz="0" w:space="0" w:color="auto"/>
                                                                                                                        <w:left w:val="none" w:sz="0" w:space="0" w:color="auto"/>
                                                                                                                        <w:bottom w:val="none" w:sz="0" w:space="0" w:color="auto"/>
                                                                                                                        <w:right w:val="none" w:sz="0" w:space="0" w:color="auto"/>
                                                                                                                      </w:divBdr>
                                                                                                                      <w:divsChild>
                                                                                                                        <w:div w:id="49410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2199063">
      <w:bodyDiv w:val="1"/>
      <w:marLeft w:val="0"/>
      <w:marRight w:val="0"/>
      <w:marTop w:val="0"/>
      <w:marBottom w:val="0"/>
      <w:divBdr>
        <w:top w:val="none" w:sz="0" w:space="0" w:color="auto"/>
        <w:left w:val="none" w:sz="0" w:space="0" w:color="auto"/>
        <w:bottom w:val="none" w:sz="0" w:space="0" w:color="auto"/>
        <w:right w:val="none" w:sz="0" w:space="0" w:color="auto"/>
      </w:divBdr>
      <w:divsChild>
        <w:div w:id="1164318781">
          <w:marLeft w:val="0"/>
          <w:marRight w:val="0"/>
          <w:marTop w:val="0"/>
          <w:marBottom w:val="0"/>
          <w:divBdr>
            <w:top w:val="none" w:sz="0" w:space="0" w:color="auto"/>
            <w:left w:val="none" w:sz="0" w:space="0" w:color="auto"/>
            <w:bottom w:val="none" w:sz="0" w:space="0" w:color="auto"/>
            <w:right w:val="none" w:sz="0" w:space="0" w:color="auto"/>
          </w:divBdr>
        </w:div>
        <w:div w:id="1767725909">
          <w:marLeft w:val="0"/>
          <w:marRight w:val="0"/>
          <w:marTop w:val="0"/>
          <w:marBottom w:val="0"/>
          <w:divBdr>
            <w:top w:val="none" w:sz="0" w:space="0" w:color="auto"/>
            <w:left w:val="none" w:sz="0" w:space="0" w:color="auto"/>
            <w:bottom w:val="none" w:sz="0" w:space="0" w:color="auto"/>
            <w:right w:val="none" w:sz="0" w:space="0" w:color="auto"/>
          </w:divBdr>
        </w:div>
        <w:div w:id="2006351070">
          <w:marLeft w:val="0"/>
          <w:marRight w:val="0"/>
          <w:marTop w:val="0"/>
          <w:marBottom w:val="0"/>
          <w:divBdr>
            <w:top w:val="none" w:sz="0" w:space="0" w:color="auto"/>
            <w:left w:val="none" w:sz="0" w:space="0" w:color="auto"/>
            <w:bottom w:val="none" w:sz="0" w:space="0" w:color="auto"/>
            <w:right w:val="none" w:sz="0" w:space="0" w:color="auto"/>
          </w:divBdr>
        </w:div>
        <w:div w:id="206182554">
          <w:marLeft w:val="0"/>
          <w:marRight w:val="0"/>
          <w:marTop w:val="0"/>
          <w:marBottom w:val="0"/>
          <w:divBdr>
            <w:top w:val="none" w:sz="0" w:space="0" w:color="auto"/>
            <w:left w:val="none" w:sz="0" w:space="0" w:color="auto"/>
            <w:bottom w:val="none" w:sz="0" w:space="0" w:color="auto"/>
            <w:right w:val="none" w:sz="0" w:space="0" w:color="auto"/>
          </w:divBdr>
        </w:div>
        <w:div w:id="1505439783">
          <w:marLeft w:val="0"/>
          <w:marRight w:val="0"/>
          <w:marTop w:val="0"/>
          <w:marBottom w:val="0"/>
          <w:divBdr>
            <w:top w:val="none" w:sz="0" w:space="0" w:color="auto"/>
            <w:left w:val="none" w:sz="0" w:space="0" w:color="auto"/>
            <w:bottom w:val="none" w:sz="0" w:space="0" w:color="auto"/>
            <w:right w:val="none" w:sz="0" w:space="0" w:color="auto"/>
          </w:divBdr>
        </w:div>
        <w:div w:id="1729496950">
          <w:marLeft w:val="0"/>
          <w:marRight w:val="0"/>
          <w:marTop w:val="0"/>
          <w:marBottom w:val="0"/>
          <w:divBdr>
            <w:top w:val="none" w:sz="0" w:space="0" w:color="auto"/>
            <w:left w:val="none" w:sz="0" w:space="0" w:color="auto"/>
            <w:bottom w:val="none" w:sz="0" w:space="0" w:color="auto"/>
            <w:right w:val="none" w:sz="0" w:space="0" w:color="auto"/>
          </w:divBdr>
        </w:div>
        <w:div w:id="1327592769">
          <w:marLeft w:val="0"/>
          <w:marRight w:val="0"/>
          <w:marTop w:val="0"/>
          <w:marBottom w:val="0"/>
          <w:divBdr>
            <w:top w:val="none" w:sz="0" w:space="0" w:color="auto"/>
            <w:left w:val="none" w:sz="0" w:space="0" w:color="auto"/>
            <w:bottom w:val="none" w:sz="0" w:space="0" w:color="auto"/>
            <w:right w:val="none" w:sz="0" w:space="0" w:color="auto"/>
          </w:divBdr>
        </w:div>
        <w:div w:id="1677224149">
          <w:marLeft w:val="0"/>
          <w:marRight w:val="0"/>
          <w:marTop w:val="0"/>
          <w:marBottom w:val="0"/>
          <w:divBdr>
            <w:top w:val="none" w:sz="0" w:space="0" w:color="auto"/>
            <w:left w:val="none" w:sz="0" w:space="0" w:color="auto"/>
            <w:bottom w:val="none" w:sz="0" w:space="0" w:color="auto"/>
            <w:right w:val="none" w:sz="0" w:space="0" w:color="auto"/>
          </w:divBdr>
        </w:div>
        <w:div w:id="1509976096">
          <w:marLeft w:val="0"/>
          <w:marRight w:val="0"/>
          <w:marTop w:val="0"/>
          <w:marBottom w:val="0"/>
          <w:divBdr>
            <w:top w:val="none" w:sz="0" w:space="0" w:color="auto"/>
            <w:left w:val="none" w:sz="0" w:space="0" w:color="auto"/>
            <w:bottom w:val="none" w:sz="0" w:space="0" w:color="auto"/>
            <w:right w:val="none" w:sz="0" w:space="0" w:color="auto"/>
          </w:divBdr>
        </w:div>
        <w:div w:id="1183057753">
          <w:marLeft w:val="0"/>
          <w:marRight w:val="0"/>
          <w:marTop w:val="0"/>
          <w:marBottom w:val="0"/>
          <w:divBdr>
            <w:top w:val="none" w:sz="0" w:space="0" w:color="auto"/>
            <w:left w:val="none" w:sz="0" w:space="0" w:color="auto"/>
            <w:bottom w:val="none" w:sz="0" w:space="0" w:color="auto"/>
            <w:right w:val="none" w:sz="0" w:space="0" w:color="auto"/>
          </w:divBdr>
        </w:div>
        <w:div w:id="1953857055">
          <w:marLeft w:val="0"/>
          <w:marRight w:val="0"/>
          <w:marTop w:val="0"/>
          <w:marBottom w:val="0"/>
          <w:divBdr>
            <w:top w:val="none" w:sz="0" w:space="0" w:color="auto"/>
            <w:left w:val="none" w:sz="0" w:space="0" w:color="auto"/>
            <w:bottom w:val="none" w:sz="0" w:space="0" w:color="auto"/>
            <w:right w:val="none" w:sz="0" w:space="0" w:color="auto"/>
          </w:divBdr>
        </w:div>
        <w:div w:id="316541712">
          <w:marLeft w:val="0"/>
          <w:marRight w:val="0"/>
          <w:marTop w:val="0"/>
          <w:marBottom w:val="0"/>
          <w:divBdr>
            <w:top w:val="none" w:sz="0" w:space="0" w:color="auto"/>
            <w:left w:val="none" w:sz="0" w:space="0" w:color="auto"/>
            <w:bottom w:val="none" w:sz="0" w:space="0" w:color="auto"/>
            <w:right w:val="none" w:sz="0" w:space="0" w:color="auto"/>
          </w:divBdr>
        </w:div>
        <w:div w:id="1831865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184</Nr_x002e__x0020_akti>
    <Data_x0020_e_x0020_Krijimit xmlns="0e656187-b300-4fb0-8bf4-3a50f872073c">2026-08-27T08:48:30Z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2026-08-27T00:00:00Z</Date_x0020_protokolli>
    <Titulli xmlns="0e656187-b300-4fb0-8bf4-3a50f872073c">Për miratimin e standardeve për kërkim-shpëtimin në aviacionin civil</Titulli>
    <Modifikuesi xmlns="0e656187-b300-4fb0-8bf4-3a50f872073c">keisina.zace</Modifikuesi>
    <Nr_x002e__x0020_prot_x0020_QBZ xmlns="0e656187-b300-4fb0-8bf4-3a50f872073c">1884/1</Nr_x002e__x0020_prot_x0020_QBZ>
    <Data_x0020_e_x0020_Modifikimit xmlns="0e656187-b300-4fb0-8bf4-3a50f872073c">2026-08-27T09:01:27Z</Data_x0020_e_x0020_Modifikimit>
    <Dekretuar xmlns="0e656187-b300-4fb0-8bf4-3a50f872073c">false</Dekretuar>
    <Data xmlns="0e656187-b300-4fb0-8bf4-3a50f872073c">2026-08-03T00:00:00Z</Data>
    <Nr_x002e__x0020_protokolli_x0020_i_x0020_aktit xmlns="0e656187-b300-4fb0-8bf4-3a50f872073c">6513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4C15A2BA63348CC9C56D0FDE55F93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4C15A2BA63348CC9C56D0FDE55F93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C69C-B04C-4A83-AA08-A93A34DD040E}">
  <ds:schemaRefs>
    <ds:schemaRef ds:uri="http://www.w3.org/XML/1998/namespace"/>
    <ds:schemaRef ds:uri="0e656187-b300-4fb0-8bf4-3a50f872073c"/>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100F16C0-3929-49F2-8649-9E05C1FF61FD}">
  <ds:schemaRefs>
    <ds:schemaRef ds:uri="http://schemas.microsoft.com/sharepoint/v3/contenttype/forms"/>
  </ds:schemaRefs>
</ds:datastoreItem>
</file>

<file path=customXml/itemProps3.xml><?xml version="1.0" encoding="utf-8"?>
<ds:datastoreItem xmlns:ds="http://schemas.openxmlformats.org/officeDocument/2006/customXml" ds:itemID="{EF39C6F5-0E0C-41B0-8BE1-10FEFDC75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3428CB-1A11-48B4-A042-A24601DF015F}">
  <ds:schemaRefs>
    <ds:schemaRef ds:uri="http://schemas.microsoft.com/sharepoint/v3/contenttype/forms"/>
  </ds:schemaRefs>
</ds:datastoreItem>
</file>

<file path=customXml/itemProps5.xml><?xml version="1.0" encoding="utf-8"?>
<ds:datastoreItem xmlns:ds="http://schemas.openxmlformats.org/officeDocument/2006/customXml" ds:itemID="{A5E99FCB-DA58-42F0-AF1D-43F034BEB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03145CE-7C96-44A8-9982-44AFF2A8A94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38</TotalTime>
  <Pages>16</Pages>
  <Words>7637</Words>
  <Characters>43533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Për miratimin e standardeve për kërkim-shpëtimin në aviacionin civil</vt:lpstr>
    </vt:vector>
  </TitlesOfParts>
  <Company/>
  <LinksUpToDate>false</LinksUpToDate>
  <CharactersWithSpaces>51068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për kërkim-shpëtimin në aviacionin civil</dc:title>
  <dc:creator>Elira Alushani;Edlira.Kraja@acaa.gov.al</dc:creator>
  <cp:lastModifiedBy>Entela Suli</cp:lastModifiedBy>
  <cp:revision>8</cp:revision>
  <cp:lastPrinted>2026-07-28T09:59:00Z</cp:lastPrinted>
  <dcterms:created xsi:type="dcterms:W3CDTF">2026-08-27T08:55:00Z</dcterms:created>
  <dcterms:modified xsi:type="dcterms:W3CDTF">2026-08-27T09:48:00Z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