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5D" w:rsidRDefault="00774D5D" w:rsidP="00774D5D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774D5D" w:rsidRDefault="00774D5D" w:rsidP="00774D5D">
      <w:pPr>
        <w:pStyle w:val="NeniTitull"/>
        <w:rPr>
          <w:lang w:val="sq-AL"/>
        </w:rPr>
      </w:pPr>
      <w:r>
        <w:rPr>
          <w:lang w:val="sq-AL"/>
        </w:rPr>
        <w:t>Nr. 437, datë 6.7.2018</w:t>
      </w:r>
    </w:p>
    <w:p w:rsidR="00774D5D" w:rsidRDefault="00774D5D" w:rsidP="00774D5D">
      <w:pPr>
        <w:pStyle w:val="Hapesira7"/>
        <w:rPr>
          <w:lang w:val="sq-AL"/>
        </w:rPr>
      </w:pPr>
    </w:p>
    <w:p w:rsidR="00774D5D" w:rsidRDefault="00774D5D" w:rsidP="00774D5D">
      <w:pPr>
        <w:pStyle w:val="NeniTitull"/>
        <w:rPr>
          <w:lang w:val="sq-AL"/>
        </w:rPr>
      </w:pPr>
      <w:r>
        <w:rPr>
          <w:lang w:val="sq-AL"/>
        </w:rPr>
        <w:t>PËR LICENCIMIN E SHOQATËS GRAMM-A SI AGJENCI E ADMINISTRIMIT KOLEKTIV NË FUSHËN E MBAJTËSVE TË TË DREJTAVE TË PRODHUESVE TË FONOGRAMEVE DHE VIDEOGRAMEVE</w:t>
      </w:r>
    </w:p>
    <w:p w:rsidR="00774D5D" w:rsidRDefault="00774D5D" w:rsidP="00774D5D">
      <w:pPr>
        <w:pStyle w:val="Hapesira7"/>
        <w:rPr>
          <w:lang w:val="sq-AL"/>
        </w:rPr>
      </w:pP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Në mbështetje të pikës 4, nenit 102, të Kushtetutës së Republikës së Shqipërisë; të neneve 134, 135, 157 dhe 158, të ligjit nr. 35/2016, “Për të drejtat e autorit dhe të drejtat e tjera të lidhura me to”; udhëzimit nr. 5166, datë 20.10.2016, “Për përcaktimin e kritereve dhe procedurave të tjera shtesë në sqarim të kritereve të parashikuara në nenin 133, si dhe përcaktimin e kushteve dhe procedurës së marrjes së licencës ose ripërtëritjen e saj”, në bazë të nenit 134, të ligjit nr. 35/2016, datë 31.3.2016, “Për të drejtat e autorit dhe të drejtat e tjera të lidhura me to””; si dhe kërkesës së shoqatës GRAMM-A për pajisje me licencë nr. 3658 prot., datë 28.5.2018, të urdhrit të ministrit të Kulturës nr. 205, datë 4.4.2018, “Për ngritjen e grupit të punës, për shqyrtimin dhe vlerësimin e kërkesave për licencim/ripërtëritjen e tyre në fushat e të drejtave të autorit dhe të drejtave të tjera të lidhura me to në administrimin kolektiv, në përputhje me kriteret dhe procedurat e parashikuara në ligjin 35/2016, “Për të drejtat e autorit dhe të drejtat e tjera të lidhura me to”, ndryshuar me urdhrin nr. 228, datë 17.4.2018, “Për një ndryshim në urdhrin nr. 205, datë 4.4.2018”, si dhe legjislacionin në fuqi “Për organizatat jofitimprurëse”,</w:t>
      </w:r>
    </w:p>
    <w:p w:rsidR="00774D5D" w:rsidRDefault="00774D5D" w:rsidP="00774D5D">
      <w:pPr>
        <w:pStyle w:val="Hapesira7"/>
        <w:rPr>
          <w:lang w:val="sq-AL"/>
        </w:rPr>
      </w:pPr>
    </w:p>
    <w:p w:rsidR="00774D5D" w:rsidRDefault="00774D5D" w:rsidP="00774D5D">
      <w:pPr>
        <w:pStyle w:val="NeniNr"/>
        <w:rPr>
          <w:lang w:val="sq-AL"/>
        </w:rPr>
      </w:pPr>
      <w:r>
        <w:rPr>
          <w:lang w:val="sq-AL"/>
        </w:rPr>
        <w:t xml:space="preserve"> URDHËROJ:</w:t>
      </w:r>
    </w:p>
    <w:p w:rsidR="00774D5D" w:rsidRDefault="00774D5D" w:rsidP="00774D5D">
      <w:pPr>
        <w:pStyle w:val="Hapesira7"/>
        <w:rPr>
          <w:lang w:val="sq-AL"/>
        </w:rPr>
      </w:pP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1. Licencimin e shoqatës GRAMM-A si agjenci e administrimit kolektiv në fushën e mbajtësve të të drejtave të prodhuesve të fonogrameve dhe videogrameve.</w:t>
      </w: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2. Afati i licencës është tre (3) vjet nga hyrja në fuqi e këtij urdhri.</w:t>
      </w: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3. Pas botimit në Fletoren Zyrtare të urdhrit të ministrit të Kulturës për ripërtëritjen e licencës, agjencia është e detyruar të kryejë pagesën në vlerën prej 300.000 lekësh, e parashikuar në vendimin nr. 33, datë 18.1.2017, “Për miratimin e tarifave për shërbimet e ofruara nga Drejtoria për të Drejtën e Autorit”.</w:t>
      </w: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4. Ngarkohet Drejtoria e së Drejtës së Autorit për njoftimin e këtij urdhri.</w:t>
      </w:r>
    </w:p>
    <w:p w:rsidR="00774D5D" w:rsidRDefault="00774D5D" w:rsidP="00774D5D">
      <w:pPr>
        <w:pStyle w:val="Paragrafi"/>
        <w:rPr>
          <w:lang w:val="sq-AL"/>
        </w:rPr>
      </w:pPr>
      <w:r>
        <w:rPr>
          <w:lang w:val="sq-AL"/>
        </w:rPr>
        <w:t>Ky urdhër hyn në fuqi pas botimit në Fletoren Zyrtare.</w:t>
      </w:r>
    </w:p>
    <w:p w:rsidR="00774D5D" w:rsidRDefault="00774D5D" w:rsidP="00774D5D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MINISTRI I KULTURËS </w:t>
      </w:r>
    </w:p>
    <w:p w:rsidR="00774D5D" w:rsidRDefault="00774D5D" w:rsidP="00774D5D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Mirela Kumbaro Furxhi</w:t>
      </w:r>
    </w:p>
    <w:p w:rsidR="0028736E" w:rsidRDefault="0028736E">
      <w:bookmarkStart w:id="0" w:name="_GoBack"/>
      <w:bookmarkEnd w:id="0"/>
    </w:p>
    <w:sectPr w:rsidR="00287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5D"/>
    <w:rsid w:val="0028736E"/>
    <w:rsid w:val="0077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AB2D0-7295-4DF0-AACF-6D4D9F81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74D5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74D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74D5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74D5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74D5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74D5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2018-07-17T14:19:00Z</dcterms:created>
  <dcterms:modified xsi:type="dcterms:W3CDTF">2018-07-17T14:19:00Z</dcterms:modified>
</cp:coreProperties>
</file>