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8AC17" w14:textId="77777777" w:rsidR="008B2C6A" w:rsidRPr="005160D6" w:rsidRDefault="008B2C6A" w:rsidP="008B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60D6">
        <w:rPr>
          <w:rFonts w:ascii="Garamond" w:hAnsi="Garamond"/>
          <w:b/>
          <w:sz w:val="24"/>
          <w:szCs w:val="24"/>
        </w:rPr>
        <w:t xml:space="preserve">URDHËR </w:t>
      </w:r>
    </w:p>
    <w:p w14:paraId="466AA0CF" w14:textId="1F257643" w:rsidR="00B70653" w:rsidRPr="005160D6" w:rsidRDefault="008B2C6A" w:rsidP="008B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60D6">
        <w:rPr>
          <w:rFonts w:ascii="Garamond" w:hAnsi="Garamond"/>
          <w:b/>
          <w:sz w:val="24"/>
          <w:szCs w:val="24"/>
        </w:rPr>
        <w:t>Nr.</w:t>
      </w:r>
      <w:r w:rsidR="00517194">
        <w:rPr>
          <w:rFonts w:ascii="Garamond" w:hAnsi="Garamond"/>
          <w:b/>
          <w:sz w:val="24"/>
          <w:szCs w:val="24"/>
        </w:rPr>
        <w:t xml:space="preserve"> </w:t>
      </w:r>
      <w:r w:rsidRPr="005160D6">
        <w:rPr>
          <w:rFonts w:ascii="Garamond" w:hAnsi="Garamond"/>
          <w:b/>
          <w:sz w:val="24"/>
          <w:szCs w:val="24"/>
        </w:rPr>
        <w:t>568, datë 9.10.2019</w:t>
      </w:r>
    </w:p>
    <w:p w14:paraId="01F44F82" w14:textId="77777777" w:rsidR="00DA5CC8" w:rsidRPr="005160D6" w:rsidRDefault="00DA5CC8" w:rsidP="008B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49ACED3" w14:textId="12E28A19" w:rsidR="00DA5CC8" w:rsidRPr="005160D6" w:rsidRDefault="008B2C6A" w:rsidP="008B2C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160D6">
        <w:rPr>
          <w:rFonts w:ascii="Garamond" w:hAnsi="Garamond"/>
          <w:b/>
          <w:sz w:val="24"/>
          <w:szCs w:val="24"/>
        </w:rPr>
        <w:t>PËR DELEGIM KOMPETENCASH</w:t>
      </w:r>
    </w:p>
    <w:p w14:paraId="11FD28A8" w14:textId="77777777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37C950" w14:textId="236B7E39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>Në mbështetje të nenit 102, pika 4 të Kushtetutës së Republikës së Shqipërisë, të neneve 28 dhe 29, të ligjit nr. 44/2015 “Kodi i Pro</w:t>
      </w:r>
      <w:bookmarkStart w:id="0" w:name="_GoBack"/>
      <w:bookmarkEnd w:id="0"/>
      <w:r w:rsidRPr="008B2C6A">
        <w:rPr>
          <w:rFonts w:ascii="Garamond" w:hAnsi="Garamond"/>
          <w:sz w:val="24"/>
          <w:szCs w:val="24"/>
        </w:rPr>
        <w:t xml:space="preserve">cedurave Administrative të Republikës së Shqipërisë”, të ligjit nr. 9643, datë 20.11.2006 </w:t>
      </w:r>
      <w:r w:rsidR="00517194">
        <w:rPr>
          <w:rFonts w:ascii="Garamond" w:hAnsi="Garamond"/>
          <w:sz w:val="24"/>
          <w:szCs w:val="24"/>
        </w:rPr>
        <w:t>“</w:t>
      </w:r>
      <w:r w:rsidRPr="008B2C6A">
        <w:rPr>
          <w:rFonts w:ascii="Garamond" w:hAnsi="Garamond"/>
          <w:sz w:val="24"/>
          <w:szCs w:val="24"/>
        </w:rPr>
        <w:t>Për prokurimin publik</w:t>
      </w:r>
      <w:r w:rsidR="00517194">
        <w:rPr>
          <w:rFonts w:ascii="Garamond" w:hAnsi="Garamond"/>
          <w:sz w:val="24"/>
          <w:szCs w:val="24"/>
        </w:rPr>
        <w:t>”</w:t>
      </w:r>
      <w:r w:rsidRPr="008B2C6A">
        <w:rPr>
          <w:rFonts w:ascii="Garamond" w:hAnsi="Garamond"/>
          <w:sz w:val="24"/>
          <w:szCs w:val="24"/>
        </w:rPr>
        <w:t xml:space="preserve">, të ndryshuar, të kreut </w:t>
      </w:r>
      <w:proofErr w:type="spellStart"/>
      <w:r w:rsidRPr="008B2C6A">
        <w:rPr>
          <w:rFonts w:ascii="Garamond" w:hAnsi="Garamond"/>
          <w:sz w:val="24"/>
          <w:szCs w:val="24"/>
        </w:rPr>
        <w:t>VII</w:t>
      </w:r>
      <w:proofErr w:type="spellEnd"/>
      <w:r w:rsidRPr="008B2C6A">
        <w:rPr>
          <w:rFonts w:ascii="Garamond" w:hAnsi="Garamond"/>
          <w:sz w:val="24"/>
          <w:szCs w:val="24"/>
        </w:rPr>
        <w:t>, të nenit 56, të vendimit të Këshillit të Ministrave nr. 914, datë 29.12.2014 “Për miratimin e rregullave të prokurimit publik”, të ndryshuar,</w:t>
      </w:r>
    </w:p>
    <w:p w14:paraId="6C32FA18" w14:textId="77777777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B16A9E" w14:textId="77777777" w:rsidR="00DA5CC8" w:rsidRPr="008B2C6A" w:rsidRDefault="00DA5CC8" w:rsidP="008B2C6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>URDHËROJ:</w:t>
      </w:r>
    </w:p>
    <w:p w14:paraId="03543201" w14:textId="77777777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0EF48E" w14:textId="77777777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 xml:space="preserve">1. Delegimin e kompetencave të titullarit të Autoritetit </w:t>
      </w:r>
      <w:proofErr w:type="spellStart"/>
      <w:r w:rsidRPr="008B2C6A">
        <w:rPr>
          <w:rFonts w:ascii="Garamond" w:hAnsi="Garamond"/>
          <w:sz w:val="24"/>
          <w:szCs w:val="24"/>
        </w:rPr>
        <w:t>Kontraktor</w:t>
      </w:r>
      <w:proofErr w:type="spellEnd"/>
      <w:r w:rsidRPr="008B2C6A">
        <w:rPr>
          <w:rFonts w:ascii="Garamond" w:hAnsi="Garamond"/>
          <w:sz w:val="24"/>
          <w:szCs w:val="24"/>
        </w:rPr>
        <w:t xml:space="preserve">, për procedurat e prokurimit publik në Ministrinë e Kulturës, Sekretarit të Përgjithshëm, </w:t>
      </w:r>
      <w:proofErr w:type="spellStart"/>
      <w:r w:rsidRPr="008B2C6A">
        <w:rPr>
          <w:rFonts w:ascii="Garamond" w:hAnsi="Garamond"/>
          <w:sz w:val="24"/>
          <w:szCs w:val="24"/>
        </w:rPr>
        <w:t>znj</w:t>
      </w:r>
      <w:proofErr w:type="spellEnd"/>
      <w:r w:rsidRPr="008B2C6A">
        <w:rPr>
          <w:rFonts w:ascii="Garamond" w:hAnsi="Garamond"/>
          <w:sz w:val="24"/>
          <w:szCs w:val="24"/>
        </w:rPr>
        <w:t>. Entela Çipa.</w:t>
      </w:r>
    </w:p>
    <w:p w14:paraId="77C100FD" w14:textId="4714E91E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>2. Kompetencat e dele</w:t>
      </w:r>
      <w:r w:rsidR="00517194">
        <w:rPr>
          <w:rFonts w:ascii="Garamond" w:hAnsi="Garamond"/>
          <w:sz w:val="24"/>
          <w:szCs w:val="24"/>
        </w:rPr>
        <w:t xml:space="preserve">guara do të ushtrohen nga data </w:t>
      </w:r>
      <w:r w:rsidRPr="008B2C6A">
        <w:rPr>
          <w:rFonts w:ascii="Garamond" w:hAnsi="Garamond"/>
          <w:sz w:val="24"/>
          <w:szCs w:val="24"/>
        </w:rPr>
        <w:t>9.10.2019 deri më 31.12.2019.</w:t>
      </w:r>
    </w:p>
    <w:p w14:paraId="0BC74F76" w14:textId="77777777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>3. Ngarkohet Sekretari i Përgjithshëm për zbatimin e këtij urdhri.</w:t>
      </w:r>
    </w:p>
    <w:p w14:paraId="4FBBA8E7" w14:textId="5150D55D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6D4B9748" w14:textId="77777777" w:rsidR="00DA5CC8" w:rsidRPr="008B2C6A" w:rsidRDefault="00DA5CC8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F6AA0E" w14:textId="1210DDEC" w:rsidR="00DA5CC8" w:rsidRPr="008B2C6A" w:rsidRDefault="008B2C6A" w:rsidP="008B2C6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B2C6A">
        <w:rPr>
          <w:rFonts w:ascii="Garamond" w:hAnsi="Garamond"/>
          <w:sz w:val="24"/>
          <w:szCs w:val="24"/>
        </w:rPr>
        <w:t>MINIST</w:t>
      </w:r>
      <w:r w:rsidR="00517194">
        <w:rPr>
          <w:rFonts w:ascii="Garamond" w:hAnsi="Garamond"/>
          <w:sz w:val="24"/>
          <w:szCs w:val="24"/>
        </w:rPr>
        <w:t>Ë</w:t>
      </w:r>
      <w:r w:rsidRPr="008B2C6A">
        <w:rPr>
          <w:rFonts w:ascii="Garamond" w:hAnsi="Garamond"/>
          <w:sz w:val="24"/>
          <w:szCs w:val="24"/>
        </w:rPr>
        <w:t>R</w:t>
      </w:r>
      <w:r>
        <w:rPr>
          <w:rFonts w:ascii="Garamond" w:hAnsi="Garamond"/>
          <w:sz w:val="24"/>
          <w:szCs w:val="24"/>
        </w:rPr>
        <w:t xml:space="preserve"> I KULTURËS</w:t>
      </w:r>
    </w:p>
    <w:p w14:paraId="65E6D3F1" w14:textId="2B5E0775" w:rsidR="00DA5CC8" w:rsidRPr="008B2C6A" w:rsidRDefault="008B2C6A" w:rsidP="008B2C6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8B2C6A">
        <w:rPr>
          <w:rFonts w:ascii="Garamond" w:hAnsi="Garamond"/>
          <w:b/>
          <w:sz w:val="24"/>
          <w:szCs w:val="24"/>
        </w:rPr>
        <w:t>Elva</w:t>
      </w:r>
      <w:proofErr w:type="spellEnd"/>
      <w:r w:rsidRPr="008B2C6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B2C6A">
        <w:rPr>
          <w:rFonts w:ascii="Garamond" w:hAnsi="Garamond"/>
          <w:b/>
          <w:sz w:val="24"/>
          <w:szCs w:val="24"/>
        </w:rPr>
        <w:t>Margariti</w:t>
      </w:r>
      <w:proofErr w:type="spellEnd"/>
    </w:p>
    <w:p w14:paraId="5817A341" w14:textId="77777777" w:rsidR="00C03E59" w:rsidRPr="008B2C6A" w:rsidRDefault="00C03E59" w:rsidP="008B2C6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03E59" w:rsidRPr="008B2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11C"/>
    <w:rsid w:val="00194DAA"/>
    <w:rsid w:val="00210378"/>
    <w:rsid w:val="005160D6"/>
    <w:rsid w:val="00517194"/>
    <w:rsid w:val="008B2C6A"/>
    <w:rsid w:val="00B70653"/>
    <w:rsid w:val="00C03E59"/>
    <w:rsid w:val="00C828B5"/>
    <w:rsid w:val="00CD011C"/>
    <w:rsid w:val="00DA4302"/>
    <w:rsid w:val="00DA5CC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AA0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List Paragraph (numbered (a)),Normal 1,List Paragraph 1,Akapit z listą BS,Bullets,Bullet1,Listenabsatz1,BulletC,Table/Figure Heading,Mummuga loetelu,Loendi l?ik,2,Loendi lõik"/>
    <w:basedOn w:val="Normal"/>
    <w:link w:val="ListParagraphChar"/>
    <w:uiPriority w:val="34"/>
    <w:qFormat/>
    <w:rsid w:val="00DA5CC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,BulletC Char,Table/Figure Heading Char,Mummuga loetelu Char,2 Char"/>
    <w:link w:val="ListParagraph"/>
    <w:uiPriority w:val="34"/>
    <w:locked/>
    <w:rsid w:val="00DA5CC8"/>
    <w:rPr>
      <w:rFonts w:ascii="Calibri" w:eastAsia="Times New Roman" w:hAnsi="Calibri" w:cs="Times New Roman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unhideWhenUsed/>
    <w:qFormat/>
    <w:rsid w:val="00DA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2,List Paragraph (numbered (a)),Normal 1,List Paragraph 1,Akapit z listą BS,Bullets,Bullet1,Listenabsatz1,BulletC,Table/Figure Heading,Mummuga loetelu,Loendi l?ik,2,Loendi lõik"/>
    <w:basedOn w:val="Normal"/>
    <w:link w:val="ListParagraphChar"/>
    <w:uiPriority w:val="34"/>
    <w:qFormat/>
    <w:rsid w:val="00DA5CC8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en-US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,BulletC Char,Table/Figure Heading Char,Mummuga loetelu Char,2 Char"/>
    <w:link w:val="ListParagraph"/>
    <w:uiPriority w:val="34"/>
    <w:locked/>
    <w:rsid w:val="00DA5CC8"/>
    <w:rPr>
      <w:rFonts w:ascii="Calibri" w:eastAsia="Times New Roman" w:hAnsi="Calibri" w:cs="Times New Roman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unhideWhenUsed/>
    <w:qFormat/>
    <w:rsid w:val="00DA5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98401FB084009BDFB16857163E6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568</Nr_x002e__x0020_akti>
    <Data_x0020_e_x0020_Krijimit xmlns="0e656187-b300-4fb0-8bf4-3a50f872073c">2019-10-21T13:47:47Z</Data_x0020_e_x0020_Krijimit>
    <URL xmlns="0e656187-b300-4fb0-8bf4-3a50f872073c" xsi:nil="true"/>
    <Institucion_x0020_Pergjegjes xmlns="0e656187-b300-4fb0-8bf4-3a50f872073c">http://qbz.gov.al/resource/authority/legal-institution/50|ministria-e-kultures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Për delegim kompetencash</Titulli>
    <Modifikuesi xmlns="0e656187-b300-4fb0-8bf4-3a50f872073c">gladiola.cicako</Modifikuesi>
    <Nr_x002e__x0020_prot_x0020_QBZ xmlns="0e656187-b300-4fb0-8bf4-3a50f872073c">1450</Nr_x002e__x0020_prot_x0020_QBZ>
    <Data_x0020_e_x0020_Modifikimit xmlns="0e656187-b300-4fb0-8bf4-3a50f872073c">2019-10-22T07:41:10Z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5959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8898401FB084009BDFB16857163E6E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2C5C87-898E-414D-9EC8-F235619F5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5607B1-225B-42F8-86D7-782928EE9AD7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0D9DE075-3FA1-4FE3-9F8D-448F365FE4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61C98D-B476-4DCE-9372-FBD7DD535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F63223-7902-471F-BFA5-68374B2E6E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Jorina Kryeziu</cp:lastModifiedBy>
  <cp:revision>7</cp:revision>
  <dcterms:created xsi:type="dcterms:W3CDTF">2019-10-21T13:31:00Z</dcterms:created>
  <dcterms:modified xsi:type="dcterms:W3CDTF">2019-10-22T09:18:00Z</dcterms:modified>
</cp:coreProperties>
</file>