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F6CE4" w14:textId="486CD3AA" w:rsidR="00B77171" w:rsidRPr="00D37E7A" w:rsidRDefault="00B77171" w:rsidP="00D37E7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37E7A">
        <w:rPr>
          <w:rFonts w:ascii="Garamond" w:hAnsi="Garamond"/>
          <w:b/>
          <w:sz w:val="24"/>
          <w:szCs w:val="24"/>
        </w:rPr>
        <w:t>URDHËR</w:t>
      </w:r>
    </w:p>
    <w:p w14:paraId="2C4F6CE5" w14:textId="06545BD2" w:rsidR="00B77171" w:rsidRPr="00D37E7A" w:rsidRDefault="00391805" w:rsidP="00D37E7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37E7A">
        <w:rPr>
          <w:rFonts w:ascii="Garamond" w:hAnsi="Garamond"/>
          <w:b/>
          <w:sz w:val="24"/>
          <w:szCs w:val="24"/>
        </w:rPr>
        <w:t>Nr. 19</w:t>
      </w:r>
      <w:r w:rsidR="00BC08AE" w:rsidRPr="00D37E7A">
        <w:rPr>
          <w:rFonts w:ascii="Garamond" w:hAnsi="Garamond"/>
          <w:b/>
          <w:sz w:val="24"/>
          <w:szCs w:val="24"/>
        </w:rPr>
        <w:t xml:space="preserve">, datë </w:t>
      </w:r>
      <w:r w:rsidRPr="00D37E7A">
        <w:rPr>
          <w:rFonts w:ascii="Garamond" w:hAnsi="Garamond"/>
          <w:b/>
          <w:sz w:val="24"/>
          <w:szCs w:val="24"/>
        </w:rPr>
        <w:t>15.1</w:t>
      </w:r>
      <w:r w:rsidR="00BC08AE" w:rsidRPr="00D37E7A">
        <w:rPr>
          <w:rFonts w:ascii="Garamond" w:hAnsi="Garamond"/>
          <w:b/>
          <w:sz w:val="24"/>
          <w:szCs w:val="24"/>
        </w:rPr>
        <w:t>.2020</w:t>
      </w:r>
    </w:p>
    <w:p w14:paraId="2C4F6CE6" w14:textId="77777777" w:rsidR="00012C71" w:rsidRPr="00D37E7A" w:rsidRDefault="00012C71" w:rsidP="00D37E7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C4F6CE8" w14:textId="77777777" w:rsidR="00012C71" w:rsidRPr="00D37E7A" w:rsidRDefault="00012C71" w:rsidP="00D37E7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37E7A">
        <w:rPr>
          <w:rFonts w:ascii="Garamond" w:hAnsi="Garamond"/>
          <w:b/>
          <w:sz w:val="24"/>
          <w:szCs w:val="24"/>
        </w:rPr>
        <w:t>PËR DELEGIM KOMPETENCASH</w:t>
      </w:r>
    </w:p>
    <w:p w14:paraId="2C4F6CE9" w14:textId="77777777" w:rsidR="00012C71" w:rsidRPr="00D37E7A" w:rsidRDefault="00012C71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4F6CEB" w14:textId="6EEEAC5E" w:rsidR="00012C71" w:rsidRPr="00D37E7A" w:rsidRDefault="00911192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37E7A">
        <w:rPr>
          <w:rFonts w:ascii="Garamond" w:hAnsi="Garamond"/>
          <w:sz w:val="24"/>
          <w:szCs w:val="24"/>
        </w:rPr>
        <w:t>Në mbështetje të nenit 102, pika 4</w:t>
      </w:r>
      <w:r w:rsidR="004026C2">
        <w:rPr>
          <w:rFonts w:ascii="Garamond" w:hAnsi="Garamond"/>
          <w:sz w:val="24"/>
          <w:szCs w:val="24"/>
        </w:rPr>
        <w:t>,</w:t>
      </w:r>
      <w:r w:rsidRPr="00D37E7A">
        <w:rPr>
          <w:rFonts w:ascii="Garamond" w:hAnsi="Garamond"/>
          <w:sz w:val="24"/>
          <w:szCs w:val="24"/>
        </w:rPr>
        <w:t xml:space="preserve"> të Kushtetutës së Republikës së Shqipërisë, të neneve </w:t>
      </w:r>
      <w:r w:rsidR="00012C71" w:rsidRPr="00D37E7A">
        <w:rPr>
          <w:rFonts w:ascii="Garamond" w:hAnsi="Garamond"/>
          <w:sz w:val="24"/>
          <w:szCs w:val="24"/>
        </w:rPr>
        <w:t>2</w:t>
      </w:r>
      <w:r w:rsidRPr="00D37E7A">
        <w:rPr>
          <w:rFonts w:ascii="Garamond" w:hAnsi="Garamond"/>
          <w:sz w:val="24"/>
          <w:szCs w:val="24"/>
        </w:rPr>
        <w:t>8 dhe 29, të ligjit nr. 44/2015</w:t>
      </w:r>
      <w:r w:rsidR="00012C71" w:rsidRPr="00D37E7A">
        <w:rPr>
          <w:rFonts w:ascii="Garamond" w:hAnsi="Garamond"/>
          <w:sz w:val="24"/>
          <w:szCs w:val="24"/>
        </w:rPr>
        <w:t xml:space="preserve"> </w:t>
      </w:r>
      <w:r w:rsidRPr="00D37E7A">
        <w:rPr>
          <w:rFonts w:ascii="Garamond" w:hAnsi="Garamond"/>
          <w:sz w:val="24"/>
          <w:szCs w:val="24"/>
        </w:rPr>
        <w:t>“Kodi i Procedurave Administrative të Republikës së Shqipërisë”</w:t>
      </w:r>
      <w:r w:rsidR="00012C71" w:rsidRPr="00D37E7A">
        <w:rPr>
          <w:rFonts w:ascii="Garamond" w:hAnsi="Garamond"/>
          <w:sz w:val="24"/>
          <w:szCs w:val="24"/>
        </w:rPr>
        <w:t xml:space="preserve">, </w:t>
      </w:r>
      <w:r w:rsidR="009A0F5D" w:rsidRPr="00D37E7A">
        <w:rPr>
          <w:rFonts w:ascii="Garamond" w:hAnsi="Garamond"/>
          <w:sz w:val="24"/>
          <w:szCs w:val="24"/>
        </w:rPr>
        <w:t xml:space="preserve">të pikës 2, </w:t>
      </w:r>
      <w:r w:rsidR="00807F73" w:rsidRPr="00D37E7A">
        <w:rPr>
          <w:rFonts w:ascii="Garamond" w:hAnsi="Garamond"/>
          <w:sz w:val="24"/>
          <w:szCs w:val="24"/>
        </w:rPr>
        <w:t xml:space="preserve">të nenit 11, të ligjit </w:t>
      </w:r>
      <w:r w:rsidR="007B740E" w:rsidRPr="00D37E7A">
        <w:rPr>
          <w:rFonts w:ascii="Garamond" w:hAnsi="Garamond"/>
          <w:sz w:val="24"/>
          <w:szCs w:val="24"/>
        </w:rPr>
        <w:t>n</w:t>
      </w:r>
      <w:r w:rsidR="00807F73" w:rsidRPr="00D37E7A">
        <w:rPr>
          <w:rFonts w:ascii="Garamond" w:hAnsi="Garamond"/>
          <w:sz w:val="24"/>
          <w:szCs w:val="24"/>
        </w:rPr>
        <w:t xml:space="preserve">r. 90/2012 “Për </w:t>
      </w:r>
      <w:bookmarkStart w:id="0" w:name="_GoBack"/>
      <w:r w:rsidR="004026C2" w:rsidRPr="00D37E7A">
        <w:rPr>
          <w:rFonts w:ascii="Garamond" w:hAnsi="Garamond"/>
          <w:sz w:val="24"/>
          <w:szCs w:val="24"/>
        </w:rPr>
        <w:t xml:space="preserve">organizimin dhe funksionimin </w:t>
      </w:r>
      <w:bookmarkEnd w:id="0"/>
      <w:r w:rsidR="00807F73" w:rsidRPr="00D37E7A">
        <w:rPr>
          <w:rFonts w:ascii="Garamond" w:hAnsi="Garamond"/>
          <w:sz w:val="24"/>
          <w:szCs w:val="24"/>
        </w:rPr>
        <w:t xml:space="preserve">e Administratës Shtetërore”, </w:t>
      </w:r>
      <w:r w:rsidR="00012C71" w:rsidRPr="00D37E7A">
        <w:rPr>
          <w:rFonts w:ascii="Garamond" w:hAnsi="Garamond"/>
          <w:sz w:val="24"/>
          <w:szCs w:val="24"/>
        </w:rPr>
        <w:t>të l</w:t>
      </w:r>
      <w:r w:rsidRPr="00D37E7A">
        <w:rPr>
          <w:rFonts w:ascii="Garamond" w:hAnsi="Garamond"/>
          <w:sz w:val="24"/>
          <w:szCs w:val="24"/>
        </w:rPr>
        <w:t>igjit nr. 9643, datë 20.11</w:t>
      </w:r>
      <w:r w:rsidR="003D78E8" w:rsidRPr="00D37E7A">
        <w:rPr>
          <w:rFonts w:ascii="Garamond" w:hAnsi="Garamond"/>
          <w:sz w:val="24"/>
          <w:szCs w:val="24"/>
        </w:rPr>
        <w:t xml:space="preserve">.2006 </w:t>
      </w:r>
      <w:r w:rsidR="00F9421C">
        <w:rPr>
          <w:rFonts w:ascii="Garamond" w:hAnsi="Garamond"/>
          <w:sz w:val="24"/>
          <w:szCs w:val="24"/>
        </w:rPr>
        <w:t>“</w:t>
      </w:r>
      <w:r w:rsidR="003D78E8" w:rsidRPr="00D37E7A">
        <w:rPr>
          <w:rFonts w:ascii="Garamond" w:hAnsi="Garamond"/>
          <w:sz w:val="24"/>
          <w:szCs w:val="24"/>
        </w:rPr>
        <w:t>Për prokurimin publik</w:t>
      </w:r>
      <w:r w:rsidR="00F9421C">
        <w:rPr>
          <w:rFonts w:ascii="Garamond" w:hAnsi="Garamond"/>
          <w:sz w:val="24"/>
          <w:szCs w:val="24"/>
        </w:rPr>
        <w:t>”</w:t>
      </w:r>
      <w:r w:rsidR="003D78E8" w:rsidRPr="00D37E7A">
        <w:rPr>
          <w:rFonts w:ascii="Garamond" w:hAnsi="Garamond"/>
          <w:sz w:val="24"/>
          <w:szCs w:val="24"/>
        </w:rPr>
        <w:t>, të</w:t>
      </w:r>
      <w:r w:rsidR="00012C71" w:rsidRPr="00D37E7A">
        <w:rPr>
          <w:rFonts w:ascii="Garamond" w:hAnsi="Garamond"/>
          <w:sz w:val="24"/>
          <w:szCs w:val="24"/>
        </w:rPr>
        <w:t xml:space="preserve"> ndryshuar,</w:t>
      </w:r>
      <w:r w:rsidR="00A0512B" w:rsidRPr="00D37E7A">
        <w:rPr>
          <w:rFonts w:ascii="Garamond" w:hAnsi="Garamond"/>
          <w:sz w:val="24"/>
          <w:szCs w:val="24"/>
        </w:rPr>
        <w:t xml:space="preserve"> t</w:t>
      </w:r>
      <w:r w:rsidR="003D78E8" w:rsidRPr="00D37E7A">
        <w:rPr>
          <w:rFonts w:ascii="Garamond" w:hAnsi="Garamond"/>
          <w:sz w:val="24"/>
          <w:szCs w:val="24"/>
        </w:rPr>
        <w:t>ë neni</w:t>
      </w:r>
      <w:r w:rsidR="00A0512B" w:rsidRPr="00D37E7A">
        <w:rPr>
          <w:rFonts w:ascii="Garamond" w:hAnsi="Garamond"/>
          <w:sz w:val="24"/>
          <w:szCs w:val="24"/>
        </w:rPr>
        <w:t>t 56,</w:t>
      </w:r>
      <w:r w:rsidR="00807F73" w:rsidRPr="00D37E7A">
        <w:rPr>
          <w:rFonts w:ascii="Garamond" w:hAnsi="Garamond"/>
          <w:sz w:val="24"/>
          <w:szCs w:val="24"/>
        </w:rPr>
        <w:t xml:space="preserve"> kreut VII,</w:t>
      </w:r>
      <w:r w:rsidR="00A0512B" w:rsidRPr="00D37E7A">
        <w:rPr>
          <w:rFonts w:ascii="Garamond" w:hAnsi="Garamond"/>
          <w:sz w:val="24"/>
          <w:szCs w:val="24"/>
        </w:rPr>
        <w:t xml:space="preserve"> t</w:t>
      </w:r>
      <w:r w:rsidR="003D78E8" w:rsidRPr="00D37E7A">
        <w:rPr>
          <w:rFonts w:ascii="Garamond" w:hAnsi="Garamond"/>
          <w:sz w:val="24"/>
          <w:szCs w:val="24"/>
        </w:rPr>
        <w:t>ë</w:t>
      </w:r>
      <w:r w:rsidR="00A0512B" w:rsidRPr="00D37E7A">
        <w:rPr>
          <w:rFonts w:ascii="Garamond" w:hAnsi="Garamond"/>
          <w:sz w:val="24"/>
          <w:szCs w:val="24"/>
        </w:rPr>
        <w:t xml:space="preserve"> vendimit të Këshillit të Mini</w:t>
      </w:r>
      <w:r w:rsidR="003D78E8" w:rsidRPr="00D37E7A">
        <w:rPr>
          <w:rFonts w:ascii="Garamond" w:hAnsi="Garamond"/>
          <w:sz w:val="24"/>
          <w:szCs w:val="24"/>
        </w:rPr>
        <w:t>strave nr. 914, datë 29.12.2014</w:t>
      </w:r>
      <w:r w:rsidR="00A0512B" w:rsidRPr="00D37E7A">
        <w:rPr>
          <w:rFonts w:ascii="Garamond" w:hAnsi="Garamond"/>
          <w:sz w:val="24"/>
          <w:szCs w:val="24"/>
        </w:rPr>
        <w:t xml:space="preserve"> “Për miratimin e rregullave të prokurimit publik”, të ndryshuar</w:t>
      </w:r>
      <w:r w:rsidR="003D78E8" w:rsidRPr="00D37E7A">
        <w:rPr>
          <w:rFonts w:ascii="Garamond" w:hAnsi="Garamond"/>
          <w:sz w:val="24"/>
          <w:szCs w:val="24"/>
        </w:rPr>
        <w:t>,</w:t>
      </w:r>
    </w:p>
    <w:p w14:paraId="2C4F6CEC" w14:textId="77777777" w:rsidR="00012C71" w:rsidRPr="00D37E7A" w:rsidRDefault="00012C71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4F6CED" w14:textId="77777777" w:rsidR="00012C71" w:rsidRPr="00D37E7A" w:rsidRDefault="00012C71" w:rsidP="00D37E7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37E7A">
        <w:rPr>
          <w:rFonts w:ascii="Garamond" w:hAnsi="Garamond"/>
          <w:sz w:val="24"/>
          <w:szCs w:val="24"/>
        </w:rPr>
        <w:t>URDHËROJ:</w:t>
      </w:r>
    </w:p>
    <w:p w14:paraId="2C4F6CEE" w14:textId="77777777" w:rsidR="00807F73" w:rsidRPr="00D37E7A" w:rsidRDefault="00807F73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4F6CEF" w14:textId="3157A237" w:rsidR="00807F73" w:rsidRPr="00D37E7A" w:rsidRDefault="00D37E7A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07F73" w:rsidRPr="00D37E7A">
        <w:rPr>
          <w:rFonts w:ascii="Garamond" w:hAnsi="Garamond"/>
          <w:sz w:val="24"/>
          <w:szCs w:val="24"/>
        </w:rPr>
        <w:t>Delegimin e kompetencave të m</w:t>
      </w:r>
      <w:r w:rsidR="00133336" w:rsidRPr="00D37E7A">
        <w:rPr>
          <w:rFonts w:ascii="Garamond" w:hAnsi="Garamond"/>
          <w:sz w:val="24"/>
          <w:szCs w:val="24"/>
        </w:rPr>
        <w:t>ë</w:t>
      </w:r>
      <w:r w:rsidR="00807F73" w:rsidRPr="00D37E7A">
        <w:rPr>
          <w:rFonts w:ascii="Garamond" w:hAnsi="Garamond"/>
          <w:sz w:val="24"/>
          <w:szCs w:val="24"/>
        </w:rPr>
        <w:t>poshtme t</w:t>
      </w:r>
      <w:r w:rsidR="00133336" w:rsidRPr="00D37E7A">
        <w:rPr>
          <w:rFonts w:ascii="Garamond" w:hAnsi="Garamond"/>
          <w:sz w:val="24"/>
          <w:szCs w:val="24"/>
        </w:rPr>
        <w:t>ë</w:t>
      </w:r>
      <w:r w:rsidR="00807F73" w:rsidRPr="00D37E7A">
        <w:rPr>
          <w:rFonts w:ascii="Garamond" w:hAnsi="Garamond"/>
          <w:sz w:val="24"/>
          <w:szCs w:val="24"/>
        </w:rPr>
        <w:t xml:space="preserve"> titullarit të Ministris</w:t>
      </w:r>
      <w:r w:rsidR="00133336" w:rsidRPr="00D37E7A">
        <w:rPr>
          <w:rFonts w:ascii="Garamond" w:hAnsi="Garamond"/>
          <w:sz w:val="24"/>
          <w:szCs w:val="24"/>
        </w:rPr>
        <w:t>ë</w:t>
      </w:r>
      <w:r w:rsidR="00807F73" w:rsidRPr="00D37E7A">
        <w:rPr>
          <w:rFonts w:ascii="Garamond" w:hAnsi="Garamond"/>
          <w:sz w:val="24"/>
          <w:szCs w:val="24"/>
        </w:rPr>
        <w:t xml:space="preserve"> s</w:t>
      </w:r>
      <w:r w:rsidR="00133336" w:rsidRPr="00D37E7A">
        <w:rPr>
          <w:rFonts w:ascii="Garamond" w:hAnsi="Garamond"/>
          <w:sz w:val="24"/>
          <w:szCs w:val="24"/>
        </w:rPr>
        <w:t>ë</w:t>
      </w:r>
      <w:r w:rsidR="00807F73" w:rsidRPr="00D37E7A">
        <w:rPr>
          <w:rFonts w:ascii="Garamond" w:hAnsi="Garamond"/>
          <w:sz w:val="24"/>
          <w:szCs w:val="24"/>
        </w:rPr>
        <w:t xml:space="preserve"> Kultur</w:t>
      </w:r>
      <w:r w:rsidR="00133336" w:rsidRPr="00D37E7A">
        <w:rPr>
          <w:rFonts w:ascii="Garamond" w:hAnsi="Garamond"/>
          <w:sz w:val="24"/>
          <w:szCs w:val="24"/>
        </w:rPr>
        <w:t>ë</w:t>
      </w:r>
      <w:r w:rsidR="00807F73" w:rsidRPr="00D37E7A">
        <w:rPr>
          <w:rFonts w:ascii="Garamond" w:hAnsi="Garamond"/>
          <w:sz w:val="24"/>
          <w:szCs w:val="24"/>
        </w:rPr>
        <w:t xml:space="preserve">s, Sekretarit të Përgjithshëm, znj. Entela Çipa: </w:t>
      </w:r>
    </w:p>
    <w:p w14:paraId="2C4F6CF1" w14:textId="29308DE0" w:rsidR="00807F73" w:rsidRPr="00D37E7A" w:rsidRDefault="00D37E7A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07F73" w:rsidRPr="00D37E7A">
        <w:rPr>
          <w:rFonts w:ascii="Garamond" w:hAnsi="Garamond"/>
          <w:sz w:val="24"/>
          <w:szCs w:val="24"/>
        </w:rPr>
        <w:t>Të nënshkruajë autorizimet për përfaqësim ligjor të Ministrisë së Kultures, në emër të personit që do të përfaqësojë ministrinë në të gjitha shkallët e gjykimit, duke përfshirë kërkesëpadi, kërkesë, shtim, pakësim, saktësim apo heqje dorë nga objekti i kërkesëpadisë, kundërpadi, ankim dhe rekurs kundër vendimeve të ndërmjetme dhe përfundimtare, kërkesë për pezullim, kërkesë për përjashtim gjyqtari, si dhe çdo kërkesë tjetër që ka lidhje apo del nga rrethanat e gjykimit të kësaj çështj</w:t>
      </w:r>
      <w:r w:rsidR="009A0F5D" w:rsidRPr="00D37E7A">
        <w:rPr>
          <w:rFonts w:ascii="Garamond" w:hAnsi="Garamond"/>
          <w:sz w:val="24"/>
          <w:szCs w:val="24"/>
        </w:rPr>
        <w:t>eje</w:t>
      </w:r>
      <w:r w:rsidR="00807F73" w:rsidRPr="00D37E7A">
        <w:rPr>
          <w:rFonts w:ascii="Garamond" w:hAnsi="Garamond"/>
          <w:sz w:val="24"/>
          <w:szCs w:val="24"/>
        </w:rPr>
        <w:t xml:space="preserve">. Përfaqësuesi i autorizuar nga Sekretari i Përgjithshëm, znj. Entela Çipa, i përcaktuar sipas kësaj pike, ka të drejtë të kryejë çdo veprim procedural përpara gjykatës, </w:t>
      </w:r>
      <w:r w:rsidR="009A0F5D" w:rsidRPr="00D37E7A">
        <w:rPr>
          <w:rFonts w:ascii="Garamond" w:hAnsi="Garamond"/>
          <w:sz w:val="24"/>
          <w:szCs w:val="24"/>
        </w:rPr>
        <w:t>të parashikuar nga legjislacioni në fuqi</w:t>
      </w:r>
      <w:r w:rsidR="00807F73" w:rsidRPr="00D37E7A">
        <w:rPr>
          <w:rFonts w:ascii="Garamond" w:hAnsi="Garamond"/>
          <w:sz w:val="24"/>
          <w:szCs w:val="24"/>
        </w:rPr>
        <w:t xml:space="preserve">, përveç rasteve kur kjo e drejtë kufizohet në aktin e autorizimit. </w:t>
      </w:r>
    </w:p>
    <w:p w14:paraId="2C4F6CF3" w14:textId="40CF465E" w:rsidR="00807F73" w:rsidRPr="00D37E7A" w:rsidRDefault="00D37E7A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07F73" w:rsidRPr="00D37E7A">
        <w:rPr>
          <w:rFonts w:ascii="Garamond" w:hAnsi="Garamond"/>
          <w:sz w:val="24"/>
          <w:szCs w:val="24"/>
        </w:rPr>
        <w:t>Delegimin e kompetencave të titullarit të autoritetit kontraktor, për të gjitha procedurat e prokurimeve publike me fonde bu</w:t>
      </w:r>
      <w:r w:rsidR="002C5A25" w:rsidRPr="00D37E7A">
        <w:rPr>
          <w:rFonts w:ascii="Garamond" w:hAnsi="Garamond"/>
          <w:sz w:val="24"/>
          <w:szCs w:val="24"/>
        </w:rPr>
        <w:t>xhetore për Ministrinë e Kulturë</w:t>
      </w:r>
      <w:r w:rsidR="00807F73" w:rsidRPr="00D37E7A">
        <w:rPr>
          <w:rFonts w:ascii="Garamond" w:hAnsi="Garamond"/>
          <w:sz w:val="24"/>
          <w:szCs w:val="24"/>
        </w:rPr>
        <w:t>s.</w:t>
      </w:r>
    </w:p>
    <w:p w14:paraId="2C4F6CF5" w14:textId="6ACB675A" w:rsidR="00807F73" w:rsidRPr="00D37E7A" w:rsidRDefault="00D37E7A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807F73" w:rsidRPr="00D37E7A">
        <w:rPr>
          <w:rFonts w:ascii="Garamond" w:hAnsi="Garamond"/>
          <w:sz w:val="24"/>
          <w:szCs w:val="24"/>
        </w:rPr>
        <w:t>Të nënshkruajë autorizimet për dërgim me shërbim të punonjësve të Ministrisë së</w:t>
      </w:r>
      <w:r w:rsidR="00AB7951" w:rsidRPr="00D37E7A">
        <w:rPr>
          <w:rFonts w:ascii="Garamond" w:hAnsi="Garamond"/>
          <w:sz w:val="24"/>
          <w:szCs w:val="24"/>
        </w:rPr>
        <w:t xml:space="preserve"> Kulturë</w:t>
      </w:r>
      <w:r w:rsidR="00807F73" w:rsidRPr="00D37E7A">
        <w:rPr>
          <w:rFonts w:ascii="Garamond" w:hAnsi="Garamond"/>
          <w:sz w:val="24"/>
          <w:szCs w:val="24"/>
        </w:rPr>
        <w:t xml:space="preserve">s jashtë vendit. </w:t>
      </w:r>
    </w:p>
    <w:p w14:paraId="2C4F6CF7" w14:textId="1848D46B" w:rsidR="00807F73" w:rsidRPr="00D37E7A" w:rsidRDefault="00D37E7A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807F73" w:rsidRPr="00D37E7A">
        <w:rPr>
          <w:rFonts w:ascii="Garamond" w:hAnsi="Garamond"/>
          <w:sz w:val="24"/>
          <w:szCs w:val="24"/>
        </w:rPr>
        <w:t xml:space="preserve">Të nënshkruajë </w:t>
      </w:r>
      <w:r w:rsidR="00133336" w:rsidRPr="00D37E7A">
        <w:rPr>
          <w:rFonts w:ascii="Garamond" w:hAnsi="Garamond"/>
          <w:sz w:val="24"/>
          <w:szCs w:val="24"/>
        </w:rPr>
        <w:t>aktet</w:t>
      </w:r>
      <w:r w:rsidR="00807F73" w:rsidRPr="00D37E7A">
        <w:rPr>
          <w:rFonts w:ascii="Garamond" w:hAnsi="Garamond"/>
          <w:sz w:val="24"/>
          <w:szCs w:val="24"/>
        </w:rPr>
        <w:t xml:space="preserve"> lidhur me ankimet administrative drejtuar Ministrisë s</w:t>
      </w:r>
      <w:r w:rsidR="00133336" w:rsidRPr="00D37E7A">
        <w:rPr>
          <w:rFonts w:ascii="Garamond" w:hAnsi="Garamond"/>
          <w:sz w:val="24"/>
          <w:szCs w:val="24"/>
        </w:rPr>
        <w:t>ë</w:t>
      </w:r>
      <w:r w:rsidR="00807F73" w:rsidRPr="00D37E7A">
        <w:rPr>
          <w:rFonts w:ascii="Garamond" w:hAnsi="Garamond"/>
          <w:sz w:val="24"/>
          <w:szCs w:val="24"/>
        </w:rPr>
        <w:t xml:space="preserve"> Kulturës.</w:t>
      </w:r>
    </w:p>
    <w:p w14:paraId="2C4F6CF9" w14:textId="3D09D5ED" w:rsidR="00807F73" w:rsidRPr="00D37E7A" w:rsidRDefault="00D37E7A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807F73" w:rsidRPr="00D37E7A">
        <w:rPr>
          <w:rFonts w:ascii="Garamond" w:hAnsi="Garamond"/>
          <w:sz w:val="24"/>
          <w:szCs w:val="24"/>
        </w:rPr>
        <w:t xml:space="preserve">Këto kompetenca do të ushtrohen nga </w:t>
      </w:r>
      <w:r w:rsidR="00133336" w:rsidRPr="00D37E7A">
        <w:rPr>
          <w:rFonts w:ascii="Garamond" w:hAnsi="Garamond"/>
          <w:sz w:val="24"/>
          <w:szCs w:val="24"/>
        </w:rPr>
        <w:t>Sekretari i Përgjithshëm, znj. Entela Çipa</w:t>
      </w:r>
      <w:r w:rsidR="00807F73" w:rsidRPr="00D37E7A">
        <w:rPr>
          <w:rFonts w:ascii="Garamond" w:hAnsi="Garamond"/>
          <w:sz w:val="24"/>
          <w:szCs w:val="24"/>
        </w:rPr>
        <w:t xml:space="preserve">, menjëherë me hyrjen në fuqi të këtij urdhri.  </w:t>
      </w:r>
    </w:p>
    <w:p w14:paraId="2C4F6CFB" w14:textId="441C6844" w:rsidR="00807F73" w:rsidRPr="00D37E7A" w:rsidRDefault="00D37E7A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807F73" w:rsidRPr="00D37E7A">
        <w:rPr>
          <w:rFonts w:ascii="Garamond" w:hAnsi="Garamond"/>
          <w:sz w:val="24"/>
          <w:szCs w:val="24"/>
        </w:rPr>
        <w:t xml:space="preserve">Delegimi i kompetencave mbaron me revokimin e aktit të delegimit, si dhe pushimin e </w:t>
      </w:r>
      <w:r w:rsidR="00971B71" w:rsidRPr="00D37E7A">
        <w:rPr>
          <w:rFonts w:ascii="Garamond" w:hAnsi="Garamond"/>
          <w:sz w:val="24"/>
          <w:szCs w:val="24"/>
        </w:rPr>
        <w:t>e</w:t>
      </w:r>
      <w:r w:rsidR="00807F73" w:rsidRPr="00D37E7A">
        <w:rPr>
          <w:rFonts w:ascii="Garamond" w:hAnsi="Garamond"/>
          <w:sz w:val="24"/>
          <w:szCs w:val="24"/>
        </w:rPr>
        <w:t>kzistencës së organit delegues apo të deleguar.</w:t>
      </w:r>
    </w:p>
    <w:p w14:paraId="2C4F6CFD" w14:textId="10D8BFBD" w:rsidR="00807F73" w:rsidRPr="00D37E7A" w:rsidRDefault="00D37E7A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807F73" w:rsidRPr="00D37E7A">
        <w:rPr>
          <w:rFonts w:ascii="Garamond" w:hAnsi="Garamond"/>
          <w:sz w:val="24"/>
          <w:szCs w:val="24"/>
        </w:rPr>
        <w:t xml:space="preserve">Ngarkohet </w:t>
      </w:r>
      <w:r w:rsidR="00133336" w:rsidRPr="00D37E7A">
        <w:rPr>
          <w:rFonts w:ascii="Garamond" w:hAnsi="Garamond"/>
          <w:sz w:val="24"/>
          <w:szCs w:val="24"/>
        </w:rPr>
        <w:t xml:space="preserve">Sekretari i Përgjithshëm, znj. Entela Çipa, si </w:t>
      </w:r>
      <w:r w:rsidR="00807F73" w:rsidRPr="00D37E7A">
        <w:rPr>
          <w:rFonts w:ascii="Garamond" w:hAnsi="Garamond"/>
          <w:sz w:val="24"/>
          <w:szCs w:val="24"/>
        </w:rPr>
        <w:t xml:space="preserve">dhe të gjithë nëpunësit e </w:t>
      </w:r>
      <w:r w:rsidR="00971B71" w:rsidRPr="00D37E7A">
        <w:rPr>
          <w:rFonts w:ascii="Garamond" w:hAnsi="Garamond"/>
          <w:sz w:val="24"/>
          <w:szCs w:val="24"/>
        </w:rPr>
        <w:t>M</w:t>
      </w:r>
      <w:r w:rsidR="00133336" w:rsidRPr="00D37E7A">
        <w:rPr>
          <w:rFonts w:ascii="Garamond" w:hAnsi="Garamond"/>
          <w:sz w:val="24"/>
          <w:szCs w:val="24"/>
        </w:rPr>
        <w:t>inistrisë</w:t>
      </w:r>
      <w:r w:rsidR="00807F73" w:rsidRPr="00D37E7A">
        <w:rPr>
          <w:rFonts w:ascii="Garamond" w:hAnsi="Garamond"/>
          <w:sz w:val="24"/>
          <w:szCs w:val="24"/>
        </w:rPr>
        <w:t xml:space="preserve"> </w:t>
      </w:r>
      <w:r w:rsidR="00133336" w:rsidRPr="00D37E7A">
        <w:rPr>
          <w:rFonts w:ascii="Garamond" w:hAnsi="Garamond"/>
          <w:sz w:val="24"/>
          <w:szCs w:val="24"/>
        </w:rPr>
        <w:t xml:space="preserve">së Kulturës </w:t>
      </w:r>
      <w:r w:rsidR="00807F73" w:rsidRPr="00D37E7A">
        <w:rPr>
          <w:rFonts w:ascii="Garamond" w:hAnsi="Garamond"/>
          <w:sz w:val="24"/>
          <w:szCs w:val="24"/>
        </w:rPr>
        <w:t xml:space="preserve">për zbatimin e këtij urdhri. </w:t>
      </w:r>
    </w:p>
    <w:p w14:paraId="2C4F6CFF" w14:textId="77777777" w:rsidR="00807F73" w:rsidRPr="00D37E7A" w:rsidRDefault="00807F73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37E7A">
        <w:rPr>
          <w:rFonts w:ascii="Garamond" w:hAnsi="Garamond"/>
          <w:sz w:val="24"/>
          <w:szCs w:val="24"/>
        </w:rPr>
        <w:t>Ky urdhër hyn në fuqi menjëherë dhe botohet në Fletoren Zyrtare.</w:t>
      </w:r>
    </w:p>
    <w:p w14:paraId="2C4F6D00" w14:textId="77777777" w:rsidR="00807F73" w:rsidRPr="00D37E7A" w:rsidRDefault="00807F73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4F6D03" w14:textId="2EA054B3" w:rsidR="008F3266" w:rsidRPr="00D37E7A" w:rsidRDefault="00012C71" w:rsidP="00D37E7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D37E7A">
        <w:rPr>
          <w:rFonts w:ascii="Garamond" w:hAnsi="Garamond"/>
          <w:sz w:val="24"/>
          <w:szCs w:val="24"/>
        </w:rPr>
        <w:t>MINIST</w:t>
      </w:r>
      <w:r w:rsidR="00F9421C">
        <w:rPr>
          <w:rFonts w:ascii="Garamond" w:hAnsi="Garamond"/>
          <w:sz w:val="24"/>
          <w:szCs w:val="24"/>
        </w:rPr>
        <w:t>Ë</w:t>
      </w:r>
      <w:r w:rsidRPr="00D37E7A">
        <w:rPr>
          <w:rFonts w:ascii="Garamond" w:hAnsi="Garamond"/>
          <w:sz w:val="24"/>
          <w:szCs w:val="24"/>
        </w:rPr>
        <w:t>R</w:t>
      </w:r>
      <w:r w:rsidR="00D37E7A">
        <w:rPr>
          <w:rFonts w:ascii="Garamond" w:hAnsi="Garamond"/>
          <w:sz w:val="24"/>
          <w:szCs w:val="24"/>
        </w:rPr>
        <w:t xml:space="preserve"> I KULTURËS</w:t>
      </w:r>
    </w:p>
    <w:p w14:paraId="2C4F6D04" w14:textId="618909A7" w:rsidR="008F3266" w:rsidRPr="00D37E7A" w:rsidRDefault="009E0971" w:rsidP="00D37E7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D37E7A">
        <w:rPr>
          <w:rFonts w:ascii="Garamond" w:hAnsi="Garamond"/>
          <w:b/>
          <w:sz w:val="24"/>
          <w:szCs w:val="24"/>
        </w:rPr>
        <w:t xml:space="preserve">Elva </w:t>
      </w:r>
      <w:r w:rsidR="00D37E7A" w:rsidRPr="00D37E7A">
        <w:rPr>
          <w:rFonts w:ascii="Garamond" w:hAnsi="Garamond"/>
          <w:b/>
          <w:sz w:val="24"/>
          <w:szCs w:val="24"/>
        </w:rPr>
        <w:t>Margariti</w:t>
      </w:r>
    </w:p>
    <w:p w14:paraId="2C4F6D05" w14:textId="77777777" w:rsidR="009E0971" w:rsidRPr="00D37E7A" w:rsidRDefault="009E0971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4F6D06" w14:textId="77777777" w:rsidR="00173EE2" w:rsidRPr="00D37E7A" w:rsidRDefault="00173EE2" w:rsidP="00D37E7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173EE2" w:rsidRPr="00D37E7A" w:rsidSect="00173EE2"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720" w:footer="38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8A7D3" w14:textId="77777777" w:rsidR="00F9421C" w:rsidRDefault="00F9421C">
      <w:pPr>
        <w:spacing w:after="0" w:line="240" w:lineRule="auto"/>
      </w:pPr>
      <w:r>
        <w:separator/>
      </w:r>
    </w:p>
  </w:endnote>
  <w:endnote w:type="continuationSeparator" w:id="0">
    <w:p w14:paraId="6EF12C71" w14:textId="77777777" w:rsidR="00F9421C" w:rsidRDefault="00F9421C">
      <w:pPr>
        <w:spacing w:after="0" w:line="240" w:lineRule="auto"/>
      </w:pPr>
      <w:r>
        <w:continuationSeparator/>
      </w:r>
    </w:p>
  </w:endnote>
  <w:endnote w:type="continuationNotice" w:id="1">
    <w:p w14:paraId="61062847" w14:textId="77777777" w:rsidR="00F9421C" w:rsidRDefault="00F942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F6D14" w14:textId="77777777" w:rsidR="00F9421C" w:rsidRPr="006B135C" w:rsidRDefault="00F9421C" w:rsidP="001542D8">
    <w:pPr>
      <w:pStyle w:val="Footer"/>
      <w:ind w:left="-720"/>
      <w:jc w:val="center"/>
      <w:rPr>
        <w:rStyle w:val="Hyperlink"/>
        <w:rFonts w:ascii="Times New Roman" w:hAnsi="Times New Roman"/>
        <w:sz w:val="16"/>
        <w:szCs w:val="16"/>
        <w:lang w:val="pt-BR"/>
      </w:rPr>
    </w:pPr>
    <w:r w:rsidRPr="006B135C">
      <w:rPr>
        <w:rFonts w:ascii="Times New Roman" w:hAnsi="Times New Roman"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4F6D19" wp14:editId="2C4F6D1A">
              <wp:simplePos x="0" y="0"/>
              <wp:positionH relativeFrom="column">
                <wp:posOffset>-163830</wp:posOffset>
              </wp:positionH>
              <wp:positionV relativeFrom="paragraph">
                <wp:posOffset>-13970</wp:posOffset>
              </wp:positionV>
              <wp:extent cx="6393815" cy="9525"/>
              <wp:effectExtent l="0" t="0" r="26035" b="2857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3815" cy="952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12.9pt;margin-top:-1.1pt;width:503.45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b1IQIAAD8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" strokeweight="1.5pt"/>
          </w:pict>
        </mc:Fallback>
      </mc:AlternateContent>
    </w:r>
    <w:r>
      <w:rPr>
        <w:rFonts w:ascii="Times New Roman" w:hAnsi="Times New Roman"/>
        <w:sz w:val="16"/>
        <w:szCs w:val="16"/>
        <w:lang w:val="pt-BR"/>
      </w:rPr>
      <w:t xml:space="preserve">                </w:t>
    </w:r>
    <w:r w:rsidRPr="006B135C">
      <w:rPr>
        <w:rFonts w:ascii="Times New Roman" w:hAnsi="Times New Roman"/>
        <w:sz w:val="16"/>
        <w:szCs w:val="16"/>
        <w:lang w:val="pt-BR"/>
      </w:rPr>
      <w:t xml:space="preserve">Adresa: Rruga “Aleksandër Moisiu”, nr.76, ish Kinostudio “Shqipëria e Re”, Tiranë; </w:t>
    </w:r>
    <w:hyperlink r:id="rId1" w:history="1">
      <w:r w:rsidRPr="00495C61">
        <w:rPr>
          <w:rStyle w:val="Hyperlink"/>
          <w:rFonts w:ascii="Times New Roman" w:hAnsi="Times New Roman"/>
          <w:sz w:val="16"/>
          <w:szCs w:val="16"/>
          <w:lang w:val="fr-FR"/>
        </w:rPr>
        <w:t>www.kultura.gov.al</w:t>
      </w:r>
    </w:hyperlink>
    <w:r w:rsidRPr="006B135C">
      <w:rPr>
        <w:rStyle w:val="Hyperlink"/>
        <w:rFonts w:ascii="Times New Roman" w:hAnsi="Times New Roman"/>
        <w:color w:val="auto"/>
        <w:sz w:val="20"/>
        <w:u w:val="none"/>
        <w:lang w:val="fr-FR"/>
      </w:rPr>
      <w:t>;</w:t>
    </w:r>
    <w:r>
      <w:rPr>
        <w:rStyle w:val="Hyperlink"/>
        <w:rFonts w:ascii="Times New Roman" w:hAnsi="Times New Roman"/>
        <w:color w:val="auto"/>
        <w:sz w:val="20"/>
        <w:u w:val="none"/>
        <w:lang w:val="fr-FR"/>
      </w:rPr>
      <w:t xml:space="preserve"> </w:t>
    </w:r>
    <w:r w:rsidRPr="006B135C">
      <w:rPr>
        <w:rFonts w:ascii="Times New Roman" w:hAnsi="Times New Roman"/>
        <w:sz w:val="16"/>
        <w:szCs w:val="16"/>
        <w:lang w:val="pt-BR"/>
      </w:rPr>
      <w:t xml:space="preserve">E-mail: </w:t>
    </w:r>
    <w:hyperlink r:id="rId2" w:history="1">
      <w:r w:rsidRPr="006B135C">
        <w:rPr>
          <w:rStyle w:val="Hyperlink"/>
          <w:rFonts w:ascii="Times New Roman" w:hAnsi="Times New Roman"/>
          <w:sz w:val="16"/>
          <w:szCs w:val="16"/>
          <w:lang w:val="pt-BR"/>
        </w:rPr>
        <w:t>info@kultura.gov.al</w:t>
      </w:r>
    </w:hyperlink>
    <w:r w:rsidRPr="006B135C">
      <w:rPr>
        <w:rStyle w:val="Hyperlink"/>
        <w:rFonts w:ascii="Times New Roman" w:hAnsi="Times New Roman"/>
        <w:sz w:val="16"/>
        <w:szCs w:val="16"/>
        <w:lang w:val="pt-BR"/>
      </w:rPr>
      <w:t>;</w:t>
    </w:r>
  </w:p>
  <w:p w14:paraId="2C4F6D15" w14:textId="77777777" w:rsidR="00F9421C" w:rsidRDefault="00F9421C" w:rsidP="00DD640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48143" w14:textId="77777777" w:rsidR="00F9421C" w:rsidRDefault="00F9421C">
      <w:pPr>
        <w:spacing w:after="0" w:line="240" w:lineRule="auto"/>
      </w:pPr>
      <w:r>
        <w:separator/>
      </w:r>
    </w:p>
  </w:footnote>
  <w:footnote w:type="continuationSeparator" w:id="0">
    <w:p w14:paraId="2BC87C6C" w14:textId="77777777" w:rsidR="00F9421C" w:rsidRDefault="00F9421C">
      <w:pPr>
        <w:spacing w:after="0" w:line="240" w:lineRule="auto"/>
      </w:pPr>
      <w:r>
        <w:continuationSeparator/>
      </w:r>
    </w:p>
  </w:footnote>
  <w:footnote w:type="continuationNotice" w:id="1">
    <w:p w14:paraId="281317AD" w14:textId="77777777" w:rsidR="00F9421C" w:rsidRDefault="00F942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F6D12" w14:textId="77777777" w:rsidR="00F9421C" w:rsidRDefault="00F9421C" w:rsidP="00DD6404">
    <w:pPr>
      <w:pStyle w:val="Header"/>
      <w:ind w:left="-720"/>
      <w:jc w:val="center"/>
    </w:pPr>
  </w:p>
  <w:p w14:paraId="2C4F6D13" w14:textId="77777777" w:rsidR="00F9421C" w:rsidRDefault="00F9421C" w:rsidP="00DD6404">
    <w:pPr>
      <w:pStyle w:val="Header"/>
      <w:tabs>
        <w:tab w:val="left" w:pos="5010"/>
      </w:tabs>
      <w:ind w:left="-720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F6D16" w14:textId="77777777" w:rsidR="00F9421C" w:rsidRPr="0028521F" w:rsidRDefault="00F9421C" w:rsidP="00DD6404">
    <w:pPr>
      <w:pStyle w:val="Header"/>
      <w:ind w:left="-720"/>
      <w:jc w:val="center"/>
      <w:rPr>
        <w:rFonts w:ascii="Times New Roman" w:hAnsi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72A0"/>
    <w:multiLevelType w:val="hybridMultilevel"/>
    <w:tmpl w:val="58541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2373F"/>
    <w:multiLevelType w:val="hybridMultilevel"/>
    <w:tmpl w:val="7FC8AEBA"/>
    <w:lvl w:ilvl="0" w:tplc="D4F2F2BA">
      <w:start w:val="1"/>
      <w:numFmt w:val="decimal"/>
      <w:lvlText w:val="%1."/>
      <w:lvlJc w:val="left"/>
      <w:pPr>
        <w:ind w:left="252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16533"/>
    <w:multiLevelType w:val="hybridMultilevel"/>
    <w:tmpl w:val="19B6B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C05D4"/>
    <w:multiLevelType w:val="hybridMultilevel"/>
    <w:tmpl w:val="F836D6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150B6"/>
    <w:multiLevelType w:val="hybridMultilevel"/>
    <w:tmpl w:val="1E9227D4"/>
    <w:lvl w:ilvl="0" w:tplc="2B44263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23FCF34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2C43BB"/>
    <w:multiLevelType w:val="hybridMultilevel"/>
    <w:tmpl w:val="23D2941C"/>
    <w:lvl w:ilvl="0" w:tplc="2CAE7F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497395"/>
    <w:multiLevelType w:val="hybridMultilevel"/>
    <w:tmpl w:val="3BCE9A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DE84CCD"/>
    <w:multiLevelType w:val="hybridMultilevel"/>
    <w:tmpl w:val="88084608"/>
    <w:lvl w:ilvl="0" w:tplc="23FCF340"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>
    <w:nsid w:val="2F824F94"/>
    <w:multiLevelType w:val="hybridMultilevel"/>
    <w:tmpl w:val="13748B00"/>
    <w:lvl w:ilvl="0" w:tplc="EEB2A7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84D57"/>
    <w:multiLevelType w:val="hybridMultilevel"/>
    <w:tmpl w:val="C68435DA"/>
    <w:lvl w:ilvl="0" w:tplc="7B606CF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29B5498"/>
    <w:multiLevelType w:val="hybridMultilevel"/>
    <w:tmpl w:val="0B7E6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775CCD"/>
    <w:multiLevelType w:val="hybridMultilevel"/>
    <w:tmpl w:val="CB702426"/>
    <w:lvl w:ilvl="0" w:tplc="3B1648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D26C59"/>
    <w:multiLevelType w:val="hybridMultilevel"/>
    <w:tmpl w:val="5CE88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40867"/>
    <w:multiLevelType w:val="hybridMultilevel"/>
    <w:tmpl w:val="3F481490"/>
    <w:lvl w:ilvl="0" w:tplc="2B44263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EF00BCD"/>
    <w:multiLevelType w:val="hybridMultilevel"/>
    <w:tmpl w:val="CCB82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13"/>
  </w:num>
  <w:num w:numId="9">
    <w:abstractNumId w:val="5"/>
  </w:num>
  <w:num w:numId="10">
    <w:abstractNumId w:val="4"/>
  </w:num>
  <w:num w:numId="11">
    <w:abstractNumId w:val="14"/>
  </w:num>
  <w:num w:numId="12">
    <w:abstractNumId w:val="2"/>
  </w:num>
  <w:num w:numId="13">
    <w:abstractNumId w:val="3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04"/>
    <w:rsid w:val="00012C71"/>
    <w:rsid w:val="0001640C"/>
    <w:rsid w:val="00026EB9"/>
    <w:rsid w:val="000A725D"/>
    <w:rsid w:val="000B0B02"/>
    <w:rsid w:val="000D3810"/>
    <w:rsid w:val="000E634A"/>
    <w:rsid w:val="000F4821"/>
    <w:rsid w:val="000F7822"/>
    <w:rsid w:val="00131B2C"/>
    <w:rsid w:val="00133336"/>
    <w:rsid w:val="00145344"/>
    <w:rsid w:val="001542D8"/>
    <w:rsid w:val="00173EE2"/>
    <w:rsid w:val="00192BE7"/>
    <w:rsid w:val="001A6063"/>
    <w:rsid w:val="001A6CAB"/>
    <w:rsid w:val="001D1E59"/>
    <w:rsid w:val="001D43DA"/>
    <w:rsid w:val="002A74B3"/>
    <w:rsid w:val="002B36C0"/>
    <w:rsid w:val="002C5A25"/>
    <w:rsid w:val="002D662A"/>
    <w:rsid w:val="002E3568"/>
    <w:rsid w:val="002E6169"/>
    <w:rsid w:val="003004EB"/>
    <w:rsid w:val="00310FCF"/>
    <w:rsid w:val="0031781D"/>
    <w:rsid w:val="00333114"/>
    <w:rsid w:val="00357C0F"/>
    <w:rsid w:val="00391805"/>
    <w:rsid w:val="003A2904"/>
    <w:rsid w:val="003D78E8"/>
    <w:rsid w:val="003E5C52"/>
    <w:rsid w:val="003F21C7"/>
    <w:rsid w:val="004026C2"/>
    <w:rsid w:val="00427B6A"/>
    <w:rsid w:val="00442E02"/>
    <w:rsid w:val="0046686B"/>
    <w:rsid w:val="00500C95"/>
    <w:rsid w:val="005542D5"/>
    <w:rsid w:val="005F09C3"/>
    <w:rsid w:val="00611264"/>
    <w:rsid w:val="0064028E"/>
    <w:rsid w:val="00641C42"/>
    <w:rsid w:val="006749C7"/>
    <w:rsid w:val="00690198"/>
    <w:rsid w:val="006D2FA2"/>
    <w:rsid w:val="00712B9C"/>
    <w:rsid w:val="0071325F"/>
    <w:rsid w:val="00732154"/>
    <w:rsid w:val="00732C99"/>
    <w:rsid w:val="007335CF"/>
    <w:rsid w:val="00753053"/>
    <w:rsid w:val="007B740E"/>
    <w:rsid w:val="008047B8"/>
    <w:rsid w:val="00807F73"/>
    <w:rsid w:val="0084737F"/>
    <w:rsid w:val="008638DC"/>
    <w:rsid w:val="0086570A"/>
    <w:rsid w:val="008869CC"/>
    <w:rsid w:val="00897BBD"/>
    <w:rsid w:val="00897E28"/>
    <w:rsid w:val="008A4359"/>
    <w:rsid w:val="008B40EF"/>
    <w:rsid w:val="008D1F42"/>
    <w:rsid w:val="008D2FC6"/>
    <w:rsid w:val="008F3266"/>
    <w:rsid w:val="009014F3"/>
    <w:rsid w:val="00903E8E"/>
    <w:rsid w:val="00911192"/>
    <w:rsid w:val="009133A5"/>
    <w:rsid w:val="00953E80"/>
    <w:rsid w:val="009621D3"/>
    <w:rsid w:val="00971B71"/>
    <w:rsid w:val="00982AF8"/>
    <w:rsid w:val="009A0F5D"/>
    <w:rsid w:val="009C7A0E"/>
    <w:rsid w:val="009E0971"/>
    <w:rsid w:val="00A0512B"/>
    <w:rsid w:val="00A24477"/>
    <w:rsid w:val="00AA5C78"/>
    <w:rsid w:val="00AB7951"/>
    <w:rsid w:val="00AC312E"/>
    <w:rsid w:val="00B77171"/>
    <w:rsid w:val="00BA493F"/>
    <w:rsid w:val="00BC08AE"/>
    <w:rsid w:val="00C1583C"/>
    <w:rsid w:val="00CC42D9"/>
    <w:rsid w:val="00CE6BA2"/>
    <w:rsid w:val="00D06E3D"/>
    <w:rsid w:val="00D17413"/>
    <w:rsid w:val="00D234E0"/>
    <w:rsid w:val="00D37E7A"/>
    <w:rsid w:val="00D778BF"/>
    <w:rsid w:val="00DA28A5"/>
    <w:rsid w:val="00DA6BB7"/>
    <w:rsid w:val="00DC2AD4"/>
    <w:rsid w:val="00DD6404"/>
    <w:rsid w:val="00DE322E"/>
    <w:rsid w:val="00DF645B"/>
    <w:rsid w:val="00E519FD"/>
    <w:rsid w:val="00E60047"/>
    <w:rsid w:val="00E74BD4"/>
    <w:rsid w:val="00E85752"/>
    <w:rsid w:val="00F00DFF"/>
    <w:rsid w:val="00F03E9B"/>
    <w:rsid w:val="00F043A0"/>
    <w:rsid w:val="00F07D27"/>
    <w:rsid w:val="00F12B22"/>
    <w:rsid w:val="00F2155C"/>
    <w:rsid w:val="00F61FFA"/>
    <w:rsid w:val="00F9421C"/>
    <w:rsid w:val="00FB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F6C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904"/>
    <w:pPr>
      <w:spacing w:after="200" w:line="276" w:lineRule="auto"/>
    </w:pPr>
    <w:rPr>
      <w:rFonts w:ascii="Calibri" w:eastAsia="Times New Roman" w:hAnsi="Calibri" w:cs="Times New Roman"/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A2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904"/>
    <w:rPr>
      <w:rFonts w:ascii="Calibri" w:eastAsia="Times New Roman" w:hAnsi="Calibri" w:cs="Times New Roman"/>
      <w:noProof/>
      <w:lang w:val="sq-AL"/>
    </w:rPr>
  </w:style>
  <w:style w:type="paragraph" w:styleId="Footer">
    <w:name w:val="footer"/>
    <w:basedOn w:val="Normal"/>
    <w:link w:val="FooterChar"/>
    <w:uiPriority w:val="99"/>
    <w:rsid w:val="003A2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904"/>
    <w:rPr>
      <w:rFonts w:ascii="Calibri" w:eastAsia="Times New Roman" w:hAnsi="Calibri" w:cs="Times New Roman"/>
      <w:noProof/>
      <w:lang w:val="sq-AL"/>
    </w:rPr>
  </w:style>
  <w:style w:type="character" w:styleId="Hyperlink">
    <w:name w:val="Hyperlink"/>
    <w:basedOn w:val="DefaultParagraphFont"/>
    <w:uiPriority w:val="99"/>
    <w:rsid w:val="003A2904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3A2904"/>
    <w:pPr>
      <w:spacing w:after="120" w:line="240" w:lineRule="auto"/>
    </w:pPr>
    <w:rPr>
      <w:rFonts w:ascii="Times New Roman" w:eastAsia="MS Mincho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A2904"/>
    <w:rPr>
      <w:rFonts w:ascii="Times New Roman" w:eastAsia="MS Mincho" w:hAnsi="Times New Roman" w:cs="Times New Roman"/>
      <w:noProof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0A725D"/>
    <w:pPr>
      <w:ind w:left="720"/>
      <w:contextualSpacing/>
    </w:pPr>
  </w:style>
  <w:style w:type="table" w:styleId="TableGrid">
    <w:name w:val="Table Grid"/>
    <w:basedOn w:val="TableNormal"/>
    <w:uiPriority w:val="39"/>
    <w:rsid w:val="009C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542D8"/>
    <w:pPr>
      <w:spacing w:after="0" w:line="240" w:lineRule="auto"/>
    </w:pPr>
  </w:style>
  <w:style w:type="paragraph" w:customStyle="1" w:styleId="ydp71f878fayiv0902193717m-458942191256093222ydp9bd3dc6dmsonormal">
    <w:name w:val="ydp71f878fayiv0902193717m_-458942191256093222ydp9bd3dc6dmsonormal"/>
    <w:basedOn w:val="Normal"/>
    <w:rsid w:val="00DA28A5"/>
    <w:pPr>
      <w:spacing w:before="100" w:beforeAutospacing="1" w:after="100" w:afterAutospacing="1" w:line="240" w:lineRule="auto"/>
    </w:pPr>
    <w:rPr>
      <w:rFonts w:ascii="Times New Roman" w:eastAsiaTheme="minorHAnsi" w:hAnsi="Times New Roman"/>
      <w:noProof w:val="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12C71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904"/>
    <w:pPr>
      <w:spacing w:after="200" w:line="276" w:lineRule="auto"/>
    </w:pPr>
    <w:rPr>
      <w:rFonts w:ascii="Calibri" w:eastAsia="Times New Roman" w:hAnsi="Calibri" w:cs="Times New Roman"/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A2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904"/>
    <w:rPr>
      <w:rFonts w:ascii="Calibri" w:eastAsia="Times New Roman" w:hAnsi="Calibri" w:cs="Times New Roman"/>
      <w:noProof/>
      <w:lang w:val="sq-AL"/>
    </w:rPr>
  </w:style>
  <w:style w:type="paragraph" w:styleId="Footer">
    <w:name w:val="footer"/>
    <w:basedOn w:val="Normal"/>
    <w:link w:val="FooterChar"/>
    <w:uiPriority w:val="99"/>
    <w:rsid w:val="003A2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904"/>
    <w:rPr>
      <w:rFonts w:ascii="Calibri" w:eastAsia="Times New Roman" w:hAnsi="Calibri" w:cs="Times New Roman"/>
      <w:noProof/>
      <w:lang w:val="sq-AL"/>
    </w:rPr>
  </w:style>
  <w:style w:type="character" w:styleId="Hyperlink">
    <w:name w:val="Hyperlink"/>
    <w:basedOn w:val="DefaultParagraphFont"/>
    <w:uiPriority w:val="99"/>
    <w:rsid w:val="003A2904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3A2904"/>
    <w:pPr>
      <w:spacing w:after="120" w:line="240" w:lineRule="auto"/>
    </w:pPr>
    <w:rPr>
      <w:rFonts w:ascii="Times New Roman" w:eastAsia="MS Mincho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A2904"/>
    <w:rPr>
      <w:rFonts w:ascii="Times New Roman" w:eastAsia="MS Mincho" w:hAnsi="Times New Roman" w:cs="Times New Roman"/>
      <w:noProof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0A725D"/>
    <w:pPr>
      <w:ind w:left="720"/>
      <w:contextualSpacing/>
    </w:pPr>
  </w:style>
  <w:style w:type="table" w:styleId="TableGrid">
    <w:name w:val="Table Grid"/>
    <w:basedOn w:val="TableNormal"/>
    <w:uiPriority w:val="39"/>
    <w:rsid w:val="009C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542D8"/>
    <w:pPr>
      <w:spacing w:after="0" w:line="240" w:lineRule="auto"/>
    </w:pPr>
  </w:style>
  <w:style w:type="paragraph" w:customStyle="1" w:styleId="ydp71f878fayiv0902193717m-458942191256093222ydp9bd3dc6dmsonormal">
    <w:name w:val="ydp71f878fayiv0902193717m_-458942191256093222ydp9bd3dc6dmsonormal"/>
    <w:basedOn w:val="Normal"/>
    <w:rsid w:val="00DA28A5"/>
    <w:pPr>
      <w:spacing w:before="100" w:beforeAutospacing="1" w:after="100" w:afterAutospacing="1" w:line="240" w:lineRule="auto"/>
    </w:pPr>
    <w:rPr>
      <w:rFonts w:ascii="Times New Roman" w:eastAsiaTheme="minorHAnsi" w:hAnsi="Times New Roman"/>
      <w:noProof w:val="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12C71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ultura.gov.al" TargetMode="External"/><Relationship Id="rId1" Type="http://schemas.openxmlformats.org/officeDocument/2006/relationships/hyperlink" Target="http://www.kultur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9CB6869D39E4DC394C8BA53A1B4343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19</Nr_x002e__x0020_akti>
    <Data_x0020_e_x0020_Krijimit xmlns="0e656187-b300-4fb0-8bf4-3a50f872073c">2020-02-10T10:42:03Z</Data_x0020_e_x0020_Krijimit>
    <URL xmlns="0e656187-b300-4fb0-8bf4-3a50f872073c" xsi:nil="true"/>
    <Institucion_x0020_Pergjegjes xmlns="0e656187-b300-4fb0-8bf4-3a50f872073c">http://qbz.gov.al/resource/authority/legal-institution/50|ministria-e-kultures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2020-02-06T23:00:00Z</Date_x0020_protokolli>
    <Titulli xmlns="0e656187-b300-4fb0-8bf4-3a50f872073c">Për delegim kompetencash</Titulli>
    <Modifikuesi xmlns="0e656187-b300-4fb0-8bf4-3a50f872073c">vjollca.pacrami</Modifikuesi>
    <Nr_x002e__x0020_prot_x0020_QBZ xmlns="0e656187-b300-4fb0-8bf4-3a50f872073c">233/1</Nr_x002e__x0020_prot_x0020_QBZ>
    <Data_x0020_e_x0020_Modifikimit xmlns="0e656187-b300-4fb0-8bf4-3a50f872073c">2020-02-10T11:05:00Z</Data_x0020_e_x0020_Modifikimit>
    <Dekretuar xmlns="0e656187-b300-4fb0-8bf4-3a50f872073c">false</Dekretuar>
    <Data xmlns="0e656187-b300-4fb0-8bf4-3a50f872073c">2020-01-14T23:00:00Z</Data>
    <Nr_x002e__x0020_protokolli_x0020_i_x0020_aktit xmlns="0e656187-b300-4fb0-8bf4-3a50f872073c">755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9CB6869D39E4DC394C8BA53A1B4343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9B2AC-58D0-4285-8081-C7FF35CE7A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00B804-5F5A-47E3-85EC-0CC5EAE41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DDACB51-09FB-4885-9880-712044FDC5CA}">
  <ds:schemaRefs>
    <ds:schemaRef ds:uri="http://www.w3.org/XML/1998/namespace"/>
    <ds:schemaRef ds:uri="0e656187-b300-4fb0-8bf4-3a50f872073c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41D4590-3D2A-4542-BA6B-95FD2DA23D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1C28945-31F2-4BA5-BA31-41AC83E0E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76CF70E-7B38-4124-9CEE-52EBF4171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kompetencash</vt:lpstr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kompetencash</dc:title>
  <dc:creator>Taulant Hani</dc:creator>
  <cp:lastModifiedBy>Jorina Kryeziu</cp:lastModifiedBy>
  <cp:revision>7</cp:revision>
  <cp:lastPrinted>2020-02-04T10:36:00Z</cp:lastPrinted>
  <dcterms:created xsi:type="dcterms:W3CDTF">2020-02-10T10:35:00Z</dcterms:created>
  <dcterms:modified xsi:type="dcterms:W3CDTF">2020-02-10T11:13:00Z</dcterms:modified>
</cp:coreProperties>
</file>