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7C160B" w14:textId="127B6B22" w:rsidR="00C97CCB" w:rsidRPr="00373BE4" w:rsidRDefault="00C97CCB" w:rsidP="00E027B0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373BE4">
        <w:rPr>
          <w:rFonts w:ascii="Garamond" w:hAnsi="Garamond"/>
          <w:b/>
          <w:sz w:val="24"/>
          <w:szCs w:val="24"/>
          <w:lang w:val="sq-AL"/>
        </w:rPr>
        <w:t>URDHËR</w:t>
      </w:r>
    </w:p>
    <w:p w14:paraId="46665EE4" w14:textId="2470C8DE" w:rsidR="00C97CCB" w:rsidRPr="00373BE4" w:rsidRDefault="00E027B0" w:rsidP="00E027B0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373BE4">
        <w:rPr>
          <w:rFonts w:ascii="Garamond" w:hAnsi="Garamond"/>
          <w:b/>
          <w:sz w:val="24"/>
          <w:szCs w:val="24"/>
          <w:lang w:val="sq-AL"/>
        </w:rPr>
        <w:t>Nr. 65, datë 4.2</w:t>
      </w:r>
      <w:r w:rsidR="00C97CCB" w:rsidRPr="00373BE4">
        <w:rPr>
          <w:rFonts w:ascii="Garamond" w:hAnsi="Garamond"/>
          <w:b/>
          <w:sz w:val="24"/>
          <w:szCs w:val="24"/>
          <w:lang w:val="sq-AL"/>
        </w:rPr>
        <w:t>.2020</w:t>
      </w:r>
    </w:p>
    <w:p w14:paraId="605321D3" w14:textId="77777777" w:rsidR="00C97CCB" w:rsidRPr="00373BE4" w:rsidRDefault="00C97CCB" w:rsidP="00E027B0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7045830D" w14:textId="77777777" w:rsidR="00C97CCB" w:rsidRPr="00373BE4" w:rsidRDefault="00C97CCB" w:rsidP="00E027B0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373BE4">
        <w:rPr>
          <w:rFonts w:ascii="Garamond" w:hAnsi="Garamond"/>
          <w:b/>
          <w:sz w:val="24"/>
          <w:szCs w:val="24"/>
          <w:lang w:val="sq-AL"/>
        </w:rPr>
        <w:t>PËR DELEGIM KOMPETENCE</w:t>
      </w:r>
    </w:p>
    <w:p w14:paraId="35C17D0A" w14:textId="77777777" w:rsidR="00C97CCB" w:rsidRPr="00373BE4" w:rsidRDefault="00C97CCB" w:rsidP="00E027B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AE6B116" w14:textId="7B8B7FE2" w:rsidR="00C97CCB" w:rsidRPr="00373BE4" w:rsidRDefault="00C97CCB" w:rsidP="00E027B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73BE4">
        <w:rPr>
          <w:rFonts w:ascii="Garamond" w:hAnsi="Garamond"/>
          <w:sz w:val="24"/>
          <w:szCs w:val="24"/>
          <w:lang w:val="sq-AL"/>
        </w:rPr>
        <w:t>Në mbështetje të nenit 102, pika 4</w:t>
      </w:r>
      <w:r w:rsidR="00B424C7">
        <w:rPr>
          <w:rFonts w:ascii="Garamond" w:hAnsi="Garamond"/>
          <w:sz w:val="24"/>
          <w:szCs w:val="24"/>
          <w:lang w:val="sq-AL"/>
        </w:rPr>
        <w:t>,</w:t>
      </w:r>
      <w:r w:rsidRPr="00373BE4">
        <w:rPr>
          <w:rFonts w:ascii="Garamond" w:hAnsi="Garamond"/>
          <w:sz w:val="24"/>
          <w:szCs w:val="24"/>
          <w:lang w:val="sq-AL"/>
        </w:rPr>
        <w:t xml:space="preserve"> të Kushtetutës së Republikës së Shqipërisë, të neneve 28 dhe 29, të ligjit nr. 44/2015 “Kodi i Procedurave Administrative të Republikës së Shqipërisë”, të pikës 2, të nenit 11, të ligjit nr. 90/2012 “Për </w:t>
      </w:r>
      <w:r w:rsidR="00373BE4" w:rsidRPr="00373BE4">
        <w:rPr>
          <w:rFonts w:ascii="Garamond" w:hAnsi="Garamond"/>
          <w:sz w:val="24"/>
          <w:szCs w:val="24"/>
          <w:lang w:val="sq-AL"/>
        </w:rPr>
        <w:t xml:space="preserve">organizimin dhe funksionimin </w:t>
      </w:r>
      <w:r w:rsidRPr="00373BE4">
        <w:rPr>
          <w:rFonts w:ascii="Garamond" w:hAnsi="Garamond"/>
          <w:sz w:val="24"/>
          <w:szCs w:val="24"/>
          <w:lang w:val="sq-AL"/>
        </w:rPr>
        <w:t>e Administratës Shtetër</w:t>
      </w:r>
      <w:r w:rsidR="00373BE4" w:rsidRPr="00373BE4">
        <w:rPr>
          <w:rFonts w:ascii="Garamond" w:hAnsi="Garamond"/>
          <w:sz w:val="24"/>
          <w:szCs w:val="24"/>
          <w:lang w:val="sq-AL"/>
        </w:rPr>
        <w:t>ore”, të ligjit nr.</w:t>
      </w:r>
      <w:r w:rsidR="00B424C7">
        <w:rPr>
          <w:rFonts w:ascii="Garamond" w:hAnsi="Garamond"/>
          <w:sz w:val="24"/>
          <w:szCs w:val="24"/>
          <w:lang w:val="sq-AL"/>
        </w:rPr>
        <w:t xml:space="preserve"> </w:t>
      </w:r>
      <w:r w:rsidR="00373BE4" w:rsidRPr="00373BE4">
        <w:rPr>
          <w:rFonts w:ascii="Garamond" w:hAnsi="Garamond"/>
          <w:sz w:val="24"/>
          <w:szCs w:val="24"/>
          <w:lang w:val="sq-AL"/>
        </w:rPr>
        <w:t>10296, datë 8.</w:t>
      </w:r>
      <w:r w:rsidRPr="00373BE4">
        <w:rPr>
          <w:rFonts w:ascii="Garamond" w:hAnsi="Garamond"/>
          <w:sz w:val="24"/>
          <w:szCs w:val="24"/>
          <w:lang w:val="sq-AL"/>
        </w:rPr>
        <w:t xml:space="preserve">7.2010 “Për menaxhimin financiar dhe kontrollin”, të ndryshuar, të vendimit të Këshillit të Ministrave nr. 997, datë 10.12.2010 </w:t>
      </w:r>
      <w:r w:rsidR="00B424C7">
        <w:rPr>
          <w:rFonts w:ascii="Garamond" w:hAnsi="Garamond"/>
          <w:sz w:val="24"/>
          <w:szCs w:val="24"/>
          <w:lang w:val="sq-AL"/>
        </w:rPr>
        <w:t>“</w:t>
      </w:r>
      <w:r w:rsidRPr="00373BE4">
        <w:rPr>
          <w:rFonts w:ascii="Garamond" w:hAnsi="Garamond"/>
          <w:sz w:val="24"/>
          <w:szCs w:val="24"/>
          <w:lang w:val="sq-AL"/>
        </w:rPr>
        <w:t>Për trajtimin financiar të punonjësve që dërgohen me shërbim jashtë qendrës së punës, brenda vendit</w:t>
      </w:r>
      <w:r w:rsidR="00B424C7">
        <w:rPr>
          <w:rFonts w:ascii="Garamond" w:hAnsi="Garamond"/>
          <w:sz w:val="24"/>
          <w:szCs w:val="24"/>
          <w:lang w:val="sq-AL"/>
        </w:rPr>
        <w:t>”</w:t>
      </w:r>
      <w:r w:rsidRPr="00373BE4">
        <w:rPr>
          <w:rFonts w:ascii="Garamond" w:hAnsi="Garamond"/>
          <w:sz w:val="24"/>
          <w:szCs w:val="24"/>
          <w:lang w:val="sq-AL"/>
        </w:rPr>
        <w:t>, të ndryshuar,</w:t>
      </w:r>
    </w:p>
    <w:p w14:paraId="5F248BA2" w14:textId="77777777" w:rsidR="00C97CCB" w:rsidRPr="00373BE4" w:rsidRDefault="00C97CCB" w:rsidP="00E027B0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</w:p>
    <w:p w14:paraId="180D9C3F" w14:textId="77777777" w:rsidR="00C97CCB" w:rsidRPr="00373BE4" w:rsidRDefault="00C97CCB" w:rsidP="00E027B0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373BE4">
        <w:rPr>
          <w:rFonts w:ascii="Garamond" w:hAnsi="Garamond"/>
          <w:sz w:val="24"/>
          <w:szCs w:val="24"/>
          <w:lang w:val="sq-AL"/>
        </w:rPr>
        <w:t>URDHËROJ:</w:t>
      </w:r>
    </w:p>
    <w:p w14:paraId="5D2FE0EC" w14:textId="77777777" w:rsidR="00C97CCB" w:rsidRPr="00373BE4" w:rsidRDefault="00C97CCB" w:rsidP="00E027B0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</w:p>
    <w:p w14:paraId="10D494E1" w14:textId="00A7A26F" w:rsidR="00C97CCB" w:rsidRPr="00373BE4" w:rsidRDefault="00E027B0" w:rsidP="00E027B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73BE4">
        <w:rPr>
          <w:rFonts w:ascii="Garamond" w:hAnsi="Garamond"/>
          <w:sz w:val="24"/>
          <w:szCs w:val="24"/>
          <w:lang w:val="sq-AL"/>
        </w:rPr>
        <w:t xml:space="preserve">1. </w:t>
      </w:r>
      <w:r w:rsidR="00C97CCB" w:rsidRPr="00373BE4">
        <w:rPr>
          <w:rFonts w:ascii="Garamond" w:hAnsi="Garamond"/>
          <w:sz w:val="24"/>
          <w:szCs w:val="24"/>
          <w:lang w:val="sq-AL"/>
        </w:rPr>
        <w:t xml:space="preserve">Delegimin e kompetencës për nënshkrimin e autorizimeve për dërgim me shërbim të punonjësve të Ministrisë së Kulturës jashtë qendrës së punës, brenda vendit, </w:t>
      </w:r>
      <w:r w:rsidR="00B424C7">
        <w:rPr>
          <w:rFonts w:ascii="Garamond" w:hAnsi="Garamond"/>
          <w:sz w:val="24"/>
          <w:szCs w:val="24"/>
          <w:lang w:val="sq-AL"/>
        </w:rPr>
        <w:t>d</w:t>
      </w:r>
      <w:r w:rsidR="00C97CCB" w:rsidRPr="00373BE4">
        <w:rPr>
          <w:rFonts w:ascii="Garamond" w:hAnsi="Garamond"/>
          <w:sz w:val="24"/>
          <w:szCs w:val="24"/>
          <w:lang w:val="sq-AL"/>
        </w:rPr>
        <w:t xml:space="preserve">rejtorit të Drejtorisë së Përgjithshme Ekonomike dhe Shërbimeve Mbështetëse, </w:t>
      </w:r>
      <w:r w:rsidR="00B424C7">
        <w:rPr>
          <w:rFonts w:ascii="Garamond" w:hAnsi="Garamond"/>
          <w:sz w:val="24"/>
          <w:szCs w:val="24"/>
          <w:lang w:val="sq-AL"/>
        </w:rPr>
        <w:t>z</w:t>
      </w:r>
      <w:r w:rsidR="00C97CCB" w:rsidRPr="00373BE4">
        <w:rPr>
          <w:rFonts w:ascii="Garamond" w:hAnsi="Garamond"/>
          <w:sz w:val="24"/>
          <w:szCs w:val="24"/>
          <w:lang w:val="sq-AL"/>
        </w:rPr>
        <w:t xml:space="preserve">. Agron </w:t>
      </w:r>
      <w:proofErr w:type="spellStart"/>
      <w:r w:rsidR="00C97CCB" w:rsidRPr="00373BE4">
        <w:rPr>
          <w:rFonts w:ascii="Garamond" w:hAnsi="Garamond"/>
          <w:sz w:val="24"/>
          <w:szCs w:val="24"/>
          <w:lang w:val="sq-AL"/>
        </w:rPr>
        <w:t>Gaxho</w:t>
      </w:r>
      <w:proofErr w:type="spellEnd"/>
      <w:r w:rsidR="00C97CCB" w:rsidRPr="00373BE4">
        <w:rPr>
          <w:rFonts w:ascii="Garamond" w:hAnsi="Garamond"/>
          <w:sz w:val="24"/>
          <w:szCs w:val="24"/>
          <w:lang w:val="sq-AL"/>
        </w:rPr>
        <w:t>.</w:t>
      </w:r>
    </w:p>
    <w:p w14:paraId="746D323A" w14:textId="3D04236C" w:rsidR="00C97CCB" w:rsidRPr="00373BE4" w:rsidRDefault="00E027B0" w:rsidP="00E027B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73BE4">
        <w:rPr>
          <w:rFonts w:ascii="Garamond" w:hAnsi="Garamond"/>
          <w:sz w:val="24"/>
          <w:szCs w:val="24"/>
          <w:lang w:val="sq-AL"/>
        </w:rPr>
        <w:t xml:space="preserve">2. </w:t>
      </w:r>
      <w:r w:rsidR="00C97CCB" w:rsidRPr="00373BE4">
        <w:rPr>
          <w:rFonts w:ascii="Garamond" w:hAnsi="Garamond"/>
          <w:sz w:val="24"/>
          <w:szCs w:val="24"/>
          <w:lang w:val="sq-AL"/>
        </w:rPr>
        <w:t xml:space="preserve">Kompetenca e deleguar do të ushtrohet nga </w:t>
      </w:r>
      <w:r w:rsidR="00B424C7">
        <w:rPr>
          <w:rFonts w:ascii="Garamond" w:hAnsi="Garamond"/>
          <w:sz w:val="24"/>
          <w:szCs w:val="24"/>
          <w:lang w:val="sq-AL"/>
        </w:rPr>
        <w:t>d</w:t>
      </w:r>
      <w:r w:rsidR="00C97CCB" w:rsidRPr="00373BE4">
        <w:rPr>
          <w:rFonts w:ascii="Garamond" w:hAnsi="Garamond"/>
          <w:sz w:val="24"/>
          <w:szCs w:val="24"/>
          <w:lang w:val="sq-AL"/>
        </w:rPr>
        <w:t xml:space="preserve">rejtori i Drejtorisë së Përgjithshme Ekonomike dhe Shërbimeve Mbështetëse, </w:t>
      </w:r>
      <w:r w:rsidR="00B424C7">
        <w:rPr>
          <w:rFonts w:ascii="Garamond" w:hAnsi="Garamond"/>
          <w:sz w:val="24"/>
          <w:szCs w:val="24"/>
          <w:lang w:val="sq-AL"/>
        </w:rPr>
        <w:t>z</w:t>
      </w:r>
      <w:r w:rsidR="00C97CCB" w:rsidRPr="00373BE4">
        <w:rPr>
          <w:rFonts w:ascii="Garamond" w:hAnsi="Garamond"/>
          <w:sz w:val="24"/>
          <w:szCs w:val="24"/>
          <w:lang w:val="sq-AL"/>
        </w:rPr>
        <w:t xml:space="preserve">. Agron </w:t>
      </w:r>
      <w:proofErr w:type="spellStart"/>
      <w:r w:rsidR="00C97CCB" w:rsidRPr="00373BE4">
        <w:rPr>
          <w:rFonts w:ascii="Garamond" w:hAnsi="Garamond"/>
          <w:sz w:val="24"/>
          <w:szCs w:val="24"/>
          <w:lang w:val="sq-AL"/>
        </w:rPr>
        <w:t>Gaxho</w:t>
      </w:r>
      <w:proofErr w:type="spellEnd"/>
      <w:r w:rsidR="00C97CCB" w:rsidRPr="00373BE4">
        <w:rPr>
          <w:rFonts w:ascii="Garamond" w:hAnsi="Garamond"/>
          <w:sz w:val="24"/>
          <w:szCs w:val="24"/>
          <w:lang w:val="sq-AL"/>
        </w:rPr>
        <w:t xml:space="preserve">, menjëherë me hyrjen në fuqi të këtij urdhri.  </w:t>
      </w:r>
    </w:p>
    <w:p w14:paraId="7C21E96C" w14:textId="4FA2AA09" w:rsidR="00C97CCB" w:rsidRPr="00373BE4" w:rsidRDefault="00E027B0" w:rsidP="00E027B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73BE4">
        <w:rPr>
          <w:rFonts w:ascii="Garamond" w:hAnsi="Garamond"/>
          <w:sz w:val="24"/>
          <w:szCs w:val="24"/>
          <w:lang w:val="sq-AL"/>
        </w:rPr>
        <w:t xml:space="preserve">3. </w:t>
      </w:r>
      <w:r w:rsidR="00C97CCB" w:rsidRPr="00373BE4">
        <w:rPr>
          <w:rFonts w:ascii="Garamond" w:hAnsi="Garamond"/>
          <w:sz w:val="24"/>
          <w:szCs w:val="24"/>
          <w:lang w:val="sq-AL"/>
        </w:rPr>
        <w:t>Delegimi i kompetencave mbaron me revokimin e aktit të delegimit, si dhe pushimin e ekzistencës së organit delegues apo të deleguar.</w:t>
      </w:r>
    </w:p>
    <w:p w14:paraId="20314031" w14:textId="5886B95F" w:rsidR="00C97CCB" w:rsidRPr="00373BE4" w:rsidRDefault="00E027B0" w:rsidP="00E027B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73BE4">
        <w:rPr>
          <w:rFonts w:ascii="Garamond" w:hAnsi="Garamond"/>
          <w:sz w:val="24"/>
          <w:szCs w:val="24"/>
          <w:lang w:val="sq-AL"/>
        </w:rPr>
        <w:t xml:space="preserve">4. </w:t>
      </w:r>
      <w:r w:rsidR="00C97CCB" w:rsidRPr="00373BE4">
        <w:rPr>
          <w:rFonts w:ascii="Garamond" w:hAnsi="Garamond"/>
          <w:sz w:val="24"/>
          <w:szCs w:val="24"/>
          <w:lang w:val="sq-AL"/>
        </w:rPr>
        <w:t xml:space="preserve">Ngarkohet </w:t>
      </w:r>
      <w:r w:rsidR="00B424C7">
        <w:rPr>
          <w:rFonts w:ascii="Garamond" w:hAnsi="Garamond"/>
          <w:sz w:val="24"/>
          <w:szCs w:val="24"/>
          <w:lang w:val="sq-AL"/>
        </w:rPr>
        <w:t>d</w:t>
      </w:r>
      <w:r w:rsidR="00C97CCB" w:rsidRPr="00373BE4">
        <w:rPr>
          <w:rFonts w:ascii="Garamond" w:hAnsi="Garamond"/>
          <w:sz w:val="24"/>
          <w:szCs w:val="24"/>
          <w:lang w:val="sq-AL"/>
        </w:rPr>
        <w:t xml:space="preserve">rejtori i Drejtorisë së Përgjithshme Ekonomike dhe Shërbimeve Mbështetëse, </w:t>
      </w:r>
      <w:r w:rsidR="00B424C7">
        <w:rPr>
          <w:rFonts w:ascii="Garamond" w:hAnsi="Garamond"/>
          <w:sz w:val="24"/>
          <w:szCs w:val="24"/>
          <w:lang w:val="sq-AL"/>
        </w:rPr>
        <w:t>z</w:t>
      </w:r>
      <w:bookmarkStart w:id="0" w:name="_GoBack"/>
      <w:bookmarkEnd w:id="0"/>
      <w:r w:rsidR="00C97CCB" w:rsidRPr="00373BE4">
        <w:rPr>
          <w:rFonts w:ascii="Garamond" w:hAnsi="Garamond"/>
          <w:sz w:val="24"/>
          <w:szCs w:val="24"/>
          <w:lang w:val="sq-AL"/>
        </w:rPr>
        <w:t xml:space="preserve">. Agron </w:t>
      </w:r>
      <w:proofErr w:type="spellStart"/>
      <w:r w:rsidR="00C97CCB" w:rsidRPr="00373BE4">
        <w:rPr>
          <w:rFonts w:ascii="Garamond" w:hAnsi="Garamond"/>
          <w:sz w:val="24"/>
          <w:szCs w:val="24"/>
          <w:lang w:val="sq-AL"/>
        </w:rPr>
        <w:t>Gaxho</w:t>
      </w:r>
      <w:proofErr w:type="spellEnd"/>
      <w:r w:rsidR="00C97CCB" w:rsidRPr="00373BE4">
        <w:rPr>
          <w:rFonts w:ascii="Garamond" w:hAnsi="Garamond"/>
          <w:sz w:val="24"/>
          <w:szCs w:val="24"/>
          <w:lang w:val="sq-AL"/>
        </w:rPr>
        <w:t xml:space="preserve">, si dhe të gjithë nëpunësit e Ministrisë së Kulturës për zbatimin e këtij urdhri. </w:t>
      </w:r>
    </w:p>
    <w:p w14:paraId="5239A2EF" w14:textId="77777777" w:rsidR="00C97CCB" w:rsidRPr="00373BE4" w:rsidRDefault="00C97CCB" w:rsidP="00E027B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73BE4">
        <w:rPr>
          <w:rFonts w:ascii="Garamond" w:hAnsi="Garamond"/>
          <w:sz w:val="24"/>
          <w:szCs w:val="24"/>
          <w:lang w:val="sq-AL"/>
        </w:rPr>
        <w:t>Ky urdhër hyn në fuqi menjëherë dhe botohet në Fletoren Zyrtare.</w:t>
      </w:r>
    </w:p>
    <w:p w14:paraId="082C7EBF" w14:textId="77777777" w:rsidR="00C97CCB" w:rsidRPr="00373BE4" w:rsidRDefault="00C97CCB" w:rsidP="00E027B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3D58AFC" w14:textId="3750060D" w:rsidR="00C97CCB" w:rsidRPr="00373BE4" w:rsidRDefault="00C97CCB" w:rsidP="00E027B0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373BE4">
        <w:rPr>
          <w:rFonts w:ascii="Garamond" w:hAnsi="Garamond"/>
          <w:sz w:val="24"/>
          <w:szCs w:val="24"/>
          <w:lang w:val="sq-AL"/>
        </w:rPr>
        <w:t>MINIST</w:t>
      </w:r>
      <w:r w:rsidR="00B424C7">
        <w:rPr>
          <w:rFonts w:ascii="Garamond" w:hAnsi="Garamond"/>
          <w:sz w:val="24"/>
          <w:szCs w:val="24"/>
          <w:lang w:val="sq-AL"/>
        </w:rPr>
        <w:t>Ë</w:t>
      </w:r>
      <w:r w:rsidRPr="00373BE4">
        <w:rPr>
          <w:rFonts w:ascii="Garamond" w:hAnsi="Garamond"/>
          <w:sz w:val="24"/>
          <w:szCs w:val="24"/>
          <w:lang w:val="sq-AL"/>
        </w:rPr>
        <w:t>R</w:t>
      </w:r>
      <w:r w:rsidR="00E027B0" w:rsidRPr="00373BE4">
        <w:rPr>
          <w:rFonts w:ascii="Garamond" w:hAnsi="Garamond"/>
          <w:sz w:val="24"/>
          <w:szCs w:val="24"/>
          <w:lang w:val="sq-AL"/>
        </w:rPr>
        <w:t xml:space="preserve"> I KULTURËS</w:t>
      </w:r>
    </w:p>
    <w:p w14:paraId="1241E2E8" w14:textId="2A5095BC" w:rsidR="00C97CCB" w:rsidRPr="00373BE4" w:rsidRDefault="00C97CCB" w:rsidP="00E027B0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proofErr w:type="spellStart"/>
      <w:r w:rsidRPr="00373BE4">
        <w:rPr>
          <w:rFonts w:ascii="Garamond" w:hAnsi="Garamond"/>
          <w:b/>
          <w:sz w:val="24"/>
          <w:szCs w:val="24"/>
          <w:lang w:val="sq-AL"/>
        </w:rPr>
        <w:t>Elva</w:t>
      </w:r>
      <w:proofErr w:type="spellEnd"/>
      <w:r w:rsidRPr="00373BE4">
        <w:rPr>
          <w:rFonts w:ascii="Garamond" w:hAnsi="Garamond"/>
          <w:b/>
          <w:sz w:val="24"/>
          <w:szCs w:val="24"/>
          <w:lang w:val="sq-AL"/>
        </w:rPr>
        <w:t xml:space="preserve"> </w:t>
      </w:r>
      <w:proofErr w:type="spellStart"/>
      <w:r w:rsidR="00E027B0" w:rsidRPr="00373BE4">
        <w:rPr>
          <w:rFonts w:ascii="Garamond" w:hAnsi="Garamond"/>
          <w:b/>
          <w:sz w:val="24"/>
          <w:szCs w:val="24"/>
          <w:lang w:val="sq-AL"/>
        </w:rPr>
        <w:t>Margariti</w:t>
      </w:r>
      <w:proofErr w:type="spellEnd"/>
    </w:p>
    <w:p w14:paraId="71ACFEF2" w14:textId="77777777" w:rsidR="00BA475A" w:rsidRPr="00373BE4" w:rsidRDefault="00BA475A" w:rsidP="00E027B0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</w:p>
    <w:sectPr w:rsidR="00BA475A" w:rsidRPr="00373B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775CCD"/>
    <w:multiLevelType w:val="hybridMultilevel"/>
    <w:tmpl w:val="CB702426"/>
    <w:lvl w:ilvl="0" w:tplc="3B1648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9A6"/>
    <w:rsid w:val="000A0903"/>
    <w:rsid w:val="0011294D"/>
    <w:rsid w:val="00373BE4"/>
    <w:rsid w:val="00614906"/>
    <w:rsid w:val="00A36E07"/>
    <w:rsid w:val="00B424C7"/>
    <w:rsid w:val="00BA475A"/>
    <w:rsid w:val="00C97CCB"/>
    <w:rsid w:val="00D609A6"/>
    <w:rsid w:val="00E02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D62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7CCB"/>
    <w:pPr>
      <w:spacing w:after="200" w:line="276" w:lineRule="auto"/>
      <w:ind w:left="720"/>
      <w:contextualSpacing/>
    </w:pPr>
    <w:rPr>
      <w:rFonts w:ascii="Calibri" w:eastAsia="Times New Roman" w:hAnsi="Calibri" w:cs="Times New Roman"/>
      <w:noProof/>
      <w:lang w:val="sq-AL"/>
    </w:rPr>
  </w:style>
  <w:style w:type="paragraph" w:styleId="NormalWeb">
    <w:name w:val="Normal (Web)"/>
    <w:basedOn w:val="Normal"/>
    <w:uiPriority w:val="99"/>
    <w:unhideWhenUsed/>
    <w:rsid w:val="00C97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7CCB"/>
    <w:pPr>
      <w:spacing w:after="200" w:line="276" w:lineRule="auto"/>
      <w:ind w:left="720"/>
      <w:contextualSpacing/>
    </w:pPr>
    <w:rPr>
      <w:rFonts w:ascii="Calibri" w:eastAsia="Times New Roman" w:hAnsi="Calibri" w:cs="Times New Roman"/>
      <w:noProof/>
      <w:lang w:val="sq-AL"/>
    </w:rPr>
  </w:style>
  <w:style w:type="paragraph" w:styleId="NormalWeb">
    <w:name w:val="Normal (Web)"/>
    <w:basedOn w:val="Normal"/>
    <w:uiPriority w:val="99"/>
    <w:unhideWhenUsed/>
    <w:rsid w:val="00C97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65</Nr_x002e__x0020_akti>
    <Data_x0020_e_x0020_Krijimit xmlns="0e656187-b300-4fb0-8bf4-3a50f872073c">2020-02-10T10:42:03Z</Data_x0020_e_x0020_Krijimit>
    <URL xmlns="0e656187-b300-4fb0-8bf4-3a50f872073c" xsi:nil="true"/>
    <Institucion_x0020_Pergjegjes xmlns="0e656187-b300-4fb0-8bf4-3a50f872073c">http://qbz.gov.al/resource/authority/legal-institution/50|ministria-e-kultures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2020-02-06T23:00:00Z</Date_x0020_protokolli>
    <Titulli xmlns="0e656187-b300-4fb0-8bf4-3a50f872073c">Për delegim kompetencash</Titulli>
    <Modifikuesi xmlns="0e656187-b300-4fb0-8bf4-3a50f872073c">vjollca.pacrami</Modifikuesi>
    <Nr_x002e__x0020_prot_x0020_QBZ xmlns="0e656187-b300-4fb0-8bf4-3a50f872073c">233/2</Nr_x002e__x0020_prot_x0020_QBZ>
    <Data_x0020_e_x0020_Modifikimit xmlns="0e656187-b300-4fb0-8bf4-3a50f872073c">2020-02-10T11:09:46Z</Data_x0020_e_x0020_Modifikimit>
    <Dekretuar xmlns="0e656187-b300-4fb0-8bf4-3a50f872073c">false</Dekretuar>
    <Data xmlns="0e656187-b300-4fb0-8bf4-3a50f872073c">2020-02-03T23:00:00Z</Data>
    <Nr_x002e__x0020_protokolli_x0020_i_x0020_aktit xmlns="0e656187-b300-4fb0-8bf4-3a50f872073c">755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9C426490268426F844576838956B30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9C426490268426F844576838956B30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7D098-3109-4C49-AAED-A67FFAF3487F}">
  <ds:schemaRefs>
    <ds:schemaRef ds:uri="http://purl.org/dc/terms/"/>
    <ds:schemaRef ds:uri="http://www.w3.org/XML/1998/namespace"/>
    <ds:schemaRef ds:uri="http://schemas.microsoft.com/office/2006/documentManagement/types"/>
    <ds:schemaRef ds:uri="http://purl.org/dc/dcmitype/"/>
    <ds:schemaRef ds:uri="0e656187-b300-4fb0-8bf4-3a50f872073c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331136E-76BE-460E-BA8B-940207039A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E032BA-3DA2-4630-B2B0-3811195A2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70764793-4048-431C-86F5-C047DD60E2B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0086C7B-6E40-4EAA-A181-656E946CF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1604636A-882E-43CE-BEF5-CB70ACF40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delegim kompetencash</vt:lpstr>
    </vt:vector>
  </TitlesOfParts>
  <Company/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delegim kompetencash</dc:title>
  <dc:creator>Entela Suli</dc:creator>
  <cp:lastModifiedBy>Jorina Kryeziu</cp:lastModifiedBy>
  <cp:revision>7</cp:revision>
  <dcterms:created xsi:type="dcterms:W3CDTF">2020-02-10T10:37:00Z</dcterms:created>
  <dcterms:modified xsi:type="dcterms:W3CDTF">2020-02-10T11:24:00Z</dcterms:modified>
</cp:coreProperties>
</file>