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B0733" w14:textId="6B9771E2" w:rsidR="00B540C5" w:rsidRPr="00674395" w:rsidRDefault="00FC739C" w:rsidP="00FC739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URDHËR</w:t>
      </w:r>
    </w:p>
    <w:p w14:paraId="2CB980BD" w14:textId="570BE697" w:rsidR="00B540C5" w:rsidRPr="00674395" w:rsidRDefault="00FC739C" w:rsidP="00FC739C">
      <w:pPr>
        <w:spacing w:after="0" w:line="240" w:lineRule="auto"/>
        <w:ind w:firstLine="284"/>
        <w:jc w:val="center"/>
        <w:rPr>
          <w:rFonts w:ascii="Garamond" w:eastAsiaTheme="minorHAnsi" w:hAnsi="Garamond"/>
          <w:b/>
          <w:sz w:val="24"/>
          <w:szCs w:val="24"/>
          <w:lang w:val="sq-AL" w:eastAsia="ja-JP"/>
        </w:rPr>
      </w:pPr>
      <w:r w:rsidRPr="00674395">
        <w:rPr>
          <w:rFonts w:ascii="Garamond" w:eastAsiaTheme="minorHAnsi" w:hAnsi="Garamond"/>
          <w:b/>
          <w:sz w:val="24"/>
          <w:szCs w:val="24"/>
          <w:lang w:val="sq-AL" w:eastAsia="ja-JP"/>
        </w:rPr>
        <w:t>Nr. 223, datë 3.7.2020</w:t>
      </w:r>
    </w:p>
    <w:p w14:paraId="08771824" w14:textId="77777777" w:rsidR="00FC739C" w:rsidRPr="00674395" w:rsidRDefault="00FC739C" w:rsidP="00FC739C">
      <w:pPr>
        <w:spacing w:after="0" w:line="240" w:lineRule="auto"/>
        <w:ind w:firstLine="284"/>
        <w:jc w:val="center"/>
        <w:rPr>
          <w:rFonts w:ascii="Garamond" w:eastAsiaTheme="minorHAnsi" w:hAnsi="Garamond"/>
          <w:b/>
          <w:sz w:val="24"/>
          <w:szCs w:val="24"/>
          <w:lang w:val="sq-AL" w:eastAsia="ja-JP"/>
        </w:rPr>
      </w:pPr>
    </w:p>
    <w:p w14:paraId="5BE5DDAA" w14:textId="07A4EEE9" w:rsidR="00FC739C" w:rsidRPr="00674395" w:rsidRDefault="00FC739C" w:rsidP="00FC739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eastAsiaTheme="minorHAnsi" w:hAnsi="Garamond"/>
          <w:b/>
          <w:sz w:val="24"/>
          <w:szCs w:val="24"/>
          <w:lang w:val="sq-AL" w:eastAsia="ja-JP"/>
        </w:rPr>
        <w:t xml:space="preserve">PËR MIRATIMIN E RREGULLORES </w:t>
      </w:r>
      <w:r w:rsidR="000E0FBA">
        <w:rPr>
          <w:rFonts w:ascii="Garamond" w:eastAsiaTheme="minorHAnsi" w:hAnsi="Garamond"/>
          <w:b/>
          <w:sz w:val="24"/>
          <w:szCs w:val="24"/>
          <w:lang w:val="sq-AL" w:eastAsia="ja-JP"/>
        </w:rPr>
        <w:t>“</w:t>
      </w:r>
      <w:r w:rsidRPr="00674395">
        <w:rPr>
          <w:rFonts w:ascii="Garamond" w:eastAsiaTheme="minorHAnsi" w:hAnsi="Garamond"/>
          <w:b/>
          <w:sz w:val="24"/>
          <w:szCs w:val="24"/>
          <w:lang w:val="sq-AL" w:eastAsia="ja-JP"/>
        </w:rPr>
        <w:t>PËR VEPRIMTARI</w:t>
      </w:r>
      <w:r w:rsidR="00674395" w:rsidRPr="00674395">
        <w:rPr>
          <w:rFonts w:ascii="Garamond" w:eastAsiaTheme="minorHAnsi" w:hAnsi="Garamond"/>
          <w:b/>
          <w:sz w:val="24"/>
          <w:szCs w:val="24"/>
          <w:lang w:val="sq-AL" w:eastAsia="ja-JP"/>
        </w:rPr>
        <w:t>N</w:t>
      </w:r>
      <w:r w:rsidRPr="00674395">
        <w:rPr>
          <w:rFonts w:ascii="Garamond" w:eastAsiaTheme="minorHAnsi" w:hAnsi="Garamond"/>
          <w:b/>
          <w:sz w:val="24"/>
          <w:szCs w:val="24"/>
          <w:lang w:val="sq-AL" w:eastAsia="ja-JP"/>
        </w:rPr>
        <w:t>Ë E KËSHILLIT KOMBËTAR TË TRASHËGIMISË KULTURORE MATERIAL</w:t>
      </w:r>
      <w:r w:rsidR="00674395">
        <w:rPr>
          <w:rFonts w:ascii="Garamond" w:eastAsiaTheme="minorHAnsi" w:hAnsi="Garamond"/>
          <w:b/>
          <w:sz w:val="24"/>
          <w:szCs w:val="24"/>
          <w:lang w:val="sq-AL" w:eastAsia="ja-JP"/>
        </w:rPr>
        <w:t>E</w:t>
      </w:r>
      <w:r w:rsidRPr="00674395">
        <w:rPr>
          <w:rFonts w:ascii="Garamond" w:eastAsiaTheme="minorHAnsi" w:hAnsi="Garamond"/>
          <w:b/>
          <w:sz w:val="24"/>
          <w:szCs w:val="24"/>
          <w:lang w:val="sq-AL" w:eastAsia="ja-JP"/>
        </w:rPr>
        <w:t>, KËSHILLIT TEKNIK, SEKRETARISË TEKNIKE DHE SPORTELIT UNIK TË SAJ</w:t>
      </w:r>
      <w:r w:rsidR="000E0FBA">
        <w:rPr>
          <w:rFonts w:ascii="Garamond" w:eastAsiaTheme="minorHAnsi" w:hAnsi="Garamond"/>
          <w:b/>
          <w:sz w:val="24"/>
          <w:szCs w:val="24"/>
          <w:lang w:val="sq-AL" w:eastAsia="ja-JP"/>
        </w:rPr>
        <w:t>”</w:t>
      </w:r>
      <w:bookmarkStart w:id="0" w:name="_GoBack"/>
      <w:bookmarkEnd w:id="0"/>
    </w:p>
    <w:p w14:paraId="2A600827" w14:textId="77777777" w:rsidR="00B540C5" w:rsidRPr="00674395" w:rsidRDefault="00B540C5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E0CB80A" w14:textId="68BA7D85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Në mbështetje të pikës 4, të nenit 102</w:t>
      </w:r>
      <w:r w:rsidR="0067439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të Kushtetutës së Republikës së Shqipërisë, të pikës 4, të nenit 38, të ligjit nr. 27/2018</w:t>
      </w:r>
      <w:r w:rsidR="0067439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“Për trashëgiminë kulturore dhe muzetë</w:t>
      </w:r>
      <w:r w:rsidR="00674395">
        <w:rPr>
          <w:rFonts w:ascii="Garamond" w:hAnsi="Garamond"/>
          <w:sz w:val="24"/>
          <w:szCs w:val="24"/>
          <w:lang w:val="sq-AL"/>
        </w:rPr>
        <w:t>”</w:t>
      </w:r>
      <w:r w:rsidRPr="00674395">
        <w:rPr>
          <w:rFonts w:ascii="Garamond" w:hAnsi="Garamond"/>
          <w:sz w:val="24"/>
          <w:szCs w:val="24"/>
          <w:lang w:val="sq-AL"/>
        </w:rPr>
        <w:t>, si edhe të vendimit nr. 208, datë 10.4.2019</w:t>
      </w:r>
      <w:r w:rsidR="0067439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="0067439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“Për përbërjen, mënyrën e funksionimit, kompetencat dhe shpërblimin e anëtarëve të Këshillit Kombëtar të Trashëgimisë Kulturore Materiale”</w:t>
      </w:r>
      <w:r w:rsidR="00674395">
        <w:rPr>
          <w:rFonts w:ascii="Garamond" w:hAnsi="Garamond"/>
          <w:sz w:val="24"/>
          <w:szCs w:val="24"/>
          <w:lang w:val="sq-AL"/>
        </w:rPr>
        <w:t>,</w:t>
      </w:r>
    </w:p>
    <w:p w14:paraId="0D63A19A" w14:textId="77777777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3B50EF" w14:textId="1ADA4800" w:rsidR="00FC739C" w:rsidRPr="00674395" w:rsidRDefault="00FC739C" w:rsidP="00FC739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URDHËROJ:</w:t>
      </w:r>
    </w:p>
    <w:p w14:paraId="789CBF4E" w14:textId="77777777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964393" w14:textId="27428D06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Miratimin e </w:t>
      </w:r>
      <w:r w:rsidR="00674395" w:rsidRPr="00674395">
        <w:rPr>
          <w:rFonts w:ascii="Garamond" w:hAnsi="Garamond"/>
          <w:sz w:val="24"/>
          <w:szCs w:val="24"/>
          <w:lang w:val="sq-AL"/>
        </w:rPr>
        <w:t xml:space="preserve">rregullores </w:t>
      </w:r>
      <w:r w:rsidRPr="00674395">
        <w:rPr>
          <w:rFonts w:ascii="Garamond" w:hAnsi="Garamond"/>
          <w:sz w:val="24"/>
          <w:szCs w:val="24"/>
          <w:lang w:val="sq-AL"/>
        </w:rPr>
        <w:t xml:space="preserve">“Për veprimtarinë e Këshillit Kombëtar të Trashëgimisë Kulturore Materiale, Këshillit Teknik, </w:t>
      </w:r>
      <w:r w:rsidR="00674395" w:rsidRPr="00674395">
        <w:rPr>
          <w:rFonts w:ascii="Garamond" w:hAnsi="Garamond"/>
          <w:sz w:val="24"/>
          <w:szCs w:val="24"/>
          <w:lang w:val="sq-AL"/>
        </w:rPr>
        <w:t>S</w:t>
      </w:r>
      <w:r w:rsidR="00674395">
        <w:rPr>
          <w:rFonts w:ascii="Garamond" w:hAnsi="Garamond"/>
          <w:sz w:val="24"/>
          <w:szCs w:val="24"/>
          <w:lang w:val="sq-AL"/>
        </w:rPr>
        <w:t>e</w:t>
      </w:r>
      <w:r w:rsidR="00674395" w:rsidRPr="00674395">
        <w:rPr>
          <w:rFonts w:ascii="Garamond" w:hAnsi="Garamond"/>
          <w:sz w:val="24"/>
          <w:szCs w:val="24"/>
          <w:lang w:val="sq-AL"/>
        </w:rPr>
        <w:t>k</w:t>
      </w:r>
      <w:r w:rsidR="00674395">
        <w:rPr>
          <w:rFonts w:ascii="Garamond" w:hAnsi="Garamond"/>
          <w:sz w:val="24"/>
          <w:szCs w:val="24"/>
          <w:lang w:val="sq-AL"/>
        </w:rPr>
        <w:t>r</w:t>
      </w:r>
      <w:r w:rsidR="00674395" w:rsidRPr="00674395">
        <w:rPr>
          <w:rFonts w:ascii="Garamond" w:hAnsi="Garamond"/>
          <w:sz w:val="24"/>
          <w:szCs w:val="24"/>
          <w:lang w:val="sq-AL"/>
        </w:rPr>
        <w:t>etarisë</w:t>
      </w:r>
      <w:r w:rsidRPr="00674395">
        <w:rPr>
          <w:rFonts w:ascii="Garamond" w:hAnsi="Garamond"/>
          <w:sz w:val="24"/>
          <w:szCs w:val="24"/>
          <w:lang w:val="sq-AL"/>
        </w:rPr>
        <w:t xml:space="preserve"> Teknike dhe Sportelit Unik të saj”</w:t>
      </w:r>
      <w:r w:rsidR="0067439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sipas tekstit bashkëlidhur.</w:t>
      </w:r>
    </w:p>
    <w:p w14:paraId="39AC5061" w14:textId="302965BA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2. Ngarkohet Ministria e Kulturës, Këshilli Kombëtar i T</w:t>
      </w:r>
      <w:r w:rsidR="00671B7D">
        <w:rPr>
          <w:rFonts w:ascii="Garamond" w:hAnsi="Garamond"/>
          <w:sz w:val="24"/>
          <w:szCs w:val="24"/>
          <w:lang w:val="sq-AL"/>
        </w:rPr>
        <w:t>rashëgimisë Kulturore Materiale</w:t>
      </w:r>
      <w:r w:rsidRPr="00674395">
        <w:rPr>
          <w:rFonts w:ascii="Garamond" w:hAnsi="Garamond"/>
          <w:sz w:val="24"/>
          <w:szCs w:val="24"/>
          <w:lang w:val="sq-AL"/>
        </w:rPr>
        <w:t xml:space="preserve"> dhe të gjitha organet dhe institucionet e specializuara të trashëgimisë kulturore për zbatimin e kësaj rregulloreje.</w:t>
      </w:r>
    </w:p>
    <w:p w14:paraId="523F802C" w14:textId="24DBC600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3. Ngarkohet Sekretaria Teknike e Këshillit Kombëtar të Trashëgimisë Kulturore Materiale për komunikimin e këtij urdhri.</w:t>
      </w:r>
    </w:p>
    <w:p w14:paraId="4A15F50C" w14:textId="739D9253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48CFD9B3" w14:textId="77777777" w:rsidR="00FC739C" w:rsidRPr="00674395" w:rsidRDefault="00FC739C" w:rsidP="00B54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021835B" w14:textId="7F0DA3C9" w:rsidR="00FC739C" w:rsidRPr="00674395" w:rsidRDefault="00FC739C" w:rsidP="00FC739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MINISTËR I KULTURËS</w:t>
      </w:r>
    </w:p>
    <w:p w14:paraId="1D701EBD" w14:textId="55C883DA" w:rsidR="00FC739C" w:rsidRPr="00674395" w:rsidRDefault="00FC739C" w:rsidP="00FC739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674395">
        <w:rPr>
          <w:rFonts w:ascii="Garamond" w:hAnsi="Garamond"/>
          <w:b/>
          <w:sz w:val="24"/>
          <w:szCs w:val="24"/>
          <w:lang w:val="sq-AL"/>
        </w:rPr>
        <w:t>Elva</w:t>
      </w:r>
      <w:proofErr w:type="spellEnd"/>
      <w:r w:rsidRPr="00674395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674395">
        <w:rPr>
          <w:rFonts w:ascii="Garamond" w:hAnsi="Garamond"/>
          <w:b/>
          <w:sz w:val="24"/>
          <w:szCs w:val="24"/>
          <w:lang w:val="sq-AL"/>
        </w:rPr>
        <w:t>Margariti</w:t>
      </w:r>
      <w:proofErr w:type="spellEnd"/>
    </w:p>
    <w:p w14:paraId="7F742220" w14:textId="77777777" w:rsidR="007348AC" w:rsidRPr="00674395" w:rsidRDefault="007348AC" w:rsidP="00FC739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24CCE845" w14:textId="257949E4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RREGULLORE</w:t>
      </w:r>
    </w:p>
    <w:p w14:paraId="43E292C2" w14:textId="63F768B8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PËR VEPRIMTARINË E KËSHILLIT KOMBËTAR TË TRASHËGIMISË KULTURORE MATERIALE, KËSHILLIT TEKNIK, SEKRETARISË TEKNIKE DHE SPORTELIT UNIK TË SAJ</w:t>
      </w:r>
    </w:p>
    <w:p w14:paraId="6624F03F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9DB3E54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</w:t>
      </w:r>
    </w:p>
    <w:p w14:paraId="7AF2F2C1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Qëllimi</w:t>
      </w:r>
    </w:p>
    <w:p w14:paraId="39146AA6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557D8F0" w14:textId="5FD287A1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Qëllimi i kësaj rregulloreje është përcaktimi i rregullave dhe </w:t>
      </w:r>
      <w:r w:rsidR="00671B7D">
        <w:rPr>
          <w:rFonts w:ascii="Garamond" w:hAnsi="Garamond"/>
          <w:sz w:val="24"/>
          <w:szCs w:val="24"/>
          <w:lang w:val="sq-AL"/>
        </w:rPr>
        <w:t xml:space="preserve">i </w:t>
      </w:r>
      <w:r w:rsidRPr="00674395">
        <w:rPr>
          <w:rFonts w:ascii="Garamond" w:hAnsi="Garamond"/>
          <w:sz w:val="24"/>
          <w:szCs w:val="24"/>
          <w:lang w:val="sq-AL"/>
        </w:rPr>
        <w:t xml:space="preserve">procedurave që zbatohen për ushtrimin e veprimtarisë së Këshillit Kombëtar të Trashëgimisë Kulturore Materiale (në vijim </w:t>
      </w:r>
      <w:r w:rsidR="00671B7D">
        <w:rPr>
          <w:rFonts w:ascii="Garamond" w:hAnsi="Garamond"/>
          <w:sz w:val="24"/>
          <w:szCs w:val="24"/>
          <w:lang w:val="sq-AL"/>
        </w:rPr>
        <w:t>“</w:t>
      </w:r>
      <w:r w:rsidRPr="00674395">
        <w:rPr>
          <w:rFonts w:ascii="Garamond" w:hAnsi="Garamond"/>
          <w:sz w:val="24"/>
          <w:szCs w:val="24"/>
          <w:lang w:val="sq-AL"/>
        </w:rPr>
        <w:t>KKTKM</w:t>
      </w:r>
      <w:r w:rsidR="00671B7D">
        <w:rPr>
          <w:rFonts w:ascii="Garamond" w:hAnsi="Garamond"/>
          <w:sz w:val="24"/>
          <w:szCs w:val="24"/>
          <w:lang w:val="sq-AL"/>
        </w:rPr>
        <w:t>”</w:t>
      </w:r>
      <w:r w:rsidRPr="00674395">
        <w:rPr>
          <w:rFonts w:ascii="Garamond" w:hAnsi="Garamond"/>
          <w:sz w:val="24"/>
          <w:szCs w:val="24"/>
          <w:lang w:val="sq-AL"/>
        </w:rPr>
        <w:t>)</w:t>
      </w:r>
      <w:r w:rsidR="0052514F">
        <w:rPr>
          <w:rFonts w:ascii="Garamond" w:hAnsi="Garamond"/>
          <w:sz w:val="24"/>
          <w:szCs w:val="24"/>
          <w:lang w:val="sq-AL"/>
        </w:rPr>
        <w:t xml:space="preserve">, </w:t>
      </w:r>
      <w:r w:rsidRPr="00674395">
        <w:rPr>
          <w:rFonts w:ascii="Garamond" w:hAnsi="Garamond"/>
          <w:sz w:val="24"/>
          <w:szCs w:val="24"/>
          <w:lang w:val="sq-AL"/>
        </w:rPr>
        <w:t>sipas parashikimeve të ligjit 27/2018</w:t>
      </w:r>
      <w:r w:rsidR="00671B7D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“Për trashëgiminë kulturore dhe muzetë” (në vijim </w:t>
      </w:r>
      <w:r w:rsidR="00671B7D">
        <w:rPr>
          <w:rFonts w:ascii="Garamond" w:hAnsi="Garamond"/>
          <w:sz w:val="24"/>
          <w:szCs w:val="24"/>
          <w:lang w:val="sq-AL"/>
        </w:rPr>
        <w:t>“</w:t>
      </w:r>
      <w:r w:rsidRPr="00674395">
        <w:rPr>
          <w:rFonts w:ascii="Garamond" w:hAnsi="Garamond"/>
          <w:sz w:val="24"/>
          <w:szCs w:val="24"/>
          <w:lang w:val="sq-AL"/>
        </w:rPr>
        <w:t>ligji 27/2018</w:t>
      </w:r>
      <w:r w:rsidR="00671B7D">
        <w:rPr>
          <w:rFonts w:ascii="Garamond" w:hAnsi="Garamond"/>
          <w:sz w:val="24"/>
          <w:szCs w:val="24"/>
          <w:lang w:val="sq-AL"/>
        </w:rPr>
        <w:t>”</w:t>
      </w:r>
      <w:r w:rsidRPr="00674395">
        <w:rPr>
          <w:rFonts w:ascii="Garamond" w:hAnsi="Garamond"/>
          <w:sz w:val="24"/>
          <w:szCs w:val="24"/>
          <w:lang w:val="sq-AL"/>
        </w:rPr>
        <w:t xml:space="preserve">), si dhe </w:t>
      </w:r>
      <w:r w:rsidR="00671B7D">
        <w:rPr>
          <w:rFonts w:ascii="Garamond" w:hAnsi="Garamond"/>
          <w:sz w:val="24"/>
          <w:szCs w:val="24"/>
          <w:lang w:val="sq-AL"/>
        </w:rPr>
        <w:t xml:space="preserve">të </w:t>
      </w:r>
      <w:r w:rsidRPr="00674395">
        <w:rPr>
          <w:rFonts w:ascii="Garamond" w:hAnsi="Garamond"/>
          <w:sz w:val="24"/>
          <w:szCs w:val="24"/>
          <w:lang w:val="sq-AL"/>
        </w:rPr>
        <w:t>vendimit</w:t>
      </w:r>
      <w:r w:rsidR="00671B7D">
        <w:rPr>
          <w:rFonts w:ascii="Garamond" w:hAnsi="Garamond"/>
          <w:sz w:val="24"/>
          <w:szCs w:val="24"/>
          <w:lang w:val="sq-AL"/>
        </w:rPr>
        <w:t xml:space="preserve"> nr. 208, datë 10.</w:t>
      </w:r>
      <w:r w:rsidRPr="00674395">
        <w:rPr>
          <w:rFonts w:ascii="Garamond" w:hAnsi="Garamond"/>
          <w:sz w:val="24"/>
          <w:szCs w:val="24"/>
          <w:lang w:val="sq-AL"/>
        </w:rPr>
        <w:t>4.2019, të Këshillit të Ministrave</w:t>
      </w:r>
      <w:r w:rsidR="00671B7D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“Për përbërjen, mënyrën e funksionimit, kompetencat dhe shpërblimin e anëtarëve të Këshillit Kombëtar të Trashëgimisë Kulturore Materiale”.</w:t>
      </w:r>
    </w:p>
    <w:p w14:paraId="262A4EB9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127E0F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2</w:t>
      </w:r>
    </w:p>
    <w:p w14:paraId="1D7AF026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Objekti</w:t>
      </w:r>
    </w:p>
    <w:p w14:paraId="5F4C2C55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5BAE76" w14:textId="084DA468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1. Objekt i kësaj rregulloreje është veprimtaria e KKTKM-së, Këshillit Teknik, Sportelit Unik dhe Sekretarisë Teknike.</w:t>
      </w:r>
    </w:p>
    <w:p w14:paraId="5015E5AB" w14:textId="34FFA69E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2. Kjo rregullore përcakton:</w:t>
      </w:r>
    </w:p>
    <w:p w14:paraId="7318AA22" w14:textId="4EA7B924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a) rregullat dhe procedurën e funksionimit të KKTKM-së;</w:t>
      </w:r>
    </w:p>
    <w:p w14:paraId="1443D277" w14:textId="13766755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lastRenderedPageBreak/>
        <w:t>b) të drejtat dhe detyrat e kryetarit, sekretarit dhe anëtarëve të KKTKM-së;</w:t>
      </w:r>
    </w:p>
    <w:p w14:paraId="08EDD94E" w14:textId="4066E5C5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transparencën e punës së KKTKM-së; </w:t>
      </w:r>
    </w:p>
    <w:p w14:paraId="27B6300C" w14:textId="4E37730F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ç) instrumentet ligjor</w:t>
      </w:r>
      <w:r w:rsidR="00671B7D">
        <w:rPr>
          <w:rFonts w:ascii="Garamond" w:hAnsi="Garamond"/>
          <w:sz w:val="24"/>
          <w:szCs w:val="24"/>
          <w:lang w:val="sq-AL"/>
        </w:rPr>
        <w:t>e</w:t>
      </w:r>
      <w:r w:rsidRPr="00674395">
        <w:rPr>
          <w:rFonts w:ascii="Garamond" w:hAnsi="Garamond"/>
          <w:sz w:val="24"/>
          <w:szCs w:val="24"/>
          <w:lang w:val="sq-AL"/>
        </w:rPr>
        <w:t xml:space="preserve"> dhe teknik</w:t>
      </w:r>
      <w:r w:rsidR="00671B7D">
        <w:rPr>
          <w:rFonts w:ascii="Garamond" w:hAnsi="Garamond"/>
          <w:sz w:val="24"/>
          <w:szCs w:val="24"/>
          <w:lang w:val="sq-AL"/>
        </w:rPr>
        <w:t>e</w:t>
      </w:r>
      <w:r w:rsidRPr="00674395">
        <w:rPr>
          <w:rFonts w:ascii="Garamond" w:hAnsi="Garamond"/>
          <w:sz w:val="24"/>
          <w:szCs w:val="24"/>
          <w:lang w:val="sq-AL"/>
        </w:rPr>
        <w:t xml:space="preserve"> për zhvillimin e duhur të veprimtarisë administrative dhe teknike të KKTKM-së.</w:t>
      </w:r>
    </w:p>
    <w:p w14:paraId="135E045E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AE2FF1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3</w:t>
      </w:r>
    </w:p>
    <w:p w14:paraId="5771F256" w14:textId="50C3F148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Parimet</w:t>
      </w:r>
    </w:p>
    <w:p w14:paraId="4DFF2890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96AB983" w14:textId="4045F4F8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Anëtarët e KKTKM-së</w:t>
      </w:r>
      <w:r w:rsidR="00671B7D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gjatë kryerjes së detyrave, udhëhiqen nga parimet e:</w:t>
      </w:r>
    </w:p>
    <w:p w14:paraId="1E5BC27D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a) ligjshmërisë;</w:t>
      </w:r>
    </w:p>
    <w:p w14:paraId="4140FE77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b) barazisë së të drejtave të personave;</w:t>
      </w:r>
    </w:p>
    <w:p w14:paraId="756EF8E3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c) pavarësisë;</w:t>
      </w:r>
    </w:p>
    <w:p w14:paraId="3D4F1E9E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ç) përgjegjshmërisë në marrjen e vendimeve;</w:t>
      </w:r>
    </w:p>
    <w:p w14:paraId="1F565A82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d) drejtësisë dhe paanësisë;</w:t>
      </w:r>
    </w:p>
    <w:p w14:paraId="4EDAEF2A" w14:textId="1BCE9812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dh) profesionalizmit, cilësisë, efi</w:t>
      </w:r>
      <w:r w:rsidR="00087A45">
        <w:rPr>
          <w:rFonts w:ascii="Garamond" w:hAnsi="Garamond"/>
          <w:sz w:val="24"/>
          <w:szCs w:val="24"/>
          <w:lang w:val="sq-AL"/>
        </w:rPr>
        <w:t>ci</w:t>
      </w:r>
      <w:r w:rsidRPr="00674395">
        <w:rPr>
          <w:rFonts w:ascii="Garamond" w:hAnsi="Garamond"/>
          <w:sz w:val="24"/>
          <w:szCs w:val="24"/>
          <w:lang w:val="sq-AL"/>
        </w:rPr>
        <w:t>encës dhe efektivitetit të shërbimit;</w:t>
      </w:r>
    </w:p>
    <w:p w14:paraId="4015F21A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e) ruajtjes së konfidencialitetit;</w:t>
      </w:r>
    </w:p>
    <w:p w14:paraId="24F5B31A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ë) papranueshmërisë së konfliktit të interesit.</w:t>
      </w:r>
    </w:p>
    <w:p w14:paraId="00E4B641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729C98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4</w:t>
      </w:r>
    </w:p>
    <w:p w14:paraId="2DEE2319" w14:textId="77777777" w:rsidR="007348AC" w:rsidRPr="00674395" w:rsidRDefault="007348AC" w:rsidP="007348A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Vula e KKTKM-së</w:t>
      </w:r>
    </w:p>
    <w:p w14:paraId="080C3040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3C5528C" w14:textId="5FACB6D1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KKTKM-ja ka vulën e vetë zyrtare</w:t>
      </w:r>
      <w:r w:rsidR="00087A4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e cila përmban këto të dhëna:</w:t>
      </w:r>
    </w:p>
    <w:p w14:paraId="63FC7DE1" w14:textId="7FEE4651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a) Në rrethin e parë të jashtëm shkruhet</w:t>
      </w:r>
      <w:r w:rsidR="00087A45">
        <w:rPr>
          <w:rFonts w:ascii="Garamond" w:hAnsi="Garamond"/>
          <w:sz w:val="24"/>
          <w:szCs w:val="24"/>
          <w:lang w:val="sq-AL"/>
        </w:rPr>
        <w:t>:</w:t>
      </w:r>
      <w:r w:rsidRPr="00674395">
        <w:rPr>
          <w:rFonts w:ascii="Garamond" w:hAnsi="Garamond"/>
          <w:sz w:val="24"/>
          <w:szCs w:val="24"/>
          <w:lang w:val="sq-AL"/>
        </w:rPr>
        <w:t xml:space="preserve"> “REPUBLIKA E SHQIPËRISË, MINISTRIA E KULTURËS”;</w:t>
      </w:r>
    </w:p>
    <w:p w14:paraId="68760357" w14:textId="730C7BD2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b) Në rrethin e dytë shkruhet</w:t>
      </w:r>
      <w:r w:rsidR="00087A45">
        <w:rPr>
          <w:rFonts w:ascii="Garamond" w:hAnsi="Garamond"/>
          <w:sz w:val="24"/>
          <w:szCs w:val="24"/>
          <w:lang w:val="sq-AL"/>
        </w:rPr>
        <w:t>:</w:t>
      </w:r>
      <w:r w:rsidRPr="00674395">
        <w:rPr>
          <w:rFonts w:ascii="Garamond" w:hAnsi="Garamond"/>
          <w:sz w:val="24"/>
          <w:szCs w:val="24"/>
          <w:lang w:val="sq-AL"/>
        </w:rPr>
        <w:t xml:space="preserve"> “KËSHILLI KOMBËTAR I TRASHËGIMISË KULTURORE MATERIALE” dhe “SEKRETARIA TEKNIKE”;</w:t>
      </w:r>
    </w:p>
    <w:p w14:paraId="126B224F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c) Në qendër të vulës vendoset stema e Republikës së Shqipërisë.</w:t>
      </w:r>
    </w:p>
    <w:p w14:paraId="330FF449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479DBB2" w14:textId="77777777" w:rsidR="007348AC" w:rsidRPr="00674395" w:rsidRDefault="007348AC" w:rsidP="00E25F1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5</w:t>
      </w:r>
    </w:p>
    <w:p w14:paraId="31EE3413" w14:textId="77777777" w:rsidR="007348AC" w:rsidRPr="00674395" w:rsidRDefault="007348AC" w:rsidP="00E25F1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Përbërja e KKTKM-së</w:t>
      </w:r>
    </w:p>
    <w:p w14:paraId="7CF3F803" w14:textId="77777777" w:rsidR="00E25F15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5092C6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KKTKM-ja përbëhet nga 15 anëtarë: nga ministri përgjegjës për trashëgiminë kulturore, që e</w:t>
      </w:r>
    </w:p>
    <w:p w14:paraId="201B6F8D" w14:textId="3B28909C" w:rsidR="007348AC" w:rsidRPr="00674395" w:rsidRDefault="00087A4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K</w:t>
      </w:r>
      <w:r w:rsidR="007348AC" w:rsidRPr="00674395">
        <w:rPr>
          <w:rFonts w:ascii="Garamond" w:hAnsi="Garamond"/>
          <w:sz w:val="24"/>
          <w:szCs w:val="24"/>
          <w:lang w:val="sq-AL"/>
        </w:rPr>
        <w:t>ryeson</w:t>
      </w:r>
      <w:r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dhe 14 anëtarë që emërohen prej tij. </w:t>
      </w:r>
    </w:p>
    <w:p w14:paraId="579341D9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393B42" w14:textId="77777777" w:rsidR="007348AC" w:rsidRPr="00674395" w:rsidRDefault="007348AC" w:rsidP="00E25F1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6</w:t>
      </w:r>
    </w:p>
    <w:p w14:paraId="1EA330DD" w14:textId="77777777" w:rsidR="007348AC" w:rsidRPr="00674395" w:rsidRDefault="007348AC" w:rsidP="00E25F1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Emërimi dhe mbarimi i mandatit të anëtarit të KKTKM-së</w:t>
      </w:r>
    </w:p>
    <w:p w14:paraId="367E7F9B" w14:textId="77777777" w:rsidR="00E25F15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596589C" w14:textId="5F1FE91F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>Anëtari i KKTKM-së emërohet nga ministri përgjegjës për trashëgiminë kulturore, në bazë të kritereve të përcaktuara në vendimin nr. 208</w:t>
      </w:r>
      <w:r w:rsidR="00087A45">
        <w:rPr>
          <w:rFonts w:ascii="Garamond" w:hAnsi="Garamond"/>
          <w:sz w:val="24"/>
          <w:szCs w:val="24"/>
          <w:lang w:val="sq-AL"/>
        </w:rPr>
        <w:t>, datë 10.</w:t>
      </w:r>
      <w:r w:rsidR="007348AC" w:rsidRPr="00674395">
        <w:rPr>
          <w:rFonts w:ascii="Garamond" w:hAnsi="Garamond"/>
          <w:sz w:val="24"/>
          <w:szCs w:val="24"/>
          <w:lang w:val="sq-AL"/>
        </w:rPr>
        <w:t>4.2019</w:t>
      </w:r>
      <w:r w:rsidR="00087A45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="00087A45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“Për përbërjen, mënyrën e funksionimit, kompetencat dhe shpërblimin e </w:t>
      </w:r>
      <w:r w:rsidR="00087A45" w:rsidRPr="00674395">
        <w:rPr>
          <w:rFonts w:ascii="Garamond" w:hAnsi="Garamond"/>
          <w:sz w:val="24"/>
          <w:szCs w:val="24"/>
          <w:lang w:val="sq-AL"/>
        </w:rPr>
        <w:t>anëtarëve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të Këshillit Kombëtar të Trashëgimisë Kulturore Materiale” (në vijim </w:t>
      </w:r>
      <w:r w:rsidR="00087A45">
        <w:rPr>
          <w:rFonts w:ascii="Garamond" w:hAnsi="Garamond"/>
          <w:sz w:val="24"/>
          <w:szCs w:val="24"/>
          <w:lang w:val="sq-AL"/>
        </w:rPr>
        <w:t>“</w:t>
      </w:r>
      <w:r w:rsidR="007348AC" w:rsidRPr="00674395">
        <w:rPr>
          <w:rFonts w:ascii="Garamond" w:hAnsi="Garamond"/>
          <w:sz w:val="24"/>
          <w:szCs w:val="24"/>
          <w:lang w:val="sq-AL"/>
        </w:rPr>
        <w:t>VKM 208/2019</w:t>
      </w:r>
      <w:r w:rsidR="00087A45">
        <w:rPr>
          <w:rFonts w:ascii="Garamond" w:hAnsi="Garamond"/>
          <w:sz w:val="24"/>
          <w:szCs w:val="24"/>
          <w:lang w:val="sq-AL"/>
        </w:rPr>
        <w:t>”</w:t>
      </w:r>
      <w:r w:rsidR="007348AC" w:rsidRPr="00674395">
        <w:rPr>
          <w:rFonts w:ascii="Garamond" w:hAnsi="Garamond"/>
          <w:sz w:val="24"/>
          <w:szCs w:val="24"/>
          <w:lang w:val="sq-AL"/>
        </w:rPr>
        <w:t>).</w:t>
      </w:r>
    </w:p>
    <w:p w14:paraId="58BC4EB5" w14:textId="2266A7F1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>Anëtari i KKTKM-së mund të japë dorëheqjen në çdo kohë</w:t>
      </w:r>
      <w:r w:rsidR="00087A45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duke njoftuar me shkrim kryetarin 15 ditë përpara largimit. Anëtari ka detyrimin të përmbushë detyrat e ngarkuara deri në largimin e tij, si dhe të dorëzojë detyrën sipas procedurës përkatëse.</w:t>
      </w:r>
    </w:p>
    <w:p w14:paraId="4A3C7555" w14:textId="50238C78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>Lirimi nga detyra i anëtarit të KKTKM-së bëhet me urdhër të ministrit përgjegjës për trashëgiminë kulturore. Urdhri për lirimin përmban arsyen, kohën e mbarimit të detyrës dhe/ose detyrat apo përgjegjësitë e anëtarit në dorëzimin e detyrës.</w:t>
      </w:r>
    </w:p>
    <w:p w14:paraId="0C6E1134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2207DB" w14:textId="77777777" w:rsidR="007348AC" w:rsidRPr="00674395" w:rsidRDefault="007348AC" w:rsidP="00E25F1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lastRenderedPageBreak/>
        <w:t>Neni 7</w:t>
      </w:r>
    </w:p>
    <w:p w14:paraId="249430B4" w14:textId="77777777" w:rsidR="007348AC" w:rsidRPr="00674395" w:rsidRDefault="007348AC" w:rsidP="00E25F1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Të drejtat dhe detyrat e kryetarit, sekretarit dhe anëtarit të KKTKM-së</w:t>
      </w:r>
    </w:p>
    <w:p w14:paraId="7ED0C2F6" w14:textId="77777777" w:rsidR="00E25F15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41D428E" w14:textId="4DA12F79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1. Kryetari i KKTKM-së ka të drejta dhe detyra të veçanta</w:t>
      </w:r>
      <w:r w:rsidR="00087A45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si vijo</w:t>
      </w:r>
      <w:r w:rsidR="00A534E0">
        <w:rPr>
          <w:rFonts w:ascii="Garamond" w:hAnsi="Garamond"/>
          <w:sz w:val="24"/>
          <w:szCs w:val="24"/>
          <w:lang w:val="sq-AL"/>
        </w:rPr>
        <w:t>j</w:t>
      </w:r>
      <w:r w:rsidRPr="00674395">
        <w:rPr>
          <w:rFonts w:ascii="Garamond" w:hAnsi="Garamond"/>
          <w:sz w:val="24"/>
          <w:szCs w:val="24"/>
          <w:lang w:val="sq-AL"/>
        </w:rPr>
        <w:t>n</w:t>
      </w:r>
      <w:r w:rsidR="00A534E0">
        <w:rPr>
          <w:rFonts w:ascii="Garamond" w:hAnsi="Garamond"/>
          <w:sz w:val="24"/>
          <w:szCs w:val="24"/>
          <w:lang w:val="sq-AL"/>
        </w:rPr>
        <w:t>ë</w:t>
      </w:r>
      <w:r w:rsidRPr="00674395">
        <w:rPr>
          <w:rFonts w:ascii="Garamond" w:hAnsi="Garamond"/>
          <w:sz w:val="24"/>
          <w:szCs w:val="24"/>
          <w:lang w:val="sq-AL"/>
        </w:rPr>
        <w:t>:</w:t>
      </w:r>
    </w:p>
    <w:p w14:paraId="518F2145" w14:textId="29D462BC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7348AC" w:rsidRPr="00674395">
        <w:rPr>
          <w:rFonts w:ascii="Garamond" w:hAnsi="Garamond"/>
          <w:sz w:val="24"/>
          <w:szCs w:val="24"/>
          <w:lang w:val="sq-AL"/>
        </w:rPr>
        <w:t>kryeson dhe drejton mbledhjet e KKTKM-së;</w:t>
      </w:r>
    </w:p>
    <w:p w14:paraId="7AFC2C2E" w14:textId="53DC9A71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7348AC" w:rsidRPr="00674395">
        <w:rPr>
          <w:rFonts w:ascii="Garamond" w:hAnsi="Garamond"/>
          <w:sz w:val="24"/>
          <w:szCs w:val="24"/>
          <w:lang w:val="sq-AL"/>
        </w:rPr>
        <w:t>emëron dhe liron nga detyra anëtarët e KKTKM-së;</w:t>
      </w:r>
    </w:p>
    <w:p w14:paraId="3737D1EE" w14:textId="511DBA37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7348AC" w:rsidRPr="00674395">
        <w:rPr>
          <w:rFonts w:ascii="Garamond" w:hAnsi="Garamond"/>
          <w:sz w:val="24"/>
          <w:szCs w:val="24"/>
          <w:lang w:val="sq-AL"/>
        </w:rPr>
        <w:t>miraton rendin e ditës për çështjet që do të shqyrtojë KKTKM-ja;</w:t>
      </w:r>
    </w:p>
    <w:p w14:paraId="737D5C9E" w14:textId="7CC8E4DF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7348AC" w:rsidRPr="00674395">
        <w:rPr>
          <w:rFonts w:ascii="Garamond" w:hAnsi="Garamond"/>
          <w:sz w:val="24"/>
          <w:szCs w:val="24"/>
          <w:lang w:val="sq-AL"/>
        </w:rPr>
        <w:t>nënshkruan vendimet e KKTKM-së.</w:t>
      </w:r>
    </w:p>
    <w:p w14:paraId="458131A8" w14:textId="075084F8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2. Sekretari i KKTKM-së ka të drejta dhe detyra të veçanta</w:t>
      </w:r>
      <w:r w:rsidR="00A534E0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si vijo</w:t>
      </w:r>
      <w:r w:rsidR="00A534E0">
        <w:rPr>
          <w:rFonts w:ascii="Garamond" w:hAnsi="Garamond"/>
          <w:sz w:val="24"/>
          <w:szCs w:val="24"/>
          <w:lang w:val="sq-AL"/>
        </w:rPr>
        <w:t>j</w:t>
      </w:r>
      <w:r w:rsidRPr="00674395">
        <w:rPr>
          <w:rFonts w:ascii="Garamond" w:hAnsi="Garamond"/>
          <w:sz w:val="24"/>
          <w:szCs w:val="24"/>
          <w:lang w:val="sq-AL"/>
        </w:rPr>
        <w:t>n</w:t>
      </w:r>
      <w:r w:rsidR="00A534E0">
        <w:rPr>
          <w:rFonts w:ascii="Garamond" w:hAnsi="Garamond"/>
          <w:sz w:val="24"/>
          <w:szCs w:val="24"/>
          <w:lang w:val="sq-AL"/>
        </w:rPr>
        <w:t>ë</w:t>
      </w:r>
      <w:r w:rsidRPr="00674395">
        <w:rPr>
          <w:rFonts w:ascii="Garamond" w:hAnsi="Garamond"/>
          <w:sz w:val="24"/>
          <w:szCs w:val="24"/>
          <w:lang w:val="sq-AL"/>
        </w:rPr>
        <w:t>:</w:t>
      </w:r>
    </w:p>
    <w:p w14:paraId="085AE1E3" w14:textId="4201303B" w:rsidR="007348AC" w:rsidRPr="00674395" w:rsidRDefault="00E25F15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7348AC" w:rsidRPr="00674395">
        <w:rPr>
          <w:rFonts w:ascii="Garamond" w:hAnsi="Garamond"/>
          <w:sz w:val="24"/>
          <w:szCs w:val="24"/>
          <w:lang w:val="sq-AL"/>
        </w:rPr>
        <w:t>asiston kryetarin në mbledhjet e KKTKM-së;</w:t>
      </w:r>
    </w:p>
    <w:p w14:paraId="21986B80" w14:textId="480E710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7348AC" w:rsidRPr="00674395">
        <w:rPr>
          <w:rFonts w:ascii="Garamond" w:hAnsi="Garamond"/>
          <w:sz w:val="24"/>
          <w:szCs w:val="24"/>
          <w:lang w:val="sq-AL"/>
        </w:rPr>
        <w:t>propozon anëtarët përfaqësues nga IKTK-ja;</w:t>
      </w:r>
    </w:p>
    <w:p w14:paraId="6F60E384" w14:textId="6D1208A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7348AC" w:rsidRPr="00674395">
        <w:rPr>
          <w:rFonts w:ascii="Garamond" w:hAnsi="Garamond"/>
          <w:sz w:val="24"/>
          <w:szCs w:val="24"/>
          <w:lang w:val="sq-AL"/>
        </w:rPr>
        <w:t>propozon rendin e ditës për çështjet që do të shqyrtojë KKTKM-ja;</w:t>
      </w:r>
    </w:p>
    <w:p w14:paraId="73052CDF" w14:textId="63C5137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7348AC" w:rsidRPr="00674395">
        <w:rPr>
          <w:rFonts w:ascii="Garamond" w:hAnsi="Garamond"/>
          <w:sz w:val="24"/>
          <w:szCs w:val="24"/>
          <w:lang w:val="sq-AL"/>
        </w:rPr>
        <w:t>ka të drejtë vote për çështjet në shqyrtim;</w:t>
      </w:r>
    </w:p>
    <w:p w14:paraId="289752D6" w14:textId="3709C6D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ushtron funksionet e tij me profesionalizëm dhe </w:t>
      </w:r>
      <w:r w:rsidR="00A534E0">
        <w:rPr>
          <w:rFonts w:ascii="Garamond" w:hAnsi="Garamond"/>
          <w:sz w:val="24"/>
          <w:szCs w:val="24"/>
          <w:lang w:val="sq-AL"/>
        </w:rPr>
        <w:t xml:space="preserve">me </w:t>
      </w:r>
      <w:r w:rsidR="007348AC" w:rsidRPr="00674395">
        <w:rPr>
          <w:rFonts w:ascii="Garamond" w:hAnsi="Garamond"/>
          <w:sz w:val="24"/>
          <w:szCs w:val="24"/>
          <w:lang w:val="sq-AL"/>
        </w:rPr>
        <w:t>përgjegjshmëri;</w:t>
      </w:r>
    </w:p>
    <w:p w14:paraId="50519DE7" w14:textId="7A11D720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dh)</w:t>
      </w:r>
      <w:r w:rsidR="00A534E0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>të shmang</w:t>
      </w:r>
      <w:r w:rsidR="00A534E0">
        <w:rPr>
          <w:rFonts w:ascii="Garamond" w:hAnsi="Garamond"/>
          <w:sz w:val="24"/>
          <w:szCs w:val="24"/>
          <w:lang w:val="sq-AL"/>
        </w:rPr>
        <w:t>ë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dhe të njoftojë kryetarin për çdo situatë konflikti interesi që ka dijeni;</w:t>
      </w:r>
    </w:p>
    <w:p w14:paraId="66238FAA" w14:textId="0EA930E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e)</w:t>
      </w:r>
      <w:r w:rsidR="00AB302E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>siglon vendimet e KKTKM-së;</w:t>
      </w:r>
    </w:p>
    <w:p w14:paraId="7D4B6A69" w14:textId="0BC6C8FF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ë)</w:t>
      </w:r>
      <w:r w:rsidR="00AB302E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>drejton Sekretarinë Teknike dhe Këshillin Teknik.</w:t>
      </w:r>
    </w:p>
    <w:p w14:paraId="59AEA7BD" w14:textId="3B067948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3. Anëtari i KKTKM-së ka të drejta dhe detyra të veçanta si vijo</w:t>
      </w:r>
      <w:r w:rsidR="00AB302E">
        <w:rPr>
          <w:rFonts w:ascii="Garamond" w:hAnsi="Garamond"/>
          <w:sz w:val="24"/>
          <w:szCs w:val="24"/>
          <w:lang w:val="sq-AL"/>
        </w:rPr>
        <w:t>j</w:t>
      </w:r>
      <w:r w:rsidRPr="00674395">
        <w:rPr>
          <w:rFonts w:ascii="Garamond" w:hAnsi="Garamond"/>
          <w:sz w:val="24"/>
          <w:szCs w:val="24"/>
          <w:lang w:val="sq-AL"/>
        </w:rPr>
        <w:t>n</w:t>
      </w:r>
      <w:r w:rsidR="00AB302E">
        <w:rPr>
          <w:rFonts w:ascii="Garamond" w:hAnsi="Garamond"/>
          <w:sz w:val="24"/>
          <w:szCs w:val="24"/>
          <w:lang w:val="sq-AL"/>
        </w:rPr>
        <w:t>ë</w:t>
      </w:r>
      <w:r w:rsidRPr="00674395">
        <w:rPr>
          <w:rFonts w:ascii="Garamond" w:hAnsi="Garamond"/>
          <w:sz w:val="24"/>
          <w:szCs w:val="24"/>
          <w:lang w:val="sq-AL"/>
        </w:rPr>
        <w:t>:</w:t>
      </w:r>
    </w:p>
    <w:p w14:paraId="1C65E583" w14:textId="7451A0B5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të njihet me dosjen dhe çdo dokument tjetër që lidhet me çështjen për të cilën do </w:t>
      </w:r>
      <w:r w:rsidR="00AB302E">
        <w:rPr>
          <w:rFonts w:ascii="Garamond" w:hAnsi="Garamond"/>
          <w:sz w:val="24"/>
          <w:szCs w:val="24"/>
          <w:lang w:val="sq-AL"/>
        </w:rPr>
        <w:t xml:space="preserve">të </w:t>
      </w:r>
      <w:r w:rsidR="007348AC" w:rsidRPr="00674395">
        <w:rPr>
          <w:rFonts w:ascii="Garamond" w:hAnsi="Garamond"/>
          <w:sz w:val="24"/>
          <w:szCs w:val="24"/>
          <w:lang w:val="sq-AL"/>
        </w:rPr>
        <w:t>marrë vendim;</w:t>
      </w:r>
    </w:p>
    <w:p w14:paraId="0C22A2FE" w14:textId="77B53B4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7348AC" w:rsidRPr="00674395">
        <w:rPr>
          <w:rFonts w:ascii="Garamond" w:hAnsi="Garamond"/>
          <w:sz w:val="24"/>
          <w:szCs w:val="24"/>
          <w:lang w:val="sq-AL"/>
        </w:rPr>
        <w:t>të shprehë lirshëm mendimin e tij;</w:t>
      </w:r>
    </w:p>
    <w:p w14:paraId="27D399EE" w14:textId="7EB09225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7348AC" w:rsidRPr="00674395">
        <w:rPr>
          <w:rFonts w:ascii="Garamond" w:hAnsi="Garamond"/>
          <w:sz w:val="24"/>
          <w:szCs w:val="24"/>
          <w:lang w:val="sq-AL"/>
        </w:rPr>
        <w:t>të kërkojë caktimin e ekspertëve të jashtëm kur vlerëson se çështja ka nevojë për ekspertizë më të thelluar;</w:t>
      </w:r>
    </w:p>
    <w:p w14:paraId="7BC50704" w14:textId="741EAA9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7348AC" w:rsidRPr="00674395">
        <w:rPr>
          <w:rFonts w:ascii="Garamond" w:hAnsi="Garamond"/>
          <w:sz w:val="24"/>
          <w:szCs w:val="24"/>
          <w:lang w:val="sq-AL"/>
        </w:rPr>
        <w:t>të shpërblehet si anëtar i KKTKM-së;</w:t>
      </w:r>
    </w:p>
    <w:p w14:paraId="50AB1033" w14:textId="57845A8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7348AC" w:rsidRPr="00674395">
        <w:rPr>
          <w:rFonts w:ascii="Garamond" w:hAnsi="Garamond"/>
          <w:sz w:val="24"/>
          <w:szCs w:val="24"/>
          <w:lang w:val="sq-AL"/>
        </w:rPr>
        <w:t>të marrë pjesë rregullisht në mbledhje;</w:t>
      </w:r>
    </w:p>
    <w:p w14:paraId="4D995629" w14:textId="5BE7FE4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dh)</w:t>
      </w:r>
      <w:r w:rsidR="00AB302E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të ushtrojë funksionet e tij me profesionalizëm dhe </w:t>
      </w:r>
      <w:r w:rsidR="00AB302E">
        <w:rPr>
          <w:rFonts w:ascii="Garamond" w:hAnsi="Garamond"/>
          <w:sz w:val="24"/>
          <w:szCs w:val="24"/>
          <w:lang w:val="sq-AL"/>
        </w:rPr>
        <w:t xml:space="preserve">me </w:t>
      </w:r>
      <w:r w:rsidR="007348AC" w:rsidRPr="00674395">
        <w:rPr>
          <w:rFonts w:ascii="Garamond" w:hAnsi="Garamond"/>
          <w:sz w:val="24"/>
          <w:szCs w:val="24"/>
          <w:lang w:val="sq-AL"/>
        </w:rPr>
        <w:t>përgjegjshmëri;</w:t>
      </w:r>
    </w:p>
    <w:p w14:paraId="0E8B3060" w14:textId="6E1360E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e) </w:t>
      </w:r>
      <w:r w:rsidR="007348AC" w:rsidRPr="00674395">
        <w:rPr>
          <w:rFonts w:ascii="Garamond" w:hAnsi="Garamond"/>
          <w:sz w:val="24"/>
          <w:szCs w:val="24"/>
          <w:lang w:val="sq-AL"/>
        </w:rPr>
        <w:t>të ruajë konfidenc</w:t>
      </w:r>
      <w:r w:rsidR="00AB302E">
        <w:rPr>
          <w:rFonts w:ascii="Garamond" w:hAnsi="Garamond"/>
          <w:sz w:val="24"/>
          <w:szCs w:val="24"/>
          <w:lang w:val="sq-AL"/>
        </w:rPr>
        <w:t>i</w:t>
      </w:r>
      <w:r w:rsidR="007348AC" w:rsidRPr="00674395">
        <w:rPr>
          <w:rFonts w:ascii="Garamond" w:hAnsi="Garamond"/>
          <w:sz w:val="24"/>
          <w:szCs w:val="24"/>
          <w:lang w:val="sq-AL"/>
        </w:rPr>
        <w:t>alitetin për çështjet, dokumentet dhe faktet për të cilat ka marrë dijeni për shkak të detyrës;</w:t>
      </w:r>
    </w:p>
    <w:p w14:paraId="0CCB7F50" w14:textId="2E9A9C9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ë) </w:t>
      </w:r>
      <w:r w:rsidR="007348AC" w:rsidRPr="00674395">
        <w:rPr>
          <w:rFonts w:ascii="Garamond" w:hAnsi="Garamond"/>
          <w:sz w:val="24"/>
          <w:szCs w:val="24"/>
          <w:lang w:val="sq-AL"/>
        </w:rPr>
        <w:t>të shmangë çdo situatë konflikti interesi;</w:t>
      </w:r>
    </w:p>
    <w:p w14:paraId="75DFC885" w14:textId="7C76A8B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f) </w:t>
      </w:r>
      <w:r w:rsidR="007348AC" w:rsidRPr="00674395">
        <w:rPr>
          <w:rFonts w:ascii="Garamond" w:hAnsi="Garamond"/>
          <w:sz w:val="24"/>
          <w:szCs w:val="24"/>
          <w:lang w:val="sq-AL"/>
        </w:rPr>
        <w:t>të votojë;</w:t>
      </w:r>
    </w:p>
    <w:p w14:paraId="251C99D1" w14:textId="6F328BF4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g) </w:t>
      </w:r>
      <w:r w:rsidR="007348AC" w:rsidRPr="00674395">
        <w:rPr>
          <w:rFonts w:ascii="Garamond" w:hAnsi="Garamond"/>
          <w:sz w:val="24"/>
          <w:szCs w:val="24"/>
          <w:lang w:val="sq-AL"/>
        </w:rPr>
        <w:t>të arsyetojë mendimin kundër.</w:t>
      </w:r>
    </w:p>
    <w:p w14:paraId="5545B85F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574703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8</w:t>
      </w:r>
    </w:p>
    <w:p w14:paraId="1F4C08CC" w14:textId="6832F9A5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 xml:space="preserve">Sporteli </w:t>
      </w:r>
      <w:r w:rsidR="00AB302E" w:rsidRPr="00674395">
        <w:rPr>
          <w:rFonts w:ascii="Garamond" w:hAnsi="Garamond"/>
          <w:b/>
          <w:sz w:val="24"/>
          <w:szCs w:val="24"/>
          <w:lang w:val="sq-AL"/>
        </w:rPr>
        <w:t>Unik</w:t>
      </w:r>
    </w:p>
    <w:p w14:paraId="01300103" w14:textId="77777777" w:rsidR="009203C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FA3142" w14:textId="198D952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Sporteli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Unik </w:t>
      </w:r>
      <w:r w:rsidR="007348AC" w:rsidRPr="00674395">
        <w:rPr>
          <w:rFonts w:ascii="Garamond" w:hAnsi="Garamond"/>
          <w:sz w:val="24"/>
          <w:szCs w:val="24"/>
          <w:lang w:val="sq-AL"/>
        </w:rPr>
        <w:t>është pjesë përbërëse e strukturës administrative pranë IKTK-së dhe shërben si një pikë e vetme për depozitimin e kërkesave/aplikimeve për licencim, miratimin</w:t>
      </w:r>
      <w:r w:rsidR="00AB302E">
        <w:rPr>
          <w:rFonts w:ascii="Garamond" w:hAnsi="Garamond"/>
          <w:sz w:val="24"/>
          <w:szCs w:val="24"/>
          <w:lang w:val="sq-AL"/>
        </w:rPr>
        <w:t xml:space="preserve"> e lejeve, planeve, projekteve </w:t>
      </w:r>
      <w:r w:rsidR="007348AC" w:rsidRPr="00674395">
        <w:rPr>
          <w:rFonts w:ascii="Garamond" w:hAnsi="Garamond"/>
          <w:sz w:val="24"/>
          <w:szCs w:val="24"/>
          <w:lang w:val="sq-AL"/>
        </w:rPr>
        <w:t>ose çdo çështje</w:t>
      </w:r>
      <w:r w:rsidR="00AB302E">
        <w:rPr>
          <w:rFonts w:ascii="Garamond" w:hAnsi="Garamond"/>
          <w:sz w:val="24"/>
          <w:szCs w:val="24"/>
          <w:lang w:val="sq-AL"/>
        </w:rPr>
        <w:t>je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që </w:t>
      </w:r>
      <w:r w:rsidR="00AB302E">
        <w:rPr>
          <w:rFonts w:ascii="Garamond" w:hAnsi="Garamond"/>
          <w:sz w:val="24"/>
          <w:szCs w:val="24"/>
          <w:lang w:val="sq-AL"/>
        </w:rPr>
        <w:t>u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paraqitet për miratim organeve kolegjial</w:t>
      </w:r>
      <w:r w:rsidR="00AB302E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parashikimeve të ligjit 27/2018. Personi përgjegjës/nëpunësi i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Sportelit Unik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emërohet me urdhër të posaçëm nga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drejtori i përgjithshëm </w:t>
      </w:r>
      <w:r w:rsidR="007348AC" w:rsidRPr="00674395">
        <w:rPr>
          <w:rFonts w:ascii="Garamond" w:hAnsi="Garamond"/>
          <w:sz w:val="24"/>
          <w:szCs w:val="24"/>
          <w:lang w:val="sq-AL"/>
        </w:rPr>
        <w:t>i IKTK-së.</w:t>
      </w:r>
    </w:p>
    <w:p w14:paraId="2C4E5A4B" w14:textId="15830DC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Sporteli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Unik </w:t>
      </w:r>
      <w:r w:rsidR="007348AC" w:rsidRPr="00674395">
        <w:rPr>
          <w:rFonts w:ascii="Garamond" w:hAnsi="Garamond"/>
          <w:sz w:val="24"/>
          <w:szCs w:val="24"/>
          <w:lang w:val="sq-AL"/>
        </w:rPr>
        <w:t>ka detyrat si vijo</w:t>
      </w:r>
      <w:r w:rsidR="00AB302E">
        <w:rPr>
          <w:rFonts w:ascii="Garamond" w:hAnsi="Garamond"/>
          <w:sz w:val="24"/>
          <w:szCs w:val="24"/>
          <w:lang w:val="sq-AL"/>
        </w:rPr>
        <w:t>j</w:t>
      </w:r>
      <w:r w:rsidR="007348AC" w:rsidRPr="00674395">
        <w:rPr>
          <w:rFonts w:ascii="Garamond" w:hAnsi="Garamond"/>
          <w:sz w:val="24"/>
          <w:szCs w:val="24"/>
          <w:lang w:val="sq-AL"/>
        </w:rPr>
        <w:t>n</w:t>
      </w:r>
      <w:r w:rsidR="00AB302E">
        <w:rPr>
          <w:rFonts w:ascii="Garamond" w:hAnsi="Garamond"/>
          <w:sz w:val="24"/>
          <w:szCs w:val="24"/>
          <w:lang w:val="sq-AL"/>
        </w:rPr>
        <w:t>ë</w:t>
      </w:r>
      <w:r w:rsidR="007348AC" w:rsidRPr="00674395">
        <w:rPr>
          <w:rFonts w:ascii="Garamond" w:hAnsi="Garamond"/>
          <w:sz w:val="24"/>
          <w:szCs w:val="24"/>
          <w:lang w:val="sq-AL"/>
        </w:rPr>
        <w:t>:</w:t>
      </w:r>
    </w:p>
    <w:p w14:paraId="54EAA977" w14:textId="6F958FC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regjistron </w:t>
      </w:r>
      <w:r w:rsidR="007348AC" w:rsidRPr="00674395">
        <w:rPr>
          <w:rFonts w:ascii="Garamond" w:hAnsi="Garamond"/>
          <w:sz w:val="24"/>
          <w:szCs w:val="24"/>
          <w:lang w:val="sq-AL"/>
        </w:rPr>
        <w:t>dhe mban regjistrin për kërkesat/aplikimet e paraqitura;</w:t>
      </w:r>
    </w:p>
    <w:p w14:paraId="4974193D" w14:textId="04C4193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hap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dosjen për çdo kërkesë/aplikim të paraqitur; </w:t>
      </w:r>
    </w:p>
    <w:p w14:paraId="05F91F4B" w14:textId="2672114F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verifikon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përmbushjen e kritereve për dokumentacionin që duhet të shoqërojë kërkesën/aplikimin; </w:t>
      </w:r>
    </w:p>
    <w:p w14:paraId="41322376" w14:textId="4110F7AA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dorëzon </w:t>
      </w:r>
      <w:r w:rsidRPr="00674395">
        <w:rPr>
          <w:rFonts w:ascii="Garamond" w:hAnsi="Garamond"/>
          <w:sz w:val="24"/>
          <w:szCs w:val="24"/>
          <w:lang w:val="sq-AL"/>
        </w:rPr>
        <w:t>dosjen te përgjegjësi i Sektorit të Sekretarisë Teknike.</w:t>
      </w:r>
    </w:p>
    <w:p w14:paraId="50C5FBDA" w14:textId="2371690F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>Regjistri i kërkesave/aplikimeve mbahet në dy forma:</w:t>
      </w:r>
    </w:p>
    <w:p w14:paraId="565BCA36" w14:textId="454E58AA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në </w:t>
      </w:r>
      <w:r w:rsidR="007348AC" w:rsidRPr="00674395">
        <w:rPr>
          <w:rFonts w:ascii="Garamond" w:hAnsi="Garamond"/>
          <w:sz w:val="24"/>
          <w:szCs w:val="24"/>
          <w:lang w:val="sq-AL"/>
        </w:rPr>
        <w:t>formë manuale</w:t>
      </w:r>
      <w:r w:rsidR="00AB302E">
        <w:rPr>
          <w:rFonts w:ascii="Garamond" w:hAnsi="Garamond"/>
          <w:sz w:val="24"/>
          <w:szCs w:val="24"/>
          <w:lang w:val="sq-AL"/>
        </w:rPr>
        <w:t>;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dhe/ose </w:t>
      </w:r>
    </w:p>
    <w:p w14:paraId="1A6968AA" w14:textId="69AC5B8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në </w:t>
      </w:r>
      <w:r w:rsidR="007348AC" w:rsidRPr="00674395">
        <w:rPr>
          <w:rFonts w:ascii="Garamond" w:hAnsi="Garamond"/>
          <w:sz w:val="24"/>
          <w:szCs w:val="24"/>
          <w:lang w:val="sq-AL"/>
        </w:rPr>
        <w:t>formë elektronike</w:t>
      </w:r>
      <w:r w:rsidR="00AB302E">
        <w:rPr>
          <w:rFonts w:ascii="Garamond" w:hAnsi="Garamond"/>
          <w:sz w:val="24"/>
          <w:szCs w:val="24"/>
          <w:lang w:val="sq-AL"/>
        </w:rPr>
        <w:t>.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</w:t>
      </w:r>
    </w:p>
    <w:p w14:paraId="4A4683CB" w14:textId="0F1D39A0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</w:t>
      </w:r>
      <w:r w:rsidR="007348AC" w:rsidRPr="00674395">
        <w:rPr>
          <w:rFonts w:ascii="Garamond" w:hAnsi="Garamond"/>
          <w:sz w:val="24"/>
          <w:szCs w:val="24"/>
          <w:lang w:val="sq-AL"/>
        </w:rPr>
        <w:t>Regjistri i hyrjes së kërkesave përmban informacionin e mëposhtëm:</w:t>
      </w:r>
    </w:p>
    <w:p w14:paraId="0E3AEE46" w14:textId="52044E56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AB302E" w:rsidRPr="00674395">
        <w:rPr>
          <w:rFonts w:ascii="Garamond" w:hAnsi="Garamond"/>
          <w:sz w:val="24"/>
          <w:szCs w:val="24"/>
          <w:lang w:val="sq-AL"/>
        </w:rPr>
        <w:t>n</w:t>
      </w:r>
      <w:r w:rsidR="007348AC" w:rsidRPr="00674395">
        <w:rPr>
          <w:rFonts w:ascii="Garamond" w:hAnsi="Garamond"/>
          <w:sz w:val="24"/>
          <w:szCs w:val="24"/>
          <w:lang w:val="sq-AL"/>
        </w:rPr>
        <w:t>umrin e kërkesës, i cili është edhe numri i dosjes;</w:t>
      </w:r>
    </w:p>
    <w:p w14:paraId="05D399A6" w14:textId="6CF4E470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AB302E" w:rsidRPr="00674395">
        <w:rPr>
          <w:rFonts w:ascii="Garamond" w:hAnsi="Garamond"/>
          <w:sz w:val="24"/>
          <w:szCs w:val="24"/>
          <w:lang w:val="sq-AL"/>
        </w:rPr>
        <w:t>t</w:t>
      </w:r>
      <w:r w:rsidR="007348AC" w:rsidRPr="00674395">
        <w:rPr>
          <w:rFonts w:ascii="Garamond" w:hAnsi="Garamond"/>
          <w:sz w:val="24"/>
          <w:szCs w:val="24"/>
          <w:lang w:val="sq-AL"/>
        </w:rPr>
        <w:t>ë dhënat e subjektit kërkues;</w:t>
      </w:r>
    </w:p>
    <w:p w14:paraId="21BA1AD9" w14:textId="4D765B4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AB302E" w:rsidRPr="00674395">
        <w:rPr>
          <w:rFonts w:ascii="Garamond" w:hAnsi="Garamond"/>
          <w:sz w:val="24"/>
          <w:szCs w:val="24"/>
          <w:lang w:val="sq-AL"/>
        </w:rPr>
        <w:t>d</w:t>
      </w:r>
      <w:r w:rsidR="007348AC" w:rsidRPr="00674395">
        <w:rPr>
          <w:rFonts w:ascii="Garamond" w:hAnsi="Garamond"/>
          <w:sz w:val="24"/>
          <w:szCs w:val="24"/>
          <w:lang w:val="sq-AL"/>
        </w:rPr>
        <w:t>atën e dorëzimit të kërkesës;</w:t>
      </w:r>
    </w:p>
    <w:p w14:paraId="7BA4AA61" w14:textId="1FA195E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AB302E" w:rsidRPr="00674395">
        <w:rPr>
          <w:rFonts w:ascii="Garamond" w:hAnsi="Garamond"/>
          <w:sz w:val="24"/>
          <w:szCs w:val="24"/>
          <w:lang w:val="sq-AL"/>
        </w:rPr>
        <w:t>o</w:t>
      </w:r>
      <w:r w:rsidR="007348AC" w:rsidRPr="00674395">
        <w:rPr>
          <w:rFonts w:ascii="Garamond" w:hAnsi="Garamond"/>
          <w:sz w:val="24"/>
          <w:szCs w:val="24"/>
          <w:lang w:val="sq-AL"/>
        </w:rPr>
        <w:t>bjektin e kërkesës dhe dokumentacionin e depozituar;</w:t>
      </w:r>
    </w:p>
    <w:p w14:paraId="77294A3D" w14:textId="57AB9A95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AB302E" w:rsidRPr="00674395">
        <w:rPr>
          <w:rFonts w:ascii="Garamond" w:hAnsi="Garamond"/>
          <w:sz w:val="24"/>
          <w:szCs w:val="24"/>
          <w:lang w:val="sq-AL"/>
        </w:rPr>
        <w:t>d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atën e dërgimit në Sekretarinë Teknike; </w:t>
      </w:r>
    </w:p>
    <w:p w14:paraId="061201DF" w14:textId="0A3E27B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dh)</w:t>
      </w:r>
      <w:r w:rsidR="00AB302E">
        <w:rPr>
          <w:rFonts w:ascii="Garamond" w:hAnsi="Garamond"/>
          <w:sz w:val="24"/>
          <w:szCs w:val="24"/>
          <w:lang w:val="sq-AL"/>
        </w:rPr>
        <w:t xml:space="preserve"> </w:t>
      </w:r>
      <w:r w:rsidR="00AB302E" w:rsidRPr="00674395">
        <w:rPr>
          <w:rFonts w:ascii="Garamond" w:hAnsi="Garamond"/>
          <w:sz w:val="24"/>
          <w:szCs w:val="24"/>
          <w:lang w:val="sq-AL"/>
        </w:rPr>
        <w:t>d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atën e dërgimit në Këshillin Teknik; </w:t>
      </w:r>
    </w:p>
    <w:p w14:paraId="7BDE774A" w14:textId="53DBC734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e) </w:t>
      </w:r>
      <w:r w:rsidR="00AB302E" w:rsidRPr="00674395">
        <w:rPr>
          <w:rFonts w:ascii="Garamond" w:hAnsi="Garamond"/>
          <w:sz w:val="24"/>
          <w:szCs w:val="24"/>
          <w:lang w:val="sq-AL"/>
        </w:rPr>
        <w:t>da</w:t>
      </w:r>
      <w:r w:rsidR="007348AC" w:rsidRPr="00674395">
        <w:rPr>
          <w:rFonts w:ascii="Garamond" w:hAnsi="Garamond"/>
          <w:sz w:val="24"/>
          <w:szCs w:val="24"/>
          <w:lang w:val="sq-AL"/>
        </w:rPr>
        <w:t>tën e dërgimit në KKTKM;</w:t>
      </w:r>
    </w:p>
    <w:p w14:paraId="20934354" w14:textId="26A8F7B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ë) </w:t>
      </w:r>
      <w:r w:rsidR="00AB302E" w:rsidRPr="00674395">
        <w:rPr>
          <w:rFonts w:ascii="Garamond" w:hAnsi="Garamond"/>
          <w:sz w:val="24"/>
          <w:szCs w:val="24"/>
          <w:lang w:val="sq-AL"/>
        </w:rPr>
        <w:t>d</w:t>
      </w:r>
      <w:r w:rsidR="007348AC" w:rsidRPr="00674395">
        <w:rPr>
          <w:rFonts w:ascii="Garamond" w:hAnsi="Garamond"/>
          <w:sz w:val="24"/>
          <w:szCs w:val="24"/>
          <w:lang w:val="sq-AL"/>
        </w:rPr>
        <w:t>atën e njoftimit të vendimit kërkuesit.</w:t>
      </w:r>
    </w:p>
    <w:p w14:paraId="4C8AA14A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42421DF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9</w:t>
      </w:r>
    </w:p>
    <w:p w14:paraId="49341172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Aplikimi në sportel</w:t>
      </w:r>
    </w:p>
    <w:p w14:paraId="6D8E2D69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270FDAC" w14:textId="5980AFF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Kërkuesit aplikojnë pranë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Sportelit Unik </w:t>
      </w:r>
      <w:r w:rsidR="007348AC" w:rsidRPr="00674395">
        <w:rPr>
          <w:rFonts w:ascii="Garamond" w:hAnsi="Garamond"/>
          <w:sz w:val="24"/>
          <w:szCs w:val="24"/>
          <w:lang w:val="sq-AL"/>
        </w:rPr>
        <w:t>nëpërmjet plotësimit/depozitimit të gjith</w:t>
      </w:r>
      <w:r w:rsidR="00AB302E">
        <w:rPr>
          <w:rFonts w:ascii="Garamond" w:hAnsi="Garamond"/>
          <w:sz w:val="24"/>
          <w:szCs w:val="24"/>
          <w:lang w:val="sq-AL"/>
        </w:rPr>
        <w:t>a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të dhënave</w:t>
      </w:r>
      <w:r w:rsidR="00AB302E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llojit të aplikimit, në përputhje me formularët e miratuar me urdhër të ministrit përgjegjës për trashëgiminë kulturore, në rastin kur aplikimi sipas këtij ligji bëhet me formularë dhe në rastet e tjera</w:t>
      </w:r>
      <w:r w:rsidR="00AB302E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parashikimeve të ligjit. Kërkuesi dorëzon dhe dokumentacionin shoqërues</w:t>
      </w:r>
      <w:r w:rsidR="00AB302E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kërkesave të akteve ligjore ose nënligjore në varësi të llojit të aplikimit. </w:t>
      </w:r>
    </w:p>
    <w:p w14:paraId="48E02F2D" w14:textId="136A3A9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Nëpunësi i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Sportelit Unik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bën regjistrimin e kërkesës dhe </w:t>
      </w:r>
      <w:r w:rsidR="00AB302E">
        <w:rPr>
          <w:rFonts w:ascii="Garamond" w:hAnsi="Garamond"/>
          <w:sz w:val="24"/>
          <w:szCs w:val="24"/>
          <w:lang w:val="sq-AL"/>
        </w:rPr>
        <w:t xml:space="preserve">të </w:t>
      </w:r>
      <w:r w:rsidR="007348AC" w:rsidRPr="00674395">
        <w:rPr>
          <w:rFonts w:ascii="Garamond" w:hAnsi="Garamond"/>
          <w:sz w:val="24"/>
          <w:szCs w:val="24"/>
          <w:lang w:val="sq-AL"/>
        </w:rPr>
        <w:t>dokumentacionit të paraqitur, në regjistrin e hyrjeve dhe hap dosjen përkatëse të çështjes. Pas kryerjes së regjistrimit dhe njëkohësisht hapjes së dosjes</w:t>
      </w:r>
      <w:r w:rsidR="00AB302E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nëpunësi verifikon pagesën e tarifës përkatëse për shërbimin që kërkohet.</w:t>
      </w:r>
    </w:p>
    <w:p w14:paraId="26127B42" w14:textId="317C3F7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>Nëse kërkesa e paraqitur nuk përmban të gjithë të dhënat dhe dokumentacionin e parashikuar në ligj ose në aktet nënligjore, nëpunësi i sportelit njofton kërkuesin dhe i cakton atij një afat 10</w:t>
      </w:r>
      <w:r w:rsidR="00AB302E">
        <w:rPr>
          <w:rFonts w:ascii="Garamond" w:hAnsi="Garamond"/>
          <w:sz w:val="24"/>
          <w:szCs w:val="24"/>
          <w:lang w:val="sq-AL"/>
        </w:rPr>
        <w:t>-</w:t>
      </w:r>
      <w:r w:rsidR="007348AC" w:rsidRPr="00674395">
        <w:rPr>
          <w:rFonts w:ascii="Garamond" w:hAnsi="Garamond"/>
          <w:sz w:val="24"/>
          <w:szCs w:val="24"/>
          <w:lang w:val="sq-AL"/>
        </w:rPr>
        <w:t>ditor për plotësimin e të metave të kërkesës. Nëse kërkuesi nuk i plotëson të metat brenda afatit të caktuar, e kthen dosjen “pa veprim”.</w:t>
      </w:r>
    </w:p>
    <w:p w14:paraId="1CC0AE49" w14:textId="29D8286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Nëse dokumentacioni është i plotë apo plotësohet brenda afatit të </w:t>
      </w:r>
      <w:r w:rsidR="00AB302E" w:rsidRPr="00674395">
        <w:rPr>
          <w:rFonts w:ascii="Garamond" w:hAnsi="Garamond"/>
          <w:sz w:val="24"/>
          <w:szCs w:val="24"/>
          <w:lang w:val="sq-AL"/>
        </w:rPr>
        <w:t>përcaktuar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10</w:t>
      </w:r>
      <w:r w:rsidR="00AB302E">
        <w:rPr>
          <w:rFonts w:ascii="Garamond" w:hAnsi="Garamond"/>
          <w:sz w:val="24"/>
          <w:szCs w:val="24"/>
          <w:lang w:val="sq-AL"/>
        </w:rPr>
        <w:t>-</w:t>
      </w:r>
      <w:r w:rsidR="007348AC" w:rsidRPr="00674395">
        <w:rPr>
          <w:rFonts w:ascii="Garamond" w:hAnsi="Garamond"/>
          <w:sz w:val="24"/>
          <w:szCs w:val="24"/>
          <w:lang w:val="sq-AL"/>
        </w:rPr>
        <w:t>ditor, nëpunësi i sportelit, ia kalon brenda ditës dosjen përkatëse Sekretarisë Teknike për procedim të mëtejshëm.</w:t>
      </w:r>
    </w:p>
    <w:p w14:paraId="1F238A7C" w14:textId="421612A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5.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Për çdo veprim të kryer nëpunësi i sportelit raporton para </w:t>
      </w:r>
      <w:r w:rsidR="00AB302E" w:rsidRPr="00674395">
        <w:rPr>
          <w:rFonts w:ascii="Garamond" w:hAnsi="Garamond"/>
          <w:sz w:val="24"/>
          <w:szCs w:val="24"/>
          <w:lang w:val="sq-AL"/>
        </w:rPr>
        <w:t xml:space="preserve">drejtorit të përgjithshëm </w:t>
      </w:r>
      <w:r w:rsidR="007348AC" w:rsidRPr="00674395">
        <w:rPr>
          <w:rFonts w:ascii="Garamond" w:hAnsi="Garamond"/>
          <w:sz w:val="24"/>
          <w:szCs w:val="24"/>
          <w:lang w:val="sq-AL"/>
        </w:rPr>
        <w:t>të IKTK-së.</w:t>
      </w:r>
    </w:p>
    <w:p w14:paraId="3184881F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81080E6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10</w:t>
      </w:r>
    </w:p>
    <w:p w14:paraId="6C2DC04F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Sekretaria Teknike</w:t>
      </w:r>
    </w:p>
    <w:p w14:paraId="32377EDA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0A3742" w14:textId="31EF23DA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Sekretaria Teknike është një strukturë administrative e krijuar pranë IKTK-së, në funksion të KKTKM-së, e cila administron kërkesat/aplikimet e ardhura nga </w:t>
      </w:r>
      <w:r w:rsidR="00AB302E" w:rsidRPr="00674395">
        <w:rPr>
          <w:rFonts w:ascii="Garamond" w:hAnsi="Garamond"/>
          <w:sz w:val="24"/>
          <w:szCs w:val="24"/>
          <w:lang w:val="sq-AL"/>
        </w:rPr>
        <w:t>Sporteli Unik</w:t>
      </w:r>
      <w:r w:rsidR="007348AC" w:rsidRPr="00674395">
        <w:rPr>
          <w:rFonts w:ascii="Garamond" w:hAnsi="Garamond"/>
          <w:sz w:val="24"/>
          <w:szCs w:val="24"/>
          <w:lang w:val="sq-AL"/>
        </w:rPr>
        <w:t>, përgatit mbledhjet e KKTKM-së, shpërndan materialet, mban procesverbalin e mbledhjeve, harton, protokollon, njofton dhe arkivon vendimet e KKTKM-së, si dhe kryen çdo veprimtari tjetër të përcaktuar në aktet ligjore dhe nënligjore të dala në zbatim të ligjit 27/2018.</w:t>
      </w:r>
    </w:p>
    <w:p w14:paraId="2D68E8CE" w14:textId="730C212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Sekretaria Teknike drejtohet nga </w:t>
      </w:r>
      <w:r w:rsidR="00B256B9" w:rsidRPr="00674395">
        <w:rPr>
          <w:rFonts w:ascii="Garamond" w:hAnsi="Garamond"/>
          <w:sz w:val="24"/>
          <w:szCs w:val="24"/>
          <w:lang w:val="sq-AL"/>
        </w:rPr>
        <w:t xml:space="preserve">drejtori i përgjithshëm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i IKTK-së, i cili është edhe </w:t>
      </w:r>
      <w:r w:rsidR="00B256B9" w:rsidRPr="00674395">
        <w:rPr>
          <w:rFonts w:ascii="Garamond" w:hAnsi="Garamond"/>
          <w:sz w:val="24"/>
          <w:szCs w:val="24"/>
          <w:lang w:val="sq-AL"/>
        </w:rPr>
        <w:t>s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ekretari i KKTKM-së. Në mungesë të tij detyrat ushtrohen nga një person tjetër i caktuar nga ministri përgjegjës për trashëgiminë kulturore. </w:t>
      </w:r>
    </w:p>
    <w:p w14:paraId="2AAE16A2" w14:textId="06E5C8D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Detyrat e </w:t>
      </w:r>
      <w:r w:rsidR="00B256B9" w:rsidRPr="00674395">
        <w:rPr>
          <w:rFonts w:ascii="Garamond" w:hAnsi="Garamond"/>
          <w:sz w:val="24"/>
          <w:szCs w:val="24"/>
          <w:lang w:val="sq-AL"/>
        </w:rPr>
        <w:t xml:space="preserve">Sekretarisë Teknike </w:t>
      </w:r>
      <w:r w:rsidR="007348AC" w:rsidRPr="00674395">
        <w:rPr>
          <w:rFonts w:ascii="Garamond" w:hAnsi="Garamond"/>
          <w:sz w:val="24"/>
          <w:szCs w:val="24"/>
          <w:lang w:val="sq-AL"/>
        </w:rPr>
        <w:t>janë si vijon:</w:t>
      </w:r>
    </w:p>
    <w:p w14:paraId="73A70909" w14:textId="50D1EA8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B256B9" w:rsidRPr="00674395">
        <w:rPr>
          <w:rFonts w:ascii="Garamond" w:hAnsi="Garamond"/>
          <w:sz w:val="24"/>
          <w:szCs w:val="24"/>
          <w:lang w:val="sq-AL"/>
        </w:rPr>
        <w:t xml:space="preserve">organizimi </w:t>
      </w:r>
      <w:r w:rsidR="007348AC" w:rsidRPr="00674395">
        <w:rPr>
          <w:rFonts w:ascii="Garamond" w:hAnsi="Garamond"/>
          <w:sz w:val="24"/>
          <w:szCs w:val="24"/>
          <w:lang w:val="sq-AL"/>
        </w:rPr>
        <w:t>i mbledhjeve të KKTKM-së;</w:t>
      </w:r>
    </w:p>
    <w:p w14:paraId="6A128358" w14:textId="1DD7949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b)</w:t>
      </w:r>
      <w:r w:rsidR="00B256B9">
        <w:rPr>
          <w:rFonts w:ascii="Garamond" w:hAnsi="Garamond"/>
          <w:sz w:val="24"/>
          <w:szCs w:val="24"/>
          <w:lang w:val="sq-AL"/>
        </w:rPr>
        <w:t xml:space="preserve"> </w:t>
      </w:r>
      <w:r w:rsidR="00B256B9" w:rsidRPr="00674395">
        <w:rPr>
          <w:rFonts w:ascii="Garamond" w:hAnsi="Garamond"/>
          <w:sz w:val="24"/>
          <w:szCs w:val="24"/>
          <w:lang w:val="sq-AL"/>
        </w:rPr>
        <w:t>k</w:t>
      </w:r>
      <w:r w:rsidR="007348AC" w:rsidRPr="00674395">
        <w:rPr>
          <w:rFonts w:ascii="Garamond" w:hAnsi="Garamond"/>
          <w:sz w:val="24"/>
          <w:szCs w:val="24"/>
          <w:lang w:val="sq-AL"/>
        </w:rPr>
        <w:t>ryerja e njoftimeve dhe shpërndarja e materialeve anëtarëve të KKTKM-së;</w:t>
      </w:r>
    </w:p>
    <w:p w14:paraId="6345C885" w14:textId="7ED1865A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bajtja e procesverbalit të mbledhjeve;</w:t>
      </w:r>
    </w:p>
    <w:p w14:paraId="072A7255" w14:textId="726D2133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B256B9" w:rsidRPr="00674395">
        <w:rPr>
          <w:rFonts w:ascii="Garamond" w:hAnsi="Garamond"/>
          <w:sz w:val="24"/>
          <w:szCs w:val="24"/>
          <w:lang w:val="sq-AL"/>
        </w:rPr>
        <w:t>h</w:t>
      </w:r>
      <w:r w:rsidR="007348AC" w:rsidRPr="00674395">
        <w:rPr>
          <w:rFonts w:ascii="Garamond" w:hAnsi="Garamond"/>
          <w:sz w:val="24"/>
          <w:szCs w:val="24"/>
          <w:lang w:val="sq-AL"/>
        </w:rPr>
        <w:t>artimi i vendimit/relacionit</w:t>
      </w:r>
      <w:r w:rsidR="00B256B9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vendimmarrjes së Këshillit Teknik dhe KKTKM-së;</w:t>
      </w:r>
    </w:p>
    <w:p w14:paraId="0270DC75" w14:textId="0F440743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B256B9" w:rsidRPr="00674395">
        <w:rPr>
          <w:rFonts w:ascii="Garamond" w:hAnsi="Garamond"/>
          <w:sz w:val="24"/>
          <w:szCs w:val="24"/>
          <w:lang w:val="sq-AL"/>
        </w:rPr>
        <w:t>n</w:t>
      </w:r>
      <w:r w:rsidR="007348AC" w:rsidRPr="00674395">
        <w:rPr>
          <w:rFonts w:ascii="Garamond" w:hAnsi="Garamond"/>
          <w:sz w:val="24"/>
          <w:szCs w:val="24"/>
          <w:lang w:val="sq-AL"/>
        </w:rPr>
        <w:t>joftimin e vendimit kërkuesve;</w:t>
      </w:r>
    </w:p>
    <w:p w14:paraId="3EC6231C" w14:textId="68DA6BA9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dh)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Pr="00674395">
        <w:rPr>
          <w:rFonts w:ascii="Garamond" w:hAnsi="Garamond"/>
          <w:sz w:val="24"/>
          <w:szCs w:val="24"/>
          <w:lang w:val="sq-AL"/>
        </w:rPr>
        <w:t xml:space="preserve">bajtjen e regjistrit të vendimeve; </w:t>
      </w:r>
    </w:p>
    <w:p w14:paraId="523DC243" w14:textId="37BAF8EA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e)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bajtjen dhe administrimin e dosjeve të KKTKM-së;</w:t>
      </w:r>
    </w:p>
    <w:p w14:paraId="2652740F" w14:textId="3322E453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ë) </w:t>
      </w:r>
      <w:r w:rsidR="00B256B9" w:rsidRPr="00674395">
        <w:rPr>
          <w:rFonts w:ascii="Garamond" w:hAnsi="Garamond"/>
          <w:sz w:val="24"/>
          <w:szCs w:val="24"/>
          <w:lang w:val="sq-AL"/>
        </w:rPr>
        <w:t>o</w:t>
      </w:r>
      <w:r w:rsidR="007348AC" w:rsidRPr="00674395">
        <w:rPr>
          <w:rFonts w:ascii="Garamond" w:hAnsi="Garamond"/>
          <w:sz w:val="24"/>
          <w:szCs w:val="24"/>
          <w:lang w:val="sq-AL"/>
        </w:rPr>
        <w:t>rganizimin e shortit për caktimin e relatorit në Këshillin Teknik;</w:t>
      </w:r>
    </w:p>
    <w:p w14:paraId="443B369F" w14:textId="7B36C49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f)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ban regjistrin publik të vlerave kulturore materiale;</w:t>
      </w:r>
    </w:p>
    <w:p w14:paraId="2EAB3D11" w14:textId="0DE8C1A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g)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ban regjistrin e subjekteve të licencuara në veprimtarinë ndërhyrëse në pasuritë kulturore materiale;</w:t>
      </w:r>
    </w:p>
    <w:p w14:paraId="7A527DB4" w14:textId="6F36C7DD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gj)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ban regjistrin kombëtar të lejeve për ndërhyrjet në pasuritë kulturore materiale;</w:t>
      </w:r>
    </w:p>
    <w:p w14:paraId="49AD5C00" w14:textId="2271464C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h)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ban regjistrin e subjekteve të licencuara në fushën e trashëgimisë arkeologjike;</w:t>
      </w:r>
    </w:p>
    <w:p w14:paraId="1AAF3E59" w14:textId="0BD0B4B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i) </w:t>
      </w:r>
      <w:r w:rsidR="00B256B9" w:rsidRPr="00674395">
        <w:rPr>
          <w:rFonts w:ascii="Garamond" w:hAnsi="Garamond"/>
          <w:sz w:val="24"/>
          <w:szCs w:val="24"/>
          <w:lang w:val="sq-AL"/>
        </w:rPr>
        <w:t>m</w:t>
      </w:r>
      <w:r w:rsidR="007348AC" w:rsidRPr="00674395">
        <w:rPr>
          <w:rFonts w:ascii="Garamond" w:hAnsi="Garamond"/>
          <w:sz w:val="24"/>
          <w:szCs w:val="24"/>
          <w:lang w:val="sq-AL"/>
        </w:rPr>
        <w:t>ban regjistrin kombëtar të lejeve për ndërhyrjet në pasuritë kulturore arkeologjike.</w:t>
      </w:r>
    </w:p>
    <w:p w14:paraId="4FF7A7B6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8F3C86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11</w:t>
      </w:r>
    </w:p>
    <w:p w14:paraId="2611B354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Regjistrat</w:t>
      </w:r>
    </w:p>
    <w:p w14:paraId="10195E68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8477ACC" w14:textId="6006D484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Pranë </w:t>
      </w:r>
      <w:r w:rsidR="00BA5B7A" w:rsidRPr="00674395">
        <w:rPr>
          <w:rFonts w:ascii="Garamond" w:hAnsi="Garamond"/>
          <w:sz w:val="24"/>
          <w:szCs w:val="24"/>
          <w:lang w:val="sq-AL"/>
        </w:rPr>
        <w:t xml:space="preserve">Sekretarisë Teknike </w:t>
      </w:r>
      <w:r w:rsidR="007348AC" w:rsidRPr="00674395">
        <w:rPr>
          <w:rFonts w:ascii="Garamond" w:hAnsi="Garamond"/>
          <w:sz w:val="24"/>
          <w:szCs w:val="24"/>
          <w:lang w:val="sq-AL"/>
        </w:rPr>
        <w:t>mbahen regjistrat si vijo</w:t>
      </w:r>
      <w:r w:rsidR="00B256B9">
        <w:rPr>
          <w:rFonts w:ascii="Garamond" w:hAnsi="Garamond"/>
          <w:sz w:val="24"/>
          <w:szCs w:val="24"/>
          <w:lang w:val="sq-AL"/>
        </w:rPr>
        <w:t>j</w:t>
      </w:r>
      <w:r w:rsidR="007348AC" w:rsidRPr="00674395">
        <w:rPr>
          <w:rFonts w:ascii="Garamond" w:hAnsi="Garamond"/>
          <w:sz w:val="24"/>
          <w:szCs w:val="24"/>
          <w:lang w:val="sq-AL"/>
        </w:rPr>
        <w:t>n</w:t>
      </w:r>
      <w:r w:rsidR="00B256B9">
        <w:rPr>
          <w:rFonts w:ascii="Garamond" w:hAnsi="Garamond"/>
          <w:sz w:val="24"/>
          <w:szCs w:val="24"/>
          <w:lang w:val="sq-AL"/>
        </w:rPr>
        <w:t>ë</w:t>
      </w:r>
      <w:r w:rsidR="007348AC" w:rsidRPr="00674395">
        <w:rPr>
          <w:rFonts w:ascii="Garamond" w:hAnsi="Garamond"/>
          <w:sz w:val="24"/>
          <w:szCs w:val="24"/>
          <w:lang w:val="sq-AL"/>
        </w:rPr>
        <w:t>:</w:t>
      </w:r>
    </w:p>
    <w:p w14:paraId="293EB4BC" w14:textId="5D6891EF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D10A0D" w:rsidRPr="00674395">
        <w:rPr>
          <w:rFonts w:ascii="Garamond" w:hAnsi="Garamond"/>
          <w:sz w:val="24"/>
          <w:szCs w:val="24"/>
          <w:lang w:val="sq-AL"/>
        </w:rPr>
        <w:t>R</w:t>
      </w:r>
      <w:r w:rsidRPr="00674395">
        <w:rPr>
          <w:rFonts w:ascii="Garamond" w:hAnsi="Garamond"/>
          <w:sz w:val="24"/>
          <w:szCs w:val="24"/>
          <w:lang w:val="sq-AL"/>
        </w:rPr>
        <w:t>egjistri i vendimeve;</w:t>
      </w:r>
    </w:p>
    <w:p w14:paraId="65A854DB" w14:textId="54872A5E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D10A0D" w:rsidRPr="00674395">
        <w:rPr>
          <w:rFonts w:ascii="Garamond" w:hAnsi="Garamond"/>
          <w:sz w:val="24"/>
          <w:szCs w:val="24"/>
          <w:lang w:val="sq-AL"/>
        </w:rPr>
        <w:t xml:space="preserve">Regjistri </w:t>
      </w:r>
      <w:r w:rsidRPr="00674395">
        <w:rPr>
          <w:rFonts w:ascii="Garamond" w:hAnsi="Garamond"/>
          <w:sz w:val="24"/>
          <w:szCs w:val="24"/>
          <w:lang w:val="sq-AL"/>
        </w:rPr>
        <w:t>publik i vlerave kulturore materiale;</w:t>
      </w:r>
    </w:p>
    <w:p w14:paraId="05CC371E" w14:textId="76A60063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D10A0D" w:rsidRPr="00674395">
        <w:rPr>
          <w:rFonts w:ascii="Garamond" w:hAnsi="Garamond"/>
          <w:sz w:val="24"/>
          <w:szCs w:val="24"/>
          <w:lang w:val="sq-AL"/>
        </w:rPr>
        <w:t>R</w:t>
      </w:r>
      <w:r w:rsidRPr="00674395">
        <w:rPr>
          <w:rFonts w:ascii="Garamond" w:hAnsi="Garamond"/>
          <w:sz w:val="24"/>
          <w:szCs w:val="24"/>
          <w:lang w:val="sq-AL"/>
        </w:rPr>
        <w:t>egjistri i subjekteve të licencuara në veprimtarinë ndërhyrëse në pasuritë kulturore materiale;</w:t>
      </w:r>
    </w:p>
    <w:p w14:paraId="066B4069" w14:textId="4CEAFA20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D10A0D" w:rsidRPr="00674395">
        <w:rPr>
          <w:rFonts w:ascii="Garamond" w:hAnsi="Garamond"/>
          <w:sz w:val="24"/>
          <w:szCs w:val="24"/>
          <w:lang w:val="sq-AL"/>
        </w:rPr>
        <w:t>R</w:t>
      </w:r>
      <w:r w:rsidRPr="00674395">
        <w:rPr>
          <w:rFonts w:ascii="Garamond" w:hAnsi="Garamond"/>
          <w:sz w:val="24"/>
          <w:szCs w:val="24"/>
          <w:lang w:val="sq-AL"/>
        </w:rPr>
        <w:t>egjistri kombëtar i lejeve për ndërhyrjet në pasuritë kulturore materiale;</w:t>
      </w:r>
    </w:p>
    <w:p w14:paraId="5B92ACB2" w14:textId="74F8F7AF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D10A0D" w:rsidRPr="00674395">
        <w:rPr>
          <w:rFonts w:ascii="Garamond" w:hAnsi="Garamond"/>
          <w:sz w:val="24"/>
          <w:szCs w:val="24"/>
          <w:lang w:val="sq-AL"/>
        </w:rPr>
        <w:t>R</w:t>
      </w:r>
      <w:r w:rsidRPr="00674395">
        <w:rPr>
          <w:rFonts w:ascii="Garamond" w:hAnsi="Garamond"/>
          <w:sz w:val="24"/>
          <w:szCs w:val="24"/>
          <w:lang w:val="sq-AL"/>
        </w:rPr>
        <w:t>egjistri i subjekteve të licencuara në fushën e trashëgimisë arkeologjike;</w:t>
      </w:r>
    </w:p>
    <w:p w14:paraId="24F81D7B" w14:textId="36DB28E4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dh)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D10A0D" w:rsidRPr="00674395">
        <w:rPr>
          <w:rFonts w:ascii="Garamond" w:hAnsi="Garamond"/>
          <w:sz w:val="24"/>
          <w:szCs w:val="24"/>
          <w:lang w:val="sq-AL"/>
        </w:rPr>
        <w:t>R</w:t>
      </w:r>
      <w:r w:rsidRPr="00674395">
        <w:rPr>
          <w:rFonts w:ascii="Garamond" w:hAnsi="Garamond"/>
          <w:sz w:val="24"/>
          <w:szCs w:val="24"/>
          <w:lang w:val="sq-AL"/>
        </w:rPr>
        <w:t>egjistri kombëtar i lejeve për ndërhyrjet në pasuritë kulturore arkeologjike.</w:t>
      </w:r>
    </w:p>
    <w:p w14:paraId="6CABA9CC" w14:textId="36C7B517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2. Regjistri i vendimeve përmban të paktën</w:t>
      </w:r>
      <w:r w:rsidR="00155BC1">
        <w:rPr>
          <w:rFonts w:ascii="Garamond" w:hAnsi="Garamond"/>
          <w:sz w:val="24"/>
          <w:szCs w:val="24"/>
          <w:lang w:val="sq-AL"/>
        </w:rPr>
        <w:t xml:space="preserve"> të dhënat, </w:t>
      </w:r>
      <w:r w:rsidRPr="00674395">
        <w:rPr>
          <w:rFonts w:ascii="Garamond" w:hAnsi="Garamond"/>
          <w:sz w:val="24"/>
          <w:szCs w:val="24"/>
          <w:lang w:val="sq-AL"/>
        </w:rPr>
        <w:t>për:</w:t>
      </w:r>
    </w:p>
    <w:p w14:paraId="109DD91E" w14:textId="366A1485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a) numrin e vendimit;</w:t>
      </w:r>
    </w:p>
    <w:p w14:paraId="129F1DDB" w14:textId="295794B2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b) datën e vendimit;</w:t>
      </w:r>
    </w:p>
    <w:p w14:paraId="7D4918BF" w14:textId="3F117089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c) objektin e vendimit;</w:t>
      </w:r>
    </w:p>
    <w:p w14:paraId="78474E72" w14:textId="1F400A52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ç) subjekti përfitues/aplikues;</w:t>
      </w:r>
    </w:p>
    <w:p w14:paraId="62995D61" w14:textId="3CE68D1F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d) datën e njoftimit.</w:t>
      </w:r>
    </w:p>
    <w:p w14:paraId="0D5FFA94" w14:textId="2C005ACF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3. Regjistrat mbahen në dy forma:</w:t>
      </w:r>
    </w:p>
    <w:p w14:paraId="361CA90D" w14:textId="723B5984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a) në formë manuale</w:t>
      </w:r>
      <w:r>
        <w:rPr>
          <w:rFonts w:ascii="Garamond" w:hAnsi="Garamond"/>
          <w:sz w:val="24"/>
          <w:szCs w:val="24"/>
          <w:lang w:val="sq-AL"/>
        </w:rPr>
        <w:t>;</w:t>
      </w:r>
      <w:r w:rsidRPr="00674395">
        <w:rPr>
          <w:rFonts w:ascii="Garamond" w:hAnsi="Garamond"/>
          <w:sz w:val="24"/>
          <w:szCs w:val="24"/>
          <w:lang w:val="sq-AL"/>
        </w:rPr>
        <w:t xml:space="preserve"> dhe/ose </w:t>
      </w:r>
    </w:p>
    <w:p w14:paraId="048E34CA" w14:textId="58EBB86B" w:rsidR="007348AC" w:rsidRPr="00674395" w:rsidRDefault="00AB3EF8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b) në formë elektronike</w:t>
      </w:r>
      <w:r w:rsidR="00D10A0D">
        <w:rPr>
          <w:rFonts w:ascii="Garamond" w:hAnsi="Garamond"/>
          <w:sz w:val="24"/>
          <w:szCs w:val="24"/>
          <w:lang w:val="sq-AL"/>
        </w:rPr>
        <w:t>.</w:t>
      </w:r>
    </w:p>
    <w:p w14:paraId="5E8BCD6C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B2E2C22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12</w:t>
      </w:r>
    </w:p>
    <w:p w14:paraId="255FE221" w14:textId="72FED86A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 xml:space="preserve">Administrimi i dosjes nga </w:t>
      </w:r>
      <w:r w:rsidR="00D10A0D" w:rsidRPr="00674395">
        <w:rPr>
          <w:rFonts w:ascii="Garamond" w:hAnsi="Garamond"/>
          <w:b/>
          <w:sz w:val="24"/>
          <w:szCs w:val="24"/>
          <w:lang w:val="sq-AL"/>
        </w:rPr>
        <w:t>Sekretaria Teknike</w:t>
      </w:r>
    </w:p>
    <w:p w14:paraId="6A72D44B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24725F3" w14:textId="4EB30B48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Sekretaria </w:t>
      </w:r>
      <w:r w:rsidR="00D10A0D" w:rsidRPr="00674395">
        <w:rPr>
          <w:rFonts w:ascii="Garamond" w:hAnsi="Garamond"/>
          <w:sz w:val="24"/>
          <w:szCs w:val="24"/>
          <w:lang w:val="sq-AL"/>
        </w:rPr>
        <w:t xml:space="preserve">Teknike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merr në shqyrtim dosjet e përcjella nga punonjësi i </w:t>
      </w:r>
      <w:r w:rsidR="00A9690E" w:rsidRPr="00674395">
        <w:rPr>
          <w:rFonts w:ascii="Garamond" w:hAnsi="Garamond"/>
          <w:sz w:val="24"/>
          <w:szCs w:val="24"/>
          <w:lang w:val="sq-AL"/>
        </w:rPr>
        <w:t>Sportelit Unik</w:t>
      </w:r>
      <w:r w:rsidR="00A9690E">
        <w:rPr>
          <w:rFonts w:ascii="Garamond" w:hAnsi="Garamond"/>
          <w:sz w:val="24"/>
          <w:szCs w:val="24"/>
          <w:lang w:val="sq-AL"/>
        </w:rPr>
        <w:t>,</w:t>
      </w:r>
      <w:r w:rsidR="00A9690E" w:rsidRPr="00674395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>sipas radhës së paraqitjes së tyre dhe verifikon nëse aplikimi dhe dokumentacioni i përcjellë është në përputhje me kërkesat</w:t>
      </w:r>
      <w:r w:rsidR="00A9690E">
        <w:rPr>
          <w:rFonts w:ascii="Garamond" w:hAnsi="Garamond"/>
          <w:sz w:val="24"/>
          <w:szCs w:val="24"/>
          <w:lang w:val="sq-AL"/>
        </w:rPr>
        <w:t xml:space="preserve"> ligjore dhe nënligjore në fuqi,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sipas llojit të aplikimit dhe verifikon veprimet e kryera nga nëpunësi i sportelit. </w:t>
      </w:r>
    </w:p>
    <w:p w14:paraId="07F4094C" w14:textId="764C8AA9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2. Nëse aplikimi përmban të gjitha të dhënat dhe dokumentacionin e parashikuar në ligj</w:t>
      </w:r>
      <w:r w:rsidR="00A9690E">
        <w:rPr>
          <w:rFonts w:ascii="Garamond" w:hAnsi="Garamond"/>
          <w:sz w:val="24"/>
          <w:szCs w:val="24"/>
          <w:lang w:val="sq-AL"/>
        </w:rPr>
        <w:t>,</w:t>
      </w:r>
      <w:r w:rsidR="00BA5B7A">
        <w:rPr>
          <w:rFonts w:ascii="Garamond" w:hAnsi="Garamond"/>
          <w:sz w:val="24"/>
          <w:szCs w:val="24"/>
          <w:lang w:val="sq-AL"/>
        </w:rPr>
        <w:t xml:space="preserve"> </w:t>
      </w:r>
      <w:r w:rsidRPr="00674395">
        <w:rPr>
          <w:rFonts w:ascii="Garamond" w:hAnsi="Garamond"/>
          <w:sz w:val="24"/>
          <w:szCs w:val="24"/>
          <w:lang w:val="sq-AL"/>
        </w:rPr>
        <w:t xml:space="preserve">sekretaria administron dosjen dhe, në përputhje me këtë rregullore, </w:t>
      </w:r>
      <w:r w:rsidR="00A9690E">
        <w:rPr>
          <w:rFonts w:ascii="Garamond" w:hAnsi="Garamond"/>
          <w:sz w:val="24"/>
          <w:szCs w:val="24"/>
          <w:lang w:val="sq-AL"/>
        </w:rPr>
        <w:t>u</w:t>
      </w:r>
      <w:r w:rsidRPr="00674395">
        <w:rPr>
          <w:rFonts w:ascii="Garamond" w:hAnsi="Garamond"/>
          <w:sz w:val="24"/>
          <w:szCs w:val="24"/>
          <w:lang w:val="sq-AL"/>
        </w:rPr>
        <w:t xml:space="preserve">a përcjell për shqyrtim të mëtejshëm sektorëve të përmbajtjes në IKTK dhe Këshillit Teknik. </w:t>
      </w:r>
    </w:p>
    <w:p w14:paraId="2721422A" w14:textId="018CE1A4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Drejtori i Monumenteve të Kulturës dhe </w:t>
      </w:r>
      <w:r w:rsidR="00A9690E" w:rsidRPr="00674395">
        <w:rPr>
          <w:rFonts w:ascii="Garamond" w:hAnsi="Garamond"/>
          <w:sz w:val="24"/>
          <w:szCs w:val="24"/>
          <w:lang w:val="sq-AL"/>
        </w:rPr>
        <w:t xml:space="preserve">drejtori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i Shërbimit Arkeologjik cakton një relator nga sektorët e përmbajtjes për prezantimin e çështjes para Këshillit Teknik dhe KKTKM-së. Relatori përgatit relacionin brenda 10 ditëve pune nga marrja në dorëzim e kërkesës dhe </w:t>
      </w:r>
      <w:r w:rsidR="00A9690E">
        <w:rPr>
          <w:rFonts w:ascii="Garamond" w:hAnsi="Garamond"/>
          <w:sz w:val="24"/>
          <w:szCs w:val="24"/>
          <w:lang w:val="sq-AL"/>
        </w:rPr>
        <w:t xml:space="preserve">e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dosjes përkatëse dhe ia përcjell Sekretarisë Teknike. </w:t>
      </w:r>
    </w:p>
    <w:p w14:paraId="4BF563CA" w14:textId="1705F3F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Relacioni dhe dosja përkatëse </w:t>
      </w:r>
      <w:r w:rsidR="00A9690E">
        <w:rPr>
          <w:rFonts w:ascii="Garamond" w:hAnsi="Garamond"/>
          <w:sz w:val="24"/>
          <w:szCs w:val="24"/>
          <w:lang w:val="sq-AL"/>
        </w:rPr>
        <w:t>u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përcillet për mendim të gjithë anëtarëve të Këshillit Teknik, nga Sekretaria Teknike. </w:t>
      </w:r>
    </w:p>
    <w:p w14:paraId="20022210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DC6F5A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13</w:t>
      </w:r>
    </w:p>
    <w:p w14:paraId="1DA8B2C1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Këshilli Teknik</w:t>
      </w:r>
    </w:p>
    <w:p w14:paraId="6BDE4E88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77AEFE" w14:textId="665D922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Këshilli Teknik përbëhet nga 7 anëtarë të përzgjedhur nga </w:t>
      </w:r>
      <w:r w:rsidR="00A9690E">
        <w:rPr>
          <w:rFonts w:ascii="Garamond" w:hAnsi="Garamond"/>
          <w:sz w:val="24"/>
          <w:szCs w:val="24"/>
          <w:lang w:val="sq-AL"/>
        </w:rPr>
        <w:t>r</w:t>
      </w:r>
      <w:r w:rsidR="00A9690E" w:rsidRPr="00674395">
        <w:rPr>
          <w:rFonts w:ascii="Garamond" w:hAnsi="Garamond"/>
          <w:sz w:val="24"/>
          <w:szCs w:val="24"/>
          <w:lang w:val="sq-AL"/>
        </w:rPr>
        <w:t>adhët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e anëtarëve të KKTKM-së</w:t>
      </w:r>
      <w:r w:rsidR="00A9690E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VKM-së 208/2019 dhe nenit 6 të kësaj rregulloreje dhe kryesohet nga </w:t>
      </w:r>
      <w:r w:rsidR="00A9690E" w:rsidRPr="00674395">
        <w:rPr>
          <w:rFonts w:ascii="Garamond" w:hAnsi="Garamond"/>
          <w:sz w:val="24"/>
          <w:szCs w:val="24"/>
          <w:lang w:val="sq-AL"/>
        </w:rPr>
        <w:t xml:space="preserve">drejtori i përgjithshëm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i IKTK-së. Ky </w:t>
      </w:r>
      <w:r w:rsidR="00A958EC" w:rsidRPr="00674395">
        <w:rPr>
          <w:rFonts w:ascii="Garamond" w:hAnsi="Garamond"/>
          <w:sz w:val="24"/>
          <w:szCs w:val="24"/>
          <w:lang w:val="sq-AL"/>
        </w:rPr>
        <w:t xml:space="preserve">këshill </w:t>
      </w:r>
      <w:r w:rsidR="007348AC" w:rsidRPr="00674395">
        <w:rPr>
          <w:rFonts w:ascii="Garamond" w:hAnsi="Garamond"/>
          <w:sz w:val="24"/>
          <w:szCs w:val="24"/>
          <w:lang w:val="sq-AL"/>
        </w:rPr>
        <w:t>vepron si trupë shqyrtuese dhe seleksionuese e përputhshmërisë së kërkesave të paraqitura për miratim në KKTKM.</w:t>
      </w:r>
    </w:p>
    <w:p w14:paraId="302450EF" w14:textId="00D831B8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2.</w:t>
      </w:r>
      <w:r w:rsidR="00BA5B7A">
        <w:rPr>
          <w:rFonts w:ascii="Garamond" w:hAnsi="Garamond"/>
          <w:sz w:val="24"/>
          <w:szCs w:val="24"/>
          <w:lang w:val="sq-AL"/>
        </w:rPr>
        <w:t xml:space="preserve"> </w:t>
      </w:r>
      <w:r w:rsidRPr="00674395">
        <w:rPr>
          <w:rFonts w:ascii="Garamond" w:hAnsi="Garamond"/>
          <w:sz w:val="24"/>
          <w:szCs w:val="24"/>
          <w:lang w:val="sq-AL"/>
        </w:rPr>
        <w:t>Anëtari i Këshillit Teknik ka të drejta dhe detyra si vijo</w:t>
      </w:r>
      <w:r w:rsidR="00A9690E">
        <w:rPr>
          <w:rFonts w:ascii="Garamond" w:hAnsi="Garamond"/>
          <w:sz w:val="24"/>
          <w:szCs w:val="24"/>
          <w:lang w:val="sq-AL"/>
        </w:rPr>
        <w:t>j</w:t>
      </w:r>
      <w:r w:rsidRPr="00674395">
        <w:rPr>
          <w:rFonts w:ascii="Garamond" w:hAnsi="Garamond"/>
          <w:sz w:val="24"/>
          <w:szCs w:val="24"/>
          <w:lang w:val="sq-AL"/>
        </w:rPr>
        <w:t>n</w:t>
      </w:r>
      <w:r w:rsidR="00A9690E">
        <w:rPr>
          <w:rFonts w:ascii="Garamond" w:hAnsi="Garamond"/>
          <w:sz w:val="24"/>
          <w:szCs w:val="24"/>
          <w:lang w:val="sq-AL"/>
        </w:rPr>
        <w:t>ë</w:t>
      </w:r>
      <w:r w:rsidRPr="00674395">
        <w:rPr>
          <w:rFonts w:ascii="Garamond" w:hAnsi="Garamond"/>
          <w:sz w:val="24"/>
          <w:szCs w:val="24"/>
          <w:lang w:val="sq-AL"/>
        </w:rPr>
        <w:t>:</w:t>
      </w:r>
    </w:p>
    <w:p w14:paraId="7C41AA7A" w14:textId="0F18010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7348AC" w:rsidRPr="00674395">
        <w:rPr>
          <w:rFonts w:ascii="Garamond" w:hAnsi="Garamond"/>
          <w:sz w:val="24"/>
          <w:szCs w:val="24"/>
          <w:lang w:val="sq-AL"/>
        </w:rPr>
        <w:t>të njihet me dosjen dhe çdo dokument tjetër që lidhet me çështjen për të cilën do</w:t>
      </w:r>
      <w:r w:rsidR="00E54712">
        <w:rPr>
          <w:rFonts w:ascii="Garamond" w:hAnsi="Garamond"/>
          <w:sz w:val="24"/>
          <w:szCs w:val="24"/>
          <w:lang w:val="sq-AL"/>
        </w:rPr>
        <w:t xml:space="preserve"> të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japë mendim;</w:t>
      </w:r>
    </w:p>
    <w:p w14:paraId="7E35F95C" w14:textId="0BEEB6B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b</w:t>
      </w:r>
      <w:r w:rsidR="00BF3AC8">
        <w:rPr>
          <w:rFonts w:ascii="Garamond" w:hAnsi="Garamond"/>
          <w:sz w:val="24"/>
          <w:szCs w:val="24"/>
          <w:lang w:val="sq-AL"/>
        </w:rPr>
        <w:t>)</w:t>
      </w:r>
      <w:r w:rsidRPr="00674395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>të shprehë lirshëm mendimin e tij;</w:t>
      </w:r>
    </w:p>
    <w:p w14:paraId="77AC461D" w14:textId="65CC9E00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7348AC" w:rsidRPr="00674395">
        <w:rPr>
          <w:rFonts w:ascii="Garamond" w:hAnsi="Garamond"/>
          <w:sz w:val="24"/>
          <w:szCs w:val="24"/>
          <w:lang w:val="sq-AL"/>
        </w:rPr>
        <w:t>të kërkojë caktimin e ekspertëve të jashtëm kur vlerëson se çështja ka nevojë për ekspertizë më të thelluar;</w:t>
      </w:r>
    </w:p>
    <w:p w14:paraId="270AC4F1" w14:textId="396FB4DA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ç) </w:t>
      </w:r>
      <w:r w:rsidR="007348AC" w:rsidRPr="00674395">
        <w:rPr>
          <w:rFonts w:ascii="Garamond" w:hAnsi="Garamond"/>
          <w:sz w:val="24"/>
          <w:szCs w:val="24"/>
          <w:lang w:val="sq-AL"/>
        </w:rPr>
        <w:t>të marrë pjesë rregullisht në mbledhje;</w:t>
      </w:r>
    </w:p>
    <w:p w14:paraId="63321582" w14:textId="0D79ED89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7348AC" w:rsidRPr="00674395">
        <w:rPr>
          <w:rFonts w:ascii="Garamond" w:hAnsi="Garamond"/>
          <w:sz w:val="24"/>
          <w:szCs w:val="24"/>
          <w:lang w:val="sq-AL"/>
        </w:rPr>
        <w:t>të ushtrojë funksionet e tij me profesionalizëm dhe përgjegjshmëri;</w:t>
      </w:r>
    </w:p>
    <w:p w14:paraId="137012C4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dh) të ruajë </w:t>
      </w:r>
      <w:proofErr w:type="spellStart"/>
      <w:r w:rsidRPr="00674395">
        <w:rPr>
          <w:rFonts w:ascii="Garamond" w:hAnsi="Garamond"/>
          <w:sz w:val="24"/>
          <w:szCs w:val="24"/>
          <w:lang w:val="sq-AL"/>
        </w:rPr>
        <w:t>konfidencalitetin</w:t>
      </w:r>
      <w:proofErr w:type="spellEnd"/>
      <w:r w:rsidRPr="00674395">
        <w:rPr>
          <w:rFonts w:ascii="Garamond" w:hAnsi="Garamond"/>
          <w:sz w:val="24"/>
          <w:szCs w:val="24"/>
          <w:lang w:val="sq-AL"/>
        </w:rPr>
        <w:t xml:space="preserve"> për çështjet, dokumentet dhe faktet për të cilat ka marrë dijeni për shkak të detyrës;</w:t>
      </w:r>
    </w:p>
    <w:p w14:paraId="4D8CAA51" w14:textId="199A482F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e) </w:t>
      </w:r>
      <w:r w:rsidR="007348AC" w:rsidRPr="00674395">
        <w:rPr>
          <w:rFonts w:ascii="Garamond" w:hAnsi="Garamond"/>
          <w:sz w:val="24"/>
          <w:szCs w:val="24"/>
          <w:lang w:val="sq-AL"/>
        </w:rPr>
        <w:t>të shmangë çdo situatë konflikti interesi;</w:t>
      </w:r>
    </w:p>
    <w:p w14:paraId="286EB959" w14:textId="1BEB9CF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ë) </w:t>
      </w:r>
      <w:r w:rsidR="007348AC" w:rsidRPr="00674395">
        <w:rPr>
          <w:rFonts w:ascii="Garamond" w:hAnsi="Garamond"/>
          <w:sz w:val="24"/>
          <w:szCs w:val="24"/>
          <w:lang w:val="sq-AL"/>
        </w:rPr>
        <w:t>të arsyetojë mendimin kundër.</w:t>
      </w:r>
    </w:p>
    <w:p w14:paraId="57FF3FE7" w14:textId="088BCF8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Veprimet lidhur me organizimin e mbledhjeve, njoftimet, shpërndarja e materialeve dhe vendimi kryhen nga Sekretaria Teknike sipas kësaj </w:t>
      </w:r>
      <w:r w:rsidR="00E54712" w:rsidRPr="00674395">
        <w:rPr>
          <w:rFonts w:ascii="Garamond" w:hAnsi="Garamond"/>
          <w:sz w:val="24"/>
          <w:szCs w:val="24"/>
          <w:lang w:val="sq-AL"/>
        </w:rPr>
        <w:t>rregulloreje</w:t>
      </w:r>
      <w:r w:rsidRPr="00674395">
        <w:rPr>
          <w:rFonts w:ascii="Garamond" w:hAnsi="Garamond"/>
          <w:sz w:val="24"/>
          <w:szCs w:val="24"/>
          <w:lang w:val="sq-AL"/>
        </w:rPr>
        <w:t xml:space="preserve">. </w:t>
      </w:r>
    </w:p>
    <w:p w14:paraId="10905B11" w14:textId="36ADAC6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</w:t>
      </w:r>
      <w:r w:rsidR="007348AC" w:rsidRPr="00674395">
        <w:rPr>
          <w:rFonts w:ascii="Garamond" w:hAnsi="Garamond"/>
          <w:sz w:val="24"/>
          <w:szCs w:val="24"/>
          <w:lang w:val="sq-AL"/>
        </w:rPr>
        <w:t>Në çdo mbledhje të Këshillit Teknik mbahet procesverbali përkatës nga Sekretaria Teknike, në të cil</w:t>
      </w:r>
      <w:r w:rsidR="00E54712">
        <w:rPr>
          <w:rFonts w:ascii="Garamond" w:hAnsi="Garamond"/>
          <w:sz w:val="24"/>
          <w:szCs w:val="24"/>
          <w:lang w:val="sq-AL"/>
        </w:rPr>
        <w:t>i</w:t>
      </w:r>
      <w:r w:rsidR="007348AC" w:rsidRPr="00674395">
        <w:rPr>
          <w:rFonts w:ascii="Garamond" w:hAnsi="Garamond"/>
          <w:sz w:val="24"/>
          <w:szCs w:val="24"/>
          <w:lang w:val="sq-AL"/>
        </w:rPr>
        <w:t>n reflektohen të gjitha diskutimet mbi çështjet e rendit të ditës dhe vendimmarrja.</w:t>
      </w:r>
    </w:p>
    <w:p w14:paraId="2CF7A9B0" w14:textId="21069988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5. </w:t>
      </w:r>
      <w:r w:rsidR="007348AC" w:rsidRPr="00674395">
        <w:rPr>
          <w:rFonts w:ascii="Garamond" w:hAnsi="Garamond"/>
          <w:sz w:val="24"/>
          <w:szCs w:val="24"/>
          <w:lang w:val="sq-AL"/>
        </w:rPr>
        <w:t>Procesverbali i paraqitet për miratim dhe nënshkrim të gjithë anëtarëve të Këshillit Teknik, në fund të mbledhjes ose në fillim të mbledhjes pasardhëse ose jo më vonë se zbardhja e vendimit të KKTKM-së. Procesverbali firmoset nga të gjithë anëtarët dhe kryetari. Në rastin kur çështjet zgjasin më shumë se një mbledhje, procesverbali miratohet nga anëtarët e Këshillit Teknik në përfundim të mbledhjes përkatëse.</w:t>
      </w:r>
    </w:p>
    <w:p w14:paraId="030B842A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6. Procesverbali i mbledhjes përfshin:</w:t>
      </w:r>
    </w:p>
    <w:p w14:paraId="6BD9FF52" w14:textId="153CC6F5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7348AC" w:rsidRPr="00674395">
        <w:rPr>
          <w:rFonts w:ascii="Garamond" w:hAnsi="Garamond"/>
          <w:sz w:val="24"/>
          <w:szCs w:val="24"/>
          <w:lang w:val="sq-AL"/>
        </w:rPr>
        <w:t>orën, datën, vendin e mbledhjes;</w:t>
      </w:r>
    </w:p>
    <w:p w14:paraId="2524D23F" w14:textId="57A96298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7348AC" w:rsidRPr="00674395">
        <w:rPr>
          <w:rFonts w:ascii="Garamond" w:hAnsi="Garamond"/>
          <w:sz w:val="24"/>
          <w:szCs w:val="24"/>
          <w:lang w:val="sq-AL"/>
        </w:rPr>
        <w:t>verifikimin e prezencës së pjesëmarrësve;</w:t>
      </w:r>
    </w:p>
    <w:p w14:paraId="10A28332" w14:textId="183846E6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7348AC" w:rsidRPr="00674395">
        <w:rPr>
          <w:rFonts w:ascii="Garamond" w:hAnsi="Garamond"/>
          <w:sz w:val="24"/>
          <w:szCs w:val="24"/>
          <w:lang w:val="sq-AL"/>
        </w:rPr>
        <w:t>çështjet e diskutuara nga anëtarët e Këshillit Teknik;</w:t>
      </w:r>
    </w:p>
    <w:p w14:paraId="458FD381" w14:textId="27E09AEF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ç) formën dhe rezultatin e votimeve;</w:t>
      </w:r>
    </w:p>
    <w:p w14:paraId="39B1DA80" w14:textId="6EA47B3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çdo informacion apo dokument, objekt diskutimi; </w:t>
      </w:r>
    </w:p>
    <w:p w14:paraId="771823C8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dh) vendimmarrjen e Këshillit Teknik; </w:t>
      </w:r>
    </w:p>
    <w:p w14:paraId="7421B434" w14:textId="3718F11C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e) </w:t>
      </w:r>
      <w:r w:rsidR="007348AC" w:rsidRPr="00674395">
        <w:rPr>
          <w:rFonts w:ascii="Garamond" w:hAnsi="Garamond"/>
          <w:sz w:val="24"/>
          <w:szCs w:val="24"/>
          <w:lang w:val="sq-AL"/>
        </w:rPr>
        <w:t>mendimin e pakicës/mendimin kundër.</w:t>
      </w:r>
    </w:p>
    <w:p w14:paraId="6037EA36" w14:textId="7DBF62F0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7. </w:t>
      </w:r>
      <w:r w:rsidR="007348AC" w:rsidRPr="00674395">
        <w:rPr>
          <w:rFonts w:ascii="Garamond" w:hAnsi="Garamond"/>
          <w:sz w:val="24"/>
          <w:szCs w:val="24"/>
          <w:lang w:val="sq-AL"/>
        </w:rPr>
        <w:t>Këshilli Teknik miraton me vendim përfundimtar kërkesat që lidhen me ndërhyrjet me karakter mirëmbajtje</w:t>
      </w:r>
      <w:r w:rsidR="00E54712">
        <w:rPr>
          <w:rFonts w:ascii="Garamond" w:hAnsi="Garamond"/>
          <w:sz w:val="24"/>
          <w:szCs w:val="24"/>
          <w:lang w:val="sq-AL"/>
        </w:rPr>
        <w:t>je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të pasurive kulturore, sipas listës së ndërhyrjeve të miratuara paraprakisht nga KKTKM-ja. Në këtë rast, vendimet nënshkruhen nga Sekretari i KKTKM-së.</w:t>
      </w:r>
    </w:p>
    <w:p w14:paraId="7919EACD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8. Relatori i çështjes, pasi mbledh gjithë informacionin nga Sekretaria Teknike, përgatit relacionin përfundimtar ose vendimin, sipas rastit, i cili përmban informacionin si vijon:</w:t>
      </w:r>
    </w:p>
    <w:p w14:paraId="7251A3D2" w14:textId="32437C43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a) </w:t>
      </w:r>
      <w:r w:rsidR="007348AC" w:rsidRPr="00674395">
        <w:rPr>
          <w:rFonts w:ascii="Garamond" w:hAnsi="Garamond"/>
          <w:sz w:val="24"/>
          <w:szCs w:val="24"/>
          <w:lang w:val="sq-AL"/>
        </w:rPr>
        <w:t>përshkrimin teknik</w:t>
      </w:r>
      <w:r w:rsidR="00E54712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kërkesës së paraqitur;</w:t>
      </w:r>
    </w:p>
    <w:p w14:paraId="4106981D" w14:textId="32314631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b) </w:t>
      </w:r>
      <w:r w:rsidR="007348AC" w:rsidRPr="00674395">
        <w:rPr>
          <w:rFonts w:ascii="Garamond" w:hAnsi="Garamond"/>
          <w:sz w:val="24"/>
          <w:szCs w:val="24"/>
          <w:lang w:val="sq-AL"/>
        </w:rPr>
        <w:t>objektin e kërkesës;</w:t>
      </w:r>
    </w:p>
    <w:p w14:paraId="35066EDF" w14:textId="275E8FE8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c) </w:t>
      </w:r>
      <w:r w:rsidR="007348AC" w:rsidRPr="00674395">
        <w:rPr>
          <w:rFonts w:ascii="Garamond" w:hAnsi="Garamond"/>
          <w:sz w:val="24"/>
          <w:szCs w:val="24"/>
          <w:lang w:val="sq-AL"/>
        </w:rPr>
        <w:t>zgjidhjen teknike të propozuar nga kërkuesi;</w:t>
      </w:r>
    </w:p>
    <w:p w14:paraId="52D82EC9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ç) vlerësimin teknik të Këshillit mbi përshkrimin teknik, kërkesën dhe zgjidhjen e propozuar;</w:t>
      </w:r>
    </w:p>
    <w:p w14:paraId="4A87C3B0" w14:textId="71C38368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d) </w:t>
      </w:r>
      <w:r w:rsidR="007348AC" w:rsidRPr="00674395">
        <w:rPr>
          <w:rFonts w:ascii="Garamond" w:hAnsi="Garamond"/>
          <w:sz w:val="24"/>
          <w:szCs w:val="24"/>
          <w:lang w:val="sq-AL"/>
        </w:rPr>
        <w:t>vendimmarrjen dhe votimin (sipas rastit);</w:t>
      </w:r>
    </w:p>
    <w:p w14:paraId="556B1BA4" w14:textId="6202DF8B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dh) mendimin e arsyetuar të anëtarëve që votuan kundër</w:t>
      </w:r>
      <w:r w:rsidR="00E54712">
        <w:rPr>
          <w:rFonts w:ascii="Garamond" w:hAnsi="Garamond"/>
          <w:sz w:val="24"/>
          <w:szCs w:val="24"/>
          <w:lang w:val="sq-AL"/>
        </w:rPr>
        <w:t>.</w:t>
      </w:r>
    </w:p>
    <w:p w14:paraId="4FA29E44" w14:textId="31B60E3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9.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Relacioni ose vendimi, sipas rastit, firmoset nga kryetari i Këshillit dhe i përcillet KKTKM-së nëpërmjet </w:t>
      </w:r>
      <w:r w:rsidR="009B00A2" w:rsidRPr="00674395">
        <w:rPr>
          <w:rFonts w:ascii="Garamond" w:hAnsi="Garamond"/>
          <w:sz w:val="24"/>
          <w:szCs w:val="24"/>
          <w:lang w:val="sq-AL"/>
        </w:rPr>
        <w:t xml:space="preserve">Sekretarisë Teknike </w:t>
      </w:r>
      <w:r w:rsidR="007348AC" w:rsidRPr="00674395">
        <w:rPr>
          <w:rFonts w:ascii="Garamond" w:hAnsi="Garamond"/>
          <w:sz w:val="24"/>
          <w:szCs w:val="24"/>
          <w:lang w:val="sq-AL"/>
        </w:rPr>
        <w:t>së bashku me dosjen përkatëse.</w:t>
      </w:r>
    </w:p>
    <w:p w14:paraId="55F70EAB" w14:textId="7FA98F8B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10.</w:t>
      </w:r>
      <w:r w:rsidR="009B00A2">
        <w:rPr>
          <w:rFonts w:ascii="Garamond" w:hAnsi="Garamond"/>
          <w:sz w:val="24"/>
          <w:szCs w:val="24"/>
          <w:lang w:val="sq-AL"/>
        </w:rPr>
        <w:t xml:space="preserve">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Veprimet lidhur me organizimin e mbledhjeve, njoftimet, shpërndarja e materialeve dhe vendimeve kryhen nga </w:t>
      </w:r>
      <w:r w:rsidR="00610AD0" w:rsidRPr="00674395">
        <w:rPr>
          <w:rFonts w:ascii="Garamond" w:hAnsi="Garamond"/>
          <w:sz w:val="24"/>
          <w:szCs w:val="24"/>
          <w:lang w:val="sq-AL"/>
        </w:rPr>
        <w:t>Sekreta</w:t>
      </w:r>
      <w:r w:rsidR="00610AD0">
        <w:rPr>
          <w:rFonts w:ascii="Garamond" w:hAnsi="Garamond"/>
          <w:sz w:val="24"/>
          <w:szCs w:val="24"/>
          <w:lang w:val="sq-AL"/>
        </w:rPr>
        <w:t xml:space="preserve">ria Teknike, </w:t>
      </w:r>
      <w:r w:rsidR="007348AC" w:rsidRPr="00674395">
        <w:rPr>
          <w:rFonts w:ascii="Garamond" w:hAnsi="Garamond"/>
          <w:sz w:val="24"/>
          <w:szCs w:val="24"/>
          <w:lang w:val="sq-AL"/>
        </w:rPr>
        <w:t>sipas kësaj rregulloreje.</w:t>
      </w:r>
    </w:p>
    <w:p w14:paraId="01FA86AC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46E895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14</w:t>
      </w:r>
    </w:p>
    <w:p w14:paraId="37557943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Caktimi dhe njoftimi i mbledhjeve</w:t>
      </w:r>
    </w:p>
    <w:p w14:paraId="0086F8EC" w14:textId="77777777" w:rsidR="009203C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6519C911" w14:textId="55082FA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>KKTKM-ja mblidhet jo më pak se një herë në 2 muaj.</w:t>
      </w:r>
    </w:p>
    <w:p w14:paraId="1EA61980" w14:textId="14F1CE8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Pas shqyrtimit të relacioneve të paraqitura nga Këshilli Teknik, kryetari i KKTKM-së vendos ditën dhe orën e thirrjes së mbledhjes dhe miraton rendin e ditës. Njoftimi me rendin e ditës dhe relacionin e Këshillit Teknik u përcillet gjithë anëtarëve nga </w:t>
      </w:r>
      <w:r w:rsidR="00610AD0" w:rsidRPr="00674395">
        <w:rPr>
          <w:rFonts w:ascii="Garamond" w:hAnsi="Garamond"/>
          <w:sz w:val="24"/>
          <w:szCs w:val="24"/>
          <w:lang w:val="sq-AL"/>
        </w:rPr>
        <w:t>Sekretaria Teknike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, jo më vonë se 3 ditë para datës së caktuar për mbledhjen. Anëtarët kanë të drejtë të propozojnë ndryshime ose shtesa në rendin e ditës përpara ditës së mbledhjes. </w:t>
      </w:r>
    </w:p>
    <w:p w14:paraId="0C7B3EEC" w14:textId="5C287337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Njoftimi për zhvillimin e mbledhjes, </w:t>
      </w:r>
      <w:r w:rsidR="00610AD0">
        <w:rPr>
          <w:rFonts w:ascii="Garamond" w:hAnsi="Garamond"/>
          <w:sz w:val="24"/>
          <w:szCs w:val="24"/>
          <w:lang w:val="sq-AL"/>
        </w:rPr>
        <w:t>u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komunikohet kërkuesve/aplikuesve nga sekretaria brenda, jo më vonë se 3 ditë</w:t>
      </w:r>
      <w:r w:rsidR="00610AD0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para datës së caktuar për mbledhjen. Së bashku me njoftimin sekretaria përcjell edhe rendin e ditës dhe, kur është rasti, kërkon dhe paraqitjen e dokumenteve të tjera lidhur me kërkesën. </w:t>
      </w:r>
    </w:p>
    <w:p w14:paraId="2A473C88" w14:textId="2A2EEF94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</w:t>
      </w:r>
      <w:r w:rsidR="007348AC" w:rsidRPr="00674395">
        <w:rPr>
          <w:rFonts w:ascii="Garamond" w:hAnsi="Garamond"/>
          <w:sz w:val="24"/>
          <w:szCs w:val="24"/>
          <w:lang w:val="sq-AL"/>
        </w:rPr>
        <w:t>Anëtarët dhe kërkuesit/aplikuesit marrin pjesë në mbledhjet e KKTKM-së në vendin, ditën dhe orën e përcaktuar në njoftim. Në rastin e pamundësisë për të marrë pjesë në kohën dhe vendin e caktuar, kanë detyrimin të njoftojnë paraprakisht kryetarin apo sekretarin e KKTKM-së mbi shkaqet e mungesës dhe mundësinë e shtyrjes së mbledhjes.</w:t>
      </w:r>
    </w:p>
    <w:p w14:paraId="09E9F5DE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1EC9B5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15</w:t>
      </w:r>
    </w:p>
    <w:p w14:paraId="4D2CE8DD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Zhvillimi i mbledhjeve</w:t>
      </w:r>
    </w:p>
    <w:p w14:paraId="65A9C805" w14:textId="77777777" w:rsidR="009203C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EEE4465" w14:textId="3D6B5E0E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>Mbledhjet e KKTKM-së zhvillohen gjithmonë në prani të kryetarit dhe janë të vlefshme kur janë të pranishëm më shumë se gjysma e anëtarëve të tij. Në rast të mosarritjes së kuorumit të kërkuar, kryetari thërret mbledhjen pasardhëse.</w:t>
      </w:r>
    </w:p>
    <w:p w14:paraId="39CA19C4" w14:textId="580C2A1C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>Fillimisht kryetari verifikon prezencën e anëtarëve. Në rastin e mungesës së anëtarëve, të kërkuesit/aplikuesit ose të ekspertëve, verifikon nëse ka shkaqe të justifikuara për mosparaqitjen dhe urdhëron mbajtjen e shënimit përkatës në procesverbalin e mbledhjes. Nëse është paraqitur kërkesë me shkaqet e justifikuara kryetari shqyrton kërkesën dhe nëse e gjen të bazuar mund të vendosë shtyrjen e mbledhjes në një ditë dhe/ose orë tjetër.</w:t>
      </w:r>
    </w:p>
    <w:p w14:paraId="7A737CDA" w14:textId="1B1696E0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3. 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Në rast se nga verifikimi rezulton se nuk formohet kuorumi i nevojshëm për vendimmarrje shtyn mbledhjen, por jo më vonë se 48 orë. Nëse kuorumi i kërkuar nuk formohet as në mbledhjen e radhës, kryetari shtyn mbledhjen edhe për një afat </w:t>
      </w:r>
      <w:r w:rsidR="00610AD0">
        <w:rPr>
          <w:rFonts w:ascii="Garamond" w:hAnsi="Garamond"/>
          <w:sz w:val="24"/>
          <w:szCs w:val="24"/>
          <w:lang w:val="sq-AL"/>
        </w:rPr>
        <w:t xml:space="preserve">tjetër 48 orësh. Në rast të </w:t>
      </w:r>
      <w:proofErr w:type="spellStart"/>
      <w:r w:rsidR="00610AD0">
        <w:rPr>
          <w:rFonts w:ascii="Garamond" w:hAnsi="Garamond"/>
          <w:sz w:val="24"/>
          <w:szCs w:val="24"/>
          <w:lang w:val="sq-AL"/>
        </w:rPr>
        <w:t>mos</w:t>
      </w:r>
      <w:r w:rsidR="007348AC" w:rsidRPr="00674395">
        <w:rPr>
          <w:rFonts w:ascii="Garamond" w:hAnsi="Garamond"/>
          <w:sz w:val="24"/>
          <w:szCs w:val="24"/>
          <w:lang w:val="sq-AL"/>
        </w:rPr>
        <w:t>formimit</w:t>
      </w:r>
      <w:proofErr w:type="spellEnd"/>
      <w:r w:rsidR="007348AC" w:rsidRPr="00674395">
        <w:rPr>
          <w:rFonts w:ascii="Garamond" w:hAnsi="Garamond"/>
          <w:sz w:val="24"/>
          <w:szCs w:val="24"/>
          <w:lang w:val="sq-AL"/>
        </w:rPr>
        <w:t xml:space="preserve"> sërish të kuorumit të nevojshëm për vendimmarrje, KKTKM-ja vendos me të paktën gjysmën e anëtarëve.</w:t>
      </w:r>
    </w:p>
    <w:p w14:paraId="2D701440" w14:textId="6C5EA632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</w:t>
      </w:r>
      <w:r w:rsidR="007348AC" w:rsidRPr="00674395">
        <w:rPr>
          <w:rFonts w:ascii="Garamond" w:hAnsi="Garamond"/>
          <w:sz w:val="24"/>
          <w:szCs w:val="24"/>
          <w:lang w:val="sq-AL"/>
        </w:rPr>
        <w:t>Mbledhja e KKTKM-së mund të kërkohet edhe nga 1/3 e anëtarëve, duke i drejtuar kërkesë ministrit përgjegjës për trashëgiminë kulturore. Zhvillimi i mbledhjes, në këtë rast, miratohet nga kryetari dhe u njoftohet të gjithë anëtarëve.</w:t>
      </w:r>
    </w:p>
    <w:p w14:paraId="1E11ACEB" w14:textId="1D7B178F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5. </w:t>
      </w:r>
      <w:r w:rsidR="007348AC" w:rsidRPr="00674395">
        <w:rPr>
          <w:rFonts w:ascii="Garamond" w:hAnsi="Garamond"/>
          <w:sz w:val="24"/>
          <w:szCs w:val="24"/>
          <w:lang w:val="sq-AL"/>
        </w:rPr>
        <w:t>Në përput</w:t>
      </w:r>
      <w:r w:rsidR="00610AD0">
        <w:rPr>
          <w:rFonts w:ascii="Garamond" w:hAnsi="Garamond"/>
          <w:sz w:val="24"/>
          <w:szCs w:val="24"/>
          <w:lang w:val="sq-AL"/>
        </w:rPr>
        <w:t>hje me ligjin nr. 9367, datë 7.</w:t>
      </w:r>
      <w:r w:rsidR="007348AC" w:rsidRPr="00674395">
        <w:rPr>
          <w:rFonts w:ascii="Garamond" w:hAnsi="Garamond"/>
          <w:sz w:val="24"/>
          <w:szCs w:val="24"/>
          <w:lang w:val="sq-AL"/>
        </w:rPr>
        <w:t>4.2005, “Për parandalimin e konfliktit të interesave në ushtrimin e funksioneve publike”, të ndryshuar, çdo anëtar i KKTKM-së, që ndodhet në ku</w:t>
      </w:r>
      <w:r w:rsidR="00610AD0">
        <w:rPr>
          <w:rFonts w:ascii="Garamond" w:hAnsi="Garamond"/>
          <w:sz w:val="24"/>
          <w:szCs w:val="24"/>
          <w:lang w:val="sq-AL"/>
        </w:rPr>
        <w:t>shtet e konfliktit të interesit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ose ka ndonjë pengesë tjetër ligjore, ka detyrim të deklarojë konfliktin e interesit dhe të kërkojë </w:t>
      </w:r>
      <w:proofErr w:type="spellStart"/>
      <w:r w:rsidR="007348AC" w:rsidRPr="00674395">
        <w:rPr>
          <w:rFonts w:ascii="Garamond" w:hAnsi="Garamond"/>
          <w:sz w:val="24"/>
          <w:szCs w:val="24"/>
          <w:lang w:val="sq-AL"/>
        </w:rPr>
        <w:t>mospërfshirjen</w:t>
      </w:r>
      <w:proofErr w:type="spellEnd"/>
      <w:r w:rsidR="007348AC" w:rsidRPr="00674395">
        <w:rPr>
          <w:rFonts w:ascii="Garamond" w:hAnsi="Garamond"/>
          <w:sz w:val="24"/>
          <w:szCs w:val="24"/>
          <w:lang w:val="sq-AL"/>
        </w:rPr>
        <w:t xml:space="preserve"> e tij në shqyrtimin e çështjes përkatëse në rendin e ditës, përfshirë edhe procedurën e votimit. Anëtari i KKTKM-së nuk duhet të jetë autor apo bashkautor në projektet që i kalojnë për shqyrtim dhe miratim KKTKM-së. Në këtë rast, në kuptim të shkronjës “d”</w:t>
      </w:r>
      <w:r w:rsidR="00610AD0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të pikës 4</w:t>
      </w:r>
      <w:r w:rsidR="00610AD0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të nenit 3, ai konsiderohet në gjendje të konflik</w:t>
      </w:r>
      <w:r w:rsidR="00610AD0">
        <w:rPr>
          <w:rFonts w:ascii="Garamond" w:hAnsi="Garamond"/>
          <w:sz w:val="24"/>
          <w:szCs w:val="24"/>
          <w:lang w:val="sq-AL"/>
        </w:rPr>
        <w:t>tit të vazhdueshëm të interesit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dhe duhet të zbatojë kërkesat e nenit 38</w:t>
      </w:r>
      <w:r w:rsidR="00610AD0">
        <w:rPr>
          <w:rFonts w:ascii="Garamond" w:hAnsi="Garamond"/>
          <w:sz w:val="24"/>
          <w:szCs w:val="24"/>
          <w:lang w:val="sq-AL"/>
        </w:rPr>
        <w:t>, të ligjit nr. 9367, datë 7.</w:t>
      </w:r>
      <w:r w:rsidR="007348AC" w:rsidRPr="00674395">
        <w:rPr>
          <w:rFonts w:ascii="Garamond" w:hAnsi="Garamond"/>
          <w:sz w:val="24"/>
          <w:szCs w:val="24"/>
          <w:lang w:val="sq-AL"/>
        </w:rPr>
        <w:t>4.2005, “Për parandalimin e konfliktit të interesave në ushtrimin e funksioneve publike”, të ndryshuar.</w:t>
      </w:r>
    </w:p>
    <w:p w14:paraId="1749A0AF" w14:textId="4C97E9E6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6. </w:t>
      </w:r>
      <w:r w:rsidR="007348AC" w:rsidRPr="00674395">
        <w:rPr>
          <w:rFonts w:ascii="Garamond" w:hAnsi="Garamond"/>
          <w:sz w:val="24"/>
          <w:szCs w:val="24"/>
          <w:lang w:val="sq-AL"/>
        </w:rPr>
        <w:t>KKTKM-ja mund të shqyrtojë dhe të votojë vetëm për ato çështje që janë përfshirë në rendin e ditës. Në mbledhje mund të shqyrtohen çështje të tjera vetëm nëse janë të pranishëm të gjithë anëtarët të cilët miratojnë përfshirjen e çështjes në rendin e ditës.</w:t>
      </w:r>
    </w:p>
    <w:p w14:paraId="7EA615F7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459E26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16</w:t>
      </w:r>
    </w:p>
    <w:p w14:paraId="6FD0CCDA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Vendimmarrja</w:t>
      </w:r>
    </w:p>
    <w:p w14:paraId="7AF4F7D0" w14:textId="77777777" w:rsidR="009203C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84FB81D" w14:textId="5700FB26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1. Votimi në KKTKM është i hapur dhe të gjithë anëtarët duhet të votojnë. Abstenimi nuk lejohet, me përjashtim të rastit kur anëtari ka pengesë ligjore ose konflikt interesi në çështjen për të cilën do </w:t>
      </w:r>
      <w:r w:rsidR="00610AD0">
        <w:rPr>
          <w:rFonts w:ascii="Garamond" w:hAnsi="Garamond"/>
          <w:sz w:val="24"/>
          <w:szCs w:val="24"/>
          <w:lang w:val="sq-AL"/>
        </w:rPr>
        <w:t xml:space="preserve">të </w:t>
      </w:r>
      <w:r w:rsidRPr="00674395">
        <w:rPr>
          <w:rFonts w:ascii="Garamond" w:hAnsi="Garamond"/>
          <w:sz w:val="24"/>
          <w:szCs w:val="24"/>
          <w:lang w:val="sq-AL"/>
        </w:rPr>
        <w:t>merret vendim. Anëtarët që votojnë kundër duhet të argumentojnë me shkrim mendimin e tyre.</w:t>
      </w:r>
    </w:p>
    <w:p w14:paraId="55AEE822" w14:textId="22D3EFE8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>Kryetari i KKTKM-së voton i fundit. Në rastet kur votat ndahen në mënyrë të barabartë, vota e kryetarit është përcaktuese.</w:t>
      </w:r>
    </w:p>
    <w:p w14:paraId="1D90D3E7" w14:textId="451EA416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3.</w:t>
      </w:r>
      <w:r w:rsidR="00BA5B7A">
        <w:rPr>
          <w:rFonts w:ascii="Garamond" w:hAnsi="Garamond"/>
          <w:sz w:val="24"/>
          <w:szCs w:val="24"/>
          <w:lang w:val="sq-AL"/>
        </w:rPr>
        <w:t xml:space="preserve"> </w:t>
      </w:r>
      <w:r w:rsidRPr="00674395">
        <w:rPr>
          <w:rFonts w:ascii="Garamond" w:hAnsi="Garamond"/>
          <w:sz w:val="24"/>
          <w:szCs w:val="24"/>
          <w:lang w:val="sq-AL"/>
        </w:rPr>
        <w:t xml:space="preserve">Vendimet e KKTKM-së nënshkruhen nga kryetari dhe siglohen nga sekretari i KKTKM-së. ndërsa projektet firmosen vetëm nga Sekretari i KKTKM-së. Formati i vendimeve paraqitet si aneks bashkëlidhur kësaj rregulloreje. </w:t>
      </w:r>
    </w:p>
    <w:p w14:paraId="581DFCE3" w14:textId="55BE47BD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4. Vendimi i KKTKM-së zbardhet nga </w:t>
      </w:r>
      <w:r w:rsidR="00E27A5E" w:rsidRPr="00674395">
        <w:rPr>
          <w:rFonts w:ascii="Garamond" w:hAnsi="Garamond"/>
          <w:sz w:val="24"/>
          <w:szCs w:val="24"/>
          <w:lang w:val="sq-AL"/>
        </w:rPr>
        <w:t xml:space="preserve">Sekretaria Teknike </w:t>
      </w:r>
      <w:r w:rsidRPr="00674395">
        <w:rPr>
          <w:rFonts w:ascii="Garamond" w:hAnsi="Garamond"/>
          <w:sz w:val="24"/>
          <w:szCs w:val="24"/>
          <w:lang w:val="sq-AL"/>
        </w:rPr>
        <w:t>në bazë të procesverbalit, brenda 5 ditëve nga marrja e vendimit.</w:t>
      </w:r>
    </w:p>
    <w:p w14:paraId="4A9AF69D" w14:textId="50437635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5. </w:t>
      </w:r>
      <w:r w:rsidR="007348AC" w:rsidRPr="00674395">
        <w:rPr>
          <w:rFonts w:ascii="Garamond" w:hAnsi="Garamond"/>
          <w:sz w:val="24"/>
          <w:szCs w:val="24"/>
          <w:lang w:val="sq-AL"/>
        </w:rPr>
        <w:t>Një projekt quhet i miratuar, kur me shumicë votash vendoset pranimi i tij pa pa</w:t>
      </w:r>
      <w:r w:rsidR="00E27A5E">
        <w:rPr>
          <w:rFonts w:ascii="Garamond" w:hAnsi="Garamond"/>
          <w:sz w:val="24"/>
          <w:szCs w:val="24"/>
          <w:lang w:val="sq-AL"/>
        </w:rPr>
        <w:t>s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ur nevojë për rregullime, përmirësime apo ndryshime. Në rastin kur KKTKM-ja vendos se një projekt ka nevojë për rregullime, përmirësime apo ndryshime, projekti nuk konsiderohet i miratuar. Në këtë rast procedohet me shtyrje të vendimmarrjes dhe plotësimin me propozimet dhe/ose kërkesat e lëna nga KKTKM-ja. Projekti rishqyrtohet në KKTKM pas plotësimit të tij nga subjekti aplikues. Procedura e rishqyrtimit, për plotësimet apo ndryshimet do të jetë e njëjtë. </w:t>
      </w:r>
    </w:p>
    <w:p w14:paraId="648F364B" w14:textId="471AB35C" w:rsidR="007348A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 xml:space="preserve">6. </w:t>
      </w:r>
      <w:r w:rsidR="007348AC" w:rsidRPr="00674395">
        <w:rPr>
          <w:rFonts w:ascii="Garamond" w:hAnsi="Garamond"/>
          <w:sz w:val="24"/>
          <w:szCs w:val="24"/>
          <w:lang w:val="sq-AL"/>
        </w:rPr>
        <w:t>Vendimi i njoftohet subjektit të interesuar jo më vonë se 3 ditë nga data e marrjes së tij</w:t>
      </w:r>
      <w:r w:rsidR="00B5452B">
        <w:rPr>
          <w:rFonts w:ascii="Garamond" w:hAnsi="Garamond"/>
          <w:sz w:val="24"/>
          <w:szCs w:val="24"/>
          <w:lang w:val="sq-AL"/>
        </w:rPr>
        <w:t>,</w:t>
      </w:r>
      <w:r w:rsidR="007348AC" w:rsidRPr="00674395">
        <w:rPr>
          <w:rFonts w:ascii="Garamond" w:hAnsi="Garamond"/>
          <w:sz w:val="24"/>
          <w:szCs w:val="24"/>
          <w:lang w:val="sq-AL"/>
        </w:rPr>
        <w:t xml:space="preserve"> sipas rregullave të njoftimit të akteve administrative në bazë të Kodit të Procedurave Administrative. </w:t>
      </w:r>
    </w:p>
    <w:p w14:paraId="6522C4E5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394014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17</w:t>
      </w:r>
    </w:p>
    <w:p w14:paraId="6E5C0FD0" w14:textId="77777777" w:rsidR="007348AC" w:rsidRPr="00674395" w:rsidRDefault="007348AC" w:rsidP="009203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Shqyrtimi i çështjeve me procedurë të përshpejtuar</w:t>
      </w:r>
    </w:p>
    <w:p w14:paraId="0416165C" w14:textId="77777777" w:rsidR="009203CC" w:rsidRPr="00674395" w:rsidRDefault="009203C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D79985" w14:textId="16EB5CAB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Në raste të jashtëzakonshme të fatkeqësive natyrore dhe konflikteve të armatosura apo për çështje të një rëndësie të veçantë të interesit publik, kur rrezikohet dëmtimi i pasurive kulturore,</w:t>
      </w:r>
      <w:r w:rsidR="00BA5B7A">
        <w:rPr>
          <w:rFonts w:ascii="Garamond" w:hAnsi="Garamond"/>
          <w:sz w:val="24"/>
          <w:szCs w:val="24"/>
          <w:lang w:val="sq-AL"/>
        </w:rPr>
        <w:t xml:space="preserve"> </w:t>
      </w:r>
      <w:r w:rsidRPr="00674395">
        <w:rPr>
          <w:rFonts w:ascii="Garamond" w:hAnsi="Garamond"/>
          <w:sz w:val="24"/>
          <w:szCs w:val="24"/>
          <w:lang w:val="sq-AL"/>
        </w:rPr>
        <w:t>KKTKM-ja merr vendim me procedurë të përshpejtuar brenda 15 ditëve. Në këtë rast, vendimi firmoset nga kryetari dhe të gjithë anëtarët.</w:t>
      </w:r>
    </w:p>
    <w:p w14:paraId="2D60F120" w14:textId="77777777" w:rsidR="007348AC" w:rsidRPr="00674395" w:rsidRDefault="007348AC" w:rsidP="009046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18</w:t>
      </w:r>
    </w:p>
    <w:p w14:paraId="7B0F3515" w14:textId="77777777" w:rsidR="007348AC" w:rsidRPr="00674395" w:rsidRDefault="007348AC" w:rsidP="009046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Shqyrtimi i kërkesave për licencë dhe leje</w:t>
      </w:r>
    </w:p>
    <w:p w14:paraId="0CA2D180" w14:textId="77777777" w:rsidR="00904610" w:rsidRPr="00674395" w:rsidRDefault="00904610" w:rsidP="007348A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11746C61" w14:textId="7BFE4F0A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Shqyrtimi dhe miratimi kërkesave për licencë dhe leje nga KKTKM-ja bëhet përputhje me kushtet dhe kriteret e përcaktuara në aktet nënligjore përkatëse të dala në zbatim të ligjit 27/2018. Procedura për shqyrtimin e tyre bëhet sipas hapave të përcaktuar në këtë rregullore.</w:t>
      </w:r>
    </w:p>
    <w:p w14:paraId="3A6E818E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AE3EA8" w14:textId="77777777" w:rsidR="007348AC" w:rsidRPr="00674395" w:rsidRDefault="007348AC" w:rsidP="009046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19</w:t>
      </w:r>
    </w:p>
    <w:p w14:paraId="60A68719" w14:textId="77777777" w:rsidR="007348AC" w:rsidRPr="00674395" w:rsidRDefault="007348AC" w:rsidP="009046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Ekspertët e jashtëm</w:t>
      </w:r>
    </w:p>
    <w:p w14:paraId="5D4BD26C" w14:textId="77777777" w:rsidR="00904610" w:rsidRPr="00674395" w:rsidRDefault="00904610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F99C2A4" w14:textId="1638977E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Gjatë ushtrimit të funksioneve të saj vendimmarrëse KKTKM-ja mund të thërrasë, rast pas rasti, ekspertë të jashtëm</w:t>
      </w:r>
      <w:r w:rsidR="006B6233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kur vlerëson që është e nevojshme</w:t>
      </w:r>
      <w:r w:rsidR="006B6233">
        <w:rPr>
          <w:rFonts w:ascii="Garamond" w:hAnsi="Garamond"/>
          <w:sz w:val="24"/>
          <w:szCs w:val="24"/>
          <w:lang w:val="sq-AL"/>
        </w:rPr>
        <w:t>,</w:t>
      </w:r>
      <w:r w:rsidRPr="00674395">
        <w:rPr>
          <w:rFonts w:ascii="Garamond" w:hAnsi="Garamond"/>
          <w:sz w:val="24"/>
          <w:szCs w:val="24"/>
          <w:lang w:val="sq-AL"/>
        </w:rPr>
        <w:t xml:space="preserve"> për shkak të natyrës së veçantë apo teknike të çështjes ose të kërkojë dokumente shtesë nga kërkuesit. Ekspertët japin opinionin e tyre </w:t>
      </w:r>
      <w:proofErr w:type="spellStart"/>
      <w:r w:rsidRPr="00674395">
        <w:rPr>
          <w:rFonts w:ascii="Garamond" w:hAnsi="Garamond"/>
          <w:sz w:val="24"/>
          <w:szCs w:val="24"/>
          <w:lang w:val="sq-AL"/>
        </w:rPr>
        <w:t>verbalisht</w:t>
      </w:r>
      <w:proofErr w:type="spellEnd"/>
      <w:r w:rsidRPr="00674395">
        <w:rPr>
          <w:rFonts w:ascii="Garamond" w:hAnsi="Garamond"/>
          <w:sz w:val="24"/>
          <w:szCs w:val="24"/>
          <w:lang w:val="sq-AL"/>
        </w:rPr>
        <w:t xml:space="preserve"> ose me shkrim, sipas kërkesave dhe/ose detyrave të përcaktuara nga KKTKM</w:t>
      </w:r>
      <w:r w:rsidR="006B6233">
        <w:rPr>
          <w:rFonts w:ascii="Garamond" w:hAnsi="Garamond"/>
          <w:sz w:val="24"/>
          <w:szCs w:val="24"/>
          <w:lang w:val="sq-AL"/>
        </w:rPr>
        <w:t>-ja</w:t>
      </w:r>
      <w:r w:rsidRPr="00674395">
        <w:rPr>
          <w:rFonts w:ascii="Garamond" w:hAnsi="Garamond"/>
          <w:sz w:val="24"/>
          <w:szCs w:val="24"/>
          <w:lang w:val="sq-AL"/>
        </w:rPr>
        <w:t xml:space="preserve"> dhe nuk kanë të drejtë vote. Nëse për paraqitjen e ekspertëve ose depozitimin e dokumente të tjera është e nevojshme caktimi i një seance tjetër, KKTKM</w:t>
      </w:r>
      <w:r w:rsidR="00E60E74">
        <w:rPr>
          <w:rFonts w:ascii="Garamond" w:hAnsi="Garamond"/>
          <w:sz w:val="24"/>
          <w:szCs w:val="24"/>
          <w:lang w:val="sq-AL"/>
        </w:rPr>
        <w:t>-ja</w:t>
      </w:r>
      <w:r w:rsidRPr="00674395">
        <w:rPr>
          <w:rFonts w:ascii="Garamond" w:hAnsi="Garamond"/>
          <w:sz w:val="24"/>
          <w:szCs w:val="24"/>
          <w:lang w:val="sq-AL"/>
        </w:rPr>
        <w:t xml:space="preserve"> cakton një datë tjetër për paraqitjen e ekspertit, dëgjimin e kërkuesve ose paraqitjen e dokumenteve të tjera shtesë. </w:t>
      </w:r>
    </w:p>
    <w:p w14:paraId="78CCF161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FFA426A" w14:textId="77777777" w:rsidR="007348AC" w:rsidRPr="00674395" w:rsidRDefault="007348AC" w:rsidP="009046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4395">
        <w:rPr>
          <w:rFonts w:ascii="Garamond" w:hAnsi="Garamond"/>
          <w:sz w:val="24"/>
          <w:szCs w:val="24"/>
          <w:lang w:val="sq-AL"/>
        </w:rPr>
        <w:t>Neni 20</w:t>
      </w:r>
    </w:p>
    <w:p w14:paraId="3ED2E387" w14:textId="77777777" w:rsidR="007348AC" w:rsidRPr="00674395" w:rsidRDefault="007348AC" w:rsidP="009046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rFonts w:ascii="Garamond" w:hAnsi="Garamond"/>
          <w:b/>
          <w:sz w:val="24"/>
          <w:szCs w:val="24"/>
          <w:lang w:val="sq-AL"/>
        </w:rPr>
        <w:t>Dispozitat e fundit</w:t>
      </w:r>
    </w:p>
    <w:p w14:paraId="12D63026" w14:textId="77777777" w:rsidR="00904610" w:rsidRPr="00674395" w:rsidRDefault="00904610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B6F982C" w14:textId="1526CAE0" w:rsidR="007348AC" w:rsidRPr="00674395" w:rsidRDefault="00F46B6B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1. </w:t>
      </w:r>
      <w:r w:rsidR="007348AC" w:rsidRPr="00674395">
        <w:rPr>
          <w:rFonts w:ascii="Garamond" w:hAnsi="Garamond"/>
          <w:sz w:val="24"/>
          <w:szCs w:val="24"/>
          <w:lang w:val="sq-AL"/>
        </w:rPr>
        <w:t>Çdo urdhër, udhëzim apo rregullore që është në kundërshtim me këtë rregullore shfuqizohet.</w:t>
      </w:r>
    </w:p>
    <w:p w14:paraId="47691163" w14:textId="0B5D39A6" w:rsidR="007348AC" w:rsidRPr="00674395" w:rsidRDefault="00F46B6B" w:rsidP="007348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2. </w:t>
      </w:r>
      <w:r w:rsidR="007348AC" w:rsidRPr="00674395">
        <w:rPr>
          <w:rFonts w:ascii="Garamond" w:hAnsi="Garamond"/>
          <w:sz w:val="24"/>
          <w:szCs w:val="24"/>
          <w:lang w:val="sq-AL"/>
        </w:rPr>
        <w:t>Shtesat dhe ndryshimet në këtë rregullore bëhen me propozim të KKTKM-së dhe miratohen me urdhër të ministrit përgjegjës për trashëgiminë kulturore.</w:t>
      </w:r>
    </w:p>
    <w:p w14:paraId="254E320B" w14:textId="77777777" w:rsidR="007348AC" w:rsidRPr="00674395" w:rsidRDefault="007348AC" w:rsidP="007348A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3E01E5C4" w14:textId="6698B073" w:rsidR="00904610" w:rsidRPr="00674395" w:rsidRDefault="00C23BDC" w:rsidP="007348A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noProof/>
          <w:lang w:val="sq-AL" w:eastAsia="sq-AL"/>
        </w:rPr>
        <w:drawing>
          <wp:inline distT="0" distB="0" distL="0" distR="0" wp14:anchorId="346C45AC" wp14:editId="034AC2DC">
            <wp:extent cx="5943600" cy="88241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23222" w14:textId="21B536F8" w:rsidR="00C23BDC" w:rsidRPr="00674395" w:rsidRDefault="00C23BDC" w:rsidP="007348A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674395">
        <w:rPr>
          <w:noProof/>
          <w:lang w:val="sq-AL" w:eastAsia="sq-AL"/>
        </w:rPr>
        <w:drawing>
          <wp:inline distT="0" distB="0" distL="0" distR="0" wp14:anchorId="04A34FB2" wp14:editId="37EDB78E">
            <wp:extent cx="5943600" cy="690576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64"/>
                    <a:stretch/>
                  </pic:blipFill>
                  <pic:spPr bwMode="auto">
                    <a:xfrm>
                      <a:off x="0" y="0"/>
                      <a:ext cx="5943600" cy="690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3BDC" w:rsidRPr="00674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84"/>
    <w:rsid w:val="000475A2"/>
    <w:rsid w:val="00087A45"/>
    <w:rsid w:val="000E0FBA"/>
    <w:rsid w:val="00155BC1"/>
    <w:rsid w:val="00234874"/>
    <w:rsid w:val="002736E4"/>
    <w:rsid w:val="003C70A7"/>
    <w:rsid w:val="0052514F"/>
    <w:rsid w:val="00610AD0"/>
    <w:rsid w:val="00671B7D"/>
    <w:rsid w:val="00674395"/>
    <w:rsid w:val="00692B84"/>
    <w:rsid w:val="006B6233"/>
    <w:rsid w:val="007348AC"/>
    <w:rsid w:val="00741075"/>
    <w:rsid w:val="007B0D67"/>
    <w:rsid w:val="007C62F8"/>
    <w:rsid w:val="007D7A77"/>
    <w:rsid w:val="00904610"/>
    <w:rsid w:val="009203CC"/>
    <w:rsid w:val="009B00A2"/>
    <w:rsid w:val="009F18EE"/>
    <w:rsid w:val="009F6EDB"/>
    <w:rsid w:val="00A534E0"/>
    <w:rsid w:val="00A958EC"/>
    <w:rsid w:val="00A9690E"/>
    <w:rsid w:val="00AB302E"/>
    <w:rsid w:val="00AB3EF8"/>
    <w:rsid w:val="00B256B9"/>
    <w:rsid w:val="00B540C5"/>
    <w:rsid w:val="00B5452B"/>
    <w:rsid w:val="00BA5B7A"/>
    <w:rsid w:val="00BF3AC8"/>
    <w:rsid w:val="00C0300A"/>
    <w:rsid w:val="00C23BDC"/>
    <w:rsid w:val="00C53F4F"/>
    <w:rsid w:val="00D10A0D"/>
    <w:rsid w:val="00DD684D"/>
    <w:rsid w:val="00E25F15"/>
    <w:rsid w:val="00E27A5E"/>
    <w:rsid w:val="00E54712"/>
    <w:rsid w:val="00E60E74"/>
    <w:rsid w:val="00F46B6B"/>
    <w:rsid w:val="00F60357"/>
    <w:rsid w:val="00F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3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3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3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223</Nr_x002e__x0020_akti>
    <Data_x0020_e_x0020_Krijimit xmlns="0e656187-b300-4fb0-8bf4-3a50f872073c">2020-07-13T11:32:50Z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>http://qbz.gov.al/resource/authority/document-type/urdher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2020-07-12T22:00:00Z</Date_x0020_protokolli>
    <Titulli xmlns="0e656187-b300-4fb0-8bf4-3a50f872073c">Për miratimin e rregullores për veprimtarinë e Këshillit Kombëtar të Trashgimisë Kulturore Materiale, Këshillit Teknik, Sekretarisë Teknike dhe Sportelit Unik te saj</Titulli>
    <Modifikuesi xmlns="0e656187-b300-4fb0-8bf4-3a50f872073c">valjeta.kaftalli</Modifikuesi>
    <Nr_x002e__x0020_prot_x0020_QBZ xmlns="0e656187-b300-4fb0-8bf4-3a50f872073c">1091/1</Nr_x002e__x0020_prot_x0020_QBZ>
    <Data_x0020_e_x0020_Modifikimit xmlns="0e656187-b300-4fb0-8bf4-3a50f872073c">2020-07-15T08:48:06Z</Data_x0020_e_x0020_Modifikimit>
    <Dekretuar xmlns="0e656187-b300-4fb0-8bf4-3a50f872073c">false</Dekretuar>
    <Data xmlns="0e656187-b300-4fb0-8bf4-3a50f872073c">2020-07-02T22:00:00Z</Data>
    <Nr_x002e__x0020_protokolli_x0020_i_x0020_aktit xmlns="0e656187-b300-4fb0-8bf4-3a50f872073c">2479/1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397DE9218A467F9B2D02B1F0AB58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F717B-A5AD-4DC1-B9DF-A20903249085}">
  <ds:schemaRefs>
    <ds:schemaRef ds:uri="http://schemas.openxmlformats.org/package/2006/metadata/core-properties"/>
    <ds:schemaRef ds:uri="0e656187-b300-4fb0-8bf4-3a50f872073c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EEE6A7-06C2-4C0D-A080-1B662746A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DB66F-7E25-4C0B-B605-BD414BB4B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D864250-54CE-47C1-85E3-F0A86525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3275</Words>
  <Characters>18671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për veprimtarinë e Këshillit Kombëtar të Trashgimisë Kulturore Materiale, Këshillit Teknik, Sekretarisë Teknike dhe Sportelit Unik te saj</vt:lpstr>
    </vt:vector>
  </TitlesOfParts>
  <Company/>
  <LinksUpToDate>false</LinksUpToDate>
  <CharactersWithSpaces>21903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për veprimtarinë e Këshillit Kombëtar të Trashgimisë Kulturore Materiale, Këshillit Teknik, Sekretarisë Teknike dhe Sportelit Unik te saj</dc:title>
  <dc:creator>Entela Suli</dc:creator>
  <cp:lastModifiedBy>Ermira Bukaci</cp:lastModifiedBy>
  <cp:revision>37</cp:revision>
  <dcterms:created xsi:type="dcterms:W3CDTF">2020-07-13T11:29:00Z</dcterms:created>
  <dcterms:modified xsi:type="dcterms:W3CDTF">2020-07-15T10:14:00Z</dcterms:modified>
</cp:coreProperties>
</file>