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A249F" w14:textId="768689E3" w:rsidR="000627B2" w:rsidRPr="00B2122F" w:rsidRDefault="000627B2" w:rsidP="000627B2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>URDHËR</w:t>
      </w:r>
    </w:p>
    <w:p w14:paraId="521974FE" w14:textId="0F140726" w:rsidR="00FC423B" w:rsidRPr="00B2122F" w:rsidRDefault="000627B2" w:rsidP="000627B2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>Nr.</w:t>
      </w:r>
      <w:r w:rsidR="00B2122F">
        <w:rPr>
          <w:b/>
          <w:lang w:val="sq-AL"/>
        </w:rPr>
        <w:t xml:space="preserve"> </w:t>
      </w:r>
      <w:r w:rsidRPr="00B2122F">
        <w:rPr>
          <w:b/>
          <w:lang w:val="sq-AL"/>
        </w:rPr>
        <w:t>442, datë</w:t>
      </w:r>
      <w:r w:rsidR="0018411F" w:rsidRPr="00B2122F">
        <w:rPr>
          <w:b/>
          <w:lang w:val="sq-AL"/>
        </w:rPr>
        <w:t xml:space="preserve"> 4</w:t>
      </w:r>
      <w:r w:rsidR="00B250B4" w:rsidRPr="00B2122F">
        <w:rPr>
          <w:b/>
          <w:lang w:val="sq-AL"/>
        </w:rPr>
        <w:t>.11</w:t>
      </w:r>
      <w:r w:rsidR="00C463A3" w:rsidRPr="00B2122F">
        <w:rPr>
          <w:b/>
          <w:lang w:val="sq-AL"/>
        </w:rPr>
        <w:t>.2020</w:t>
      </w:r>
    </w:p>
    <w:p w14:paraId="3955AF5D" w14:textId="77777777" w:rsidR="000627B2" w:rsidRPr="00B2122F" w:rsidRDefault="000627B2" w:rsidP="000627B2">
      <w:pPr>
        <w:pStyle w:val="neninr"/>
        <w:rPr>
          <w:b/>
          <w:lang w:val="sq-AL"/>
        </w:rPr>
      </w:pPr>
    </w:p>
    <w:p w14:paraId="1898E35B" w14:textId="402524A7" w:rsidR="000627B2" w:rsidRPr="00B2122F" w:rsidRDefault="000627B2" w:rsidP="000627B2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>PËR MIRATIMIN E RREGULLORES PËR VEPRIMTARINË E KËSHILLIT KOMBËTAR TË</w:t>
      </w:r>
      <w:r w:rsidR="00647747">
        <w:rPr>
          <w:b/>
          <w:lang w:val="sq-AL"/>
        </w:rPr>
        <w:t xml:space="preserve"> MUZEVE DHE SEKRETARISË TEKNIKE</w:t>
      </w:r>
    </w:p>
    <w:p w14:paraId="6CF31DDC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6E055B4" w14:textId="6D308F51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Në mbështetje të pikës 4, të nenit 102 të Kushtetutës së Republikës së Shqipërisë, të pikës 5, të nenit</w:t>
      </w:r>
      <w:r w:rsidR="005E3315">
        <w:rPr>
          <w:rFonts w:ascii="Garamond" w:hAnsi="Garamond"/>
          <w:sz w:val="24"/>
          <w:szCs w:val="24"/>
          <w:lang w:val="sq-AL"/>
        </w:rPr>
        <w:t xml:space="preserve"> </w:t>
      </w:r>
      <w:r w:rsidRPr="00B2122F">
        <w:rPr>
          <w:rFonts w:ascii="Garamond" w:hAnsi="Garamond"/>
          <w:sz w:val="24"/>
          <w:szCs w:val="24"/>
          <w:lang w:val="sq-AL"/>
        </w:rPr>
        <w:t>41</w:t>
      </w:r>
      <w:r w:rsidR="00647747">
        <w:rPr>
          <w:rFonts w:ascii="Garamond" w:hAnsi="Garamond"/>
          <w:sz w:val="24"/>
          <w:szCs w:val="24"/>
          <w:lang w:val="sq-AL"/>
        </w:rPr>
        <w:t>,</w:t>
      </w:r>
      <w:r w:rsidRPr="00B2122F">
        <w:rPr>
          <w:rFonts w:ascii="Garamond" w:hAnsi="Garamond"/>
          <w:sz w:val="24"/>
          <w:szCs w:val="24"/>
          <w:lang w:val="sq-AL"/>
        </w:rPr>
        <w:t xml:space="preserve"> të ligjit nr.</w:t>
      </w:r>
      <w:r w:rsidR="00B2122F">
        <w:rPr>
          <w:rFonts w:ascii="Garamond" w:hAnsi="Garamond"/>
          <w:sz w:val="24"/>
          <w:szCs w:val="24"/>
          <w:lang w:val="sq-AL"/>
        </w:rPr>
        <w:t xml:space="preserve"> </w:t>
      </w:r>
      <w:r w:rsidRPr="00B2122F">
        <w:rPr>
          <w:rFonts w:ascii="Garamond" w:hAnsi="Garamond"/>
          <w:sz w:val="24"/>
          <w:szCs w:val="24"/>
          <w:lang w:val="sq-AL"/>
        </w:rPr>
        <w:t>27/2018</w:t>
      </w:r>
      <w:r w:rsidR="00647747">
        <w:rPr>
          <w:rFonts w:ascii="Garamond" w:hAnsi="Garamond"/>
          <w:sz w:val="24"/>
          <w:szCs w:val="24"/>
          <w:lang w:val="sq-AL"/>
        </w:rPr>
        <w:t>,</w:t>
      </w:r>
      <w:r w:rsidRPr="00B2122F">
        <w:rPr>
          <w:rFonts w:ascii="Garamond" w:hAnsi="Garamond"/>
          <w:sz w:val="24"/>
          <w:szCs w:val="24"/>
          <w:lang w:val="sq-AL"/>
        </w:rPr>
        <w:t xml:space="preserve"> “</w:t>
      </w:r>
      <w:r w:rsidR="00647747" w:rsidRPr="00B2122F">
        <w:rPr>
          <w:rFonts w:ascii="Garamond" w:hAnsi="Garamond"/>
          <w:sz w:val="24"/>
          <w:szCs w:val="24"/>
          <w:lang w:val="sq-AL"/>
        </w:rPr>
        <w:t xml:space="preserve">Për </w:t>
      </w:r>
      <w:r w:rsidRPr="00B2122F">
        <w:rPr>
          <w:rFonts w:ascii="Garamond" w:hAnsi="Garamond"/>
          <w:sz w:val="24"/>
          <w:szCs w:val="24"/>
          <w:lang w:val="sq-AL"/>
        </w:rPr>
        <w:t>trashëgiminë kulturore dhe muzetë”, si dhe të vendimit nr.</w:t>
      </w:r>
      <w:r w:rsidR="00B2122F">
        <w:rPr>
          <w:rFonts w:ascii="Garamond" w:hAnsi="Garamond"/>
          <w:sz w:val="24"/>
          <w:szCs w:val="24"/>
          <w:lang w:val="sq-AL"/>
        </w:rPr>
        <w:t xml:space="preserve"> </w:t>
      </w:r>
      <w:r w:rsidRPr="00B2122F">
        <w:rPr>
          <w:rFonts w:ascii="Garamond" w:hAnsi="Garamond"/>
          <w:sz w:val="24"/>
          <w:szCs w:val="24"/>
          <w:lang w:val="sq-AL"/>
        </w:rPr>
        <w:t>788, datë 26.12.2018</w:t>
      </w:r>
      <w:r w:rsidR="00B41AB6">
        <w:rPr>
          <w:rFonts w:ascii="Garamond" w:hAnsi="Garamond"/>
          <w:sz w:val="24"/>
          <w:szCs w:val="24"/>
          <w:lang w:val="sq-AL"/>
        </w:rPr>
        <w:t>,</w:t>
      </w:r>
      <w:r w:rsidRPr="00B2122F">
        <w:rPr>
          <w:rFonts w:ascii="Garamond" w:hAnsi="Garamond"/>
          <w:sz w:val="24"/>
          <w:szCs w:val="24"/>
          <w:lang w:val="sq-AL"/>
        </w:rPr>
        <w:t xml:space="preserve"> të </w:t>
      </w:r>
      <w:r w:rsidR="00B41AB6" w:rsidRPr="00B2122F">
        <w:rPr>
          <w:rFonts w:ascii="Garamond" w:hAnsi="Garamond"/>
          <w:sz w:val="24"/>
          <w:szCs w:val="24"/>
          <w:lang w:val="sq-AL"/>
        </w:rPr>
        <w:t xml:space="preserve">Këshillit </w:t>
      </w:r>
      <w:r w:rsidRPr="00B2122F">
        <w:rPr>
          <w:rFonts w:ascii="Garamond" w:hAnsi="Garamond"/>
          <w:sz w:val="24"/>
          <w:szCs w:val="24"/>
          <w:lang w:val="sq-AL"/>
        </w:rPr>
        <w:t>të Ministrave</w:t>
      </w:r>
      <w:r w:rsidR="00B41AB6">
        <w:rPr>
          <w:rFonts w:ascii="Garamond" w:hAnsi="Garamond"/>
          <w:sz w:val="24"/>
          <w:szCs w:val="24"/>
          <w:lang w:val="sq-AL"/>
        </w:rPr>
        <w:t>,</w:t>
      </w:r>
      <w:r w:rsidRPr="00B2122F">
        <w:rPr>
          <w:rFonts w:ascii="Garamond" w:hAnsi="Garamond"/>
          <w:sz w:val="24"/>
          <w:szCs w:val="24"/>
          <w:lang w:val="sq-AL"/>
        </w:rPr>
        <w:t xml:space="preserve"> “Për përbërjen, kompetencat, mënyrën e funksionimit e të shpërblimit të anëtarëve të Këshillit Kombëtar të Muzeve”,</w:t>
      </w:r>
    </w:p>
    <w:p w14:paraId="7D68D79D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741E489" w14:textId="5CC6A084" w:rsidR="000627B2" w:rsidRPr="00B2122F" w:rsidRDefault="000627B2" w:rsidP="000627B2">
      <w:pPr>
        <w:pStyle w:val="neninr"/>
        <w:rPr>
          <w:lang w:val="sq-AL"/>
        </w:rPr>
      </w:pPr>
      <w:r w:rsidRPr="00B2122F">
        <w:rPr>
          <w:lang w:val="sq-AL"/>
        </w:rPr>
        <w:t>URDHËROJ:</w:t>
      </w:r>
    </w:p>
    <w:p w14:paraId="14E14C27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9A7859B" w14:textId="15EDA4E6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1.</w:t>
      </w:r>
      <w:r w:rsidR="00221A19" w:rsidRPr="00B2122F">
        <w:rPr>
          <w:rFonts w:ascii="Garamond" w:hAnsi="Garamond"/>
          <w:sz w:val="24"/>
          <w:szCs w:val="24"/>
          <w:lang w:val="sq-AL"/>
        </w:rPr>
        <w:t xml:space="preserve"> </w:t>
      </w:r>
      <w:r w:rsidRPr="00B2122F">
        <w:rPr>
          <w:rFonts w:ascii="Garamond" w:hAnsi="Garamond"/>
          <w:sz w:val="24"/>
          <w:szCs w:val="24"/>
          <w:lang w:val="sq-AL"/>
        </w:rPr>
        <w:t xml:space="preserve">Miratimin e rregullores </w:t>
      </w:r>
      <w:r w:rsidR="00B41AB6">
        <w:rPr>
          <w:rFonts w:ascii="Garamond" w:hAnsi="Garamond"/>
          <w:sz w:val="24"/>
          <w:szCs w:val="24"/>
          <w:lang w:val="sq-AL"/>
        </w:rPr>
        <w:t>“</w:t>
      </w:r>
      <w:r w:rsidR="00B41AB6" w:rsidRPr="00B2122F">
        <w:rPr>
          <w:rFonts w:ascii="Garamond" w:hAnsi="Garamond"/>
          <w:sz w:val="24"/>
          <w:szCs w:val="24"/>
          <w:lang w:val="sq-AL"/>
        </w:rPr>
        <w:t xml:space="preserve">Për </w:t>
      </w:r>
      <w:r w:rsidRPr="00B2122F">
        <w:rPr>
          <w:rFonts w:ascii="Garamond" w:hAnsi="Garamond"/>
          <w:sz w:val="24"/>
          <w:szCs w:val="24"/>
          <w:lang w:val="sq-AL"/>
        </w:rPr>
        <w:t>veprimtarinë e Këshillit Kombëtar të Muzeve dhe Sekretarisë Teknike”, sipas tekstit bashkëlidhur.</w:t>
      </w:r>
    </w:p>
    <w:p w14:paraId="47D4A131" w14:textId="53E7847B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2.</w:t>
      </w:r>
      <w:r w:rsidR="00221A19" w:rsidRPr="00B2122F">
        <w:rPr>
          <w:rFonts w:ascii="Garamond" w:hAnsi="Garamond"/>
          <w:sz w:val="24"/>
          <w:szCs w:val="24"/>
          <w:lang w:val="sq-AL"/>
        </w:rPr>
        <w:t xml:space="preserve"> </w:t>
      </w:r>
      <w:r w:rsidRPr="00B2122F">
        <w:rPr>
          <w:rFonts w:ascii="Garamond" w:hAnsi="Garamond"/>
          <w:sz w:val="24"/>
          <w:szCs w:val="24"/>
          <w:lang w:val="sq-AL"/>
        </w:rPr>
        <w:t xml:space="preserve">Ngarkohen Ministria e Kulturës, </w:t>
      </w:r>
      <w:r w:rsidR="005F1F13" w:rsidRPr="00B2122F">
        <w:rPr>
          <w:rFonts w:ascii="Garamond" w:hAnsi="Garamond"/>
          <w:sz w:val="24"/>
          <w:szCs w:val="24"/>
          <w:lang w:val="sq-AL"/>
        </w:rPr>
        <w:t xml:space="preserve">Këshillit </w:t>
      </w:r>
      <w:r w:rsidRPr="00B2122F">
        <w:rPr>
          <w:rFonts w:ascii="Garamond" w:hAnsi="Garamond"/>
          <w:sz w:val="24"/>
          <w:szCs w:val="24"/>
          <w:lang w:val="sq-AL"/>
        </w:rPr>
        <w:t>Kombëtar i Muzeve dhe të gjitha organet dhe institucionet e specializuara të trashëgimisë kulturore për zbatimin e kësaj rregulloreje.</w:t>
      </w:r>
    </w:p>
    <w:p w14:paraId="6296B512" w14:textId="63C78E15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3.</w:t>
      </w:r>
      <w:r w:rsidR="00221A19" w:rsidRPr="00B2122F">
        <w:rPr>
          <w:rFonts w:ascii="Garamond" w:hAnsi="Garamond"/>
          <w:sz w:val="24"/>
          <w:szCs w:val="24"/>
          <w:lang w:val="sq-AL"/>
        </w:rPr>
        <w:t xml:space="preserve"> </w:t>
      </w:r>
      <w:r w:rsidRPr="00B2122F">
        <w:rPr>
          <w:rFonts w:ascii="Garamond" w:hAnsi="Garamond"/>
          <w:sz w:val="24"/>
          <w:szCs w:val="24"/>
          <w:lang w:val="sq-AL"/>
        </w:rPr>
        <w:t>Ngarkohet</w:t>
      </w:r>
      <w:r w:rsidR="005E3315">
        <w:rPr>
          <w:rFonts w:ascii="Garamond" w:hAnsi="Garamond"/>
          <w:sz w:val="24"/>
          <w:szCs w:val="24"/>
          <w:lang w:val="sq-AL"/>
        </w:rPr>
        <w:t xml:space="preserve"> </w:t>
      </w:r>
      <w:r w:rsidRPr="00B2122F">
        <w:rPr>
          <w:rFonts w:ascii="Garamond" w:hAnsi="Garamond"/>
          <w:sz w:val="24"/>
          <w:szCs w:val="24"/>
          <w:lang w:val="sq-AL"/>
        </w:rPr>
        <w:t xml:space="preserve">Sekretaria </w:t>
      </w:r>
      <w:r w:rsidR="005F1F13" w:rsidRPr="00B2122F">
        <w:rPr>
          <w:rFonts w:ascii="Garamond" w:hAnsi="Garamond"/>
          <w:sz w:val="24"/>
          <w:szCs w:val="24"/>
          <w:lang w:val="sq-AL"/>
        </w:rPr>
        <w:t xml:space="preserve">Teknike </w:t>
      </w:r>
      <w:r w:rsidRPr="00B2122F">
        <w:rPr>
          <w:rFonts w:ascii="Garamond" w:hAnsi="Garamond"/>
          <w:sz w:val="24"/>
          <w:szCs w:val="24"/>
          <w:lang w:val="sq-AL"/>
        </w:rPr>
        <w:t>e Këshillit Kombëtar të Muzeve për komunikimin e këtij urdhri.</w:t>
      </w:r>
    </w:p>
    <w:p w14:paraId="798C0538" w14:textId="5825DC1B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Ky urdhër hyn në fuqi menjëherë dhe botohet në Fletoren Zyrtare.</w:t>
      </w:r>
    </w:p>
    <w:p w14:paraId="6290ED79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9939FD8" w14:textId="00FFF55C" w:rsidR="000627B2" w:rsidRPr="00B2122F" w:rsidRDefault="000627B2" w:rsidP="000627B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MINISTËR I KULTURËS</w:t>
      </w:r>
    </w:p>
    <w:p w14:paraId="6612A3B1" w14:textId="478AA807" w:rsidR="000627B2" w:rsidRPr="00B2122F" w:rsidRDefault="000627B2" w:rsidP="000627B2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B2122F">
        <w:rPr>
          <w:rFonts w:ascii="Garamond" w:hAnsi="Garamond"/>
          <w:b/>
          <w:sz w:val="24"/>
          <w:szCs w:val="24"/>
          <w:lang w:val="sq-AL"/>
        </w:rPr>
        <w:t>Elva</w:t>
      </w:r>
      <w:proofErr w:type="spellEnd"/>
      <w:r w:rsidRPr="00B2122F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B2122F">
        <w:rPr>
          <w:rFonts w:ascii="Garamond" w:hAnsi="Garamond"/>
          <w:b/>
          <w:sz w:val="24"/>
          <w:szCs w:val="24"/>
          <w:lang w:val="sq-AL"/>
        </w:rPr>
        <w:t>Margariti</w:t>
      </w:r>
      <w:proofErr w:type="spellEnd"/>
    </w:p>
    <w:p w14:paraId="25E923B4" w14:textId="5E2AF47D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71ED4E5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56FFAB4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83D04EA" w14:textId="77777777" w:rsidR="00B2122F" w:rsidRDefault="000627B2" w:rsidP="000627B2">
      <w:pPr>
        <w:pStyle w:val="neninr"/>
        <w:rPr>
          <w:lang w:val="sq-AL"/>
        </w:rPr>
      </w:pPr>
      <w:r w:rsidRPr="00B2122F">
        <w:rPr>
          <w:b/>
          <w:lang w:val="sq-AL"/>
        </w:rPr>
        <w:t>RREGULLORE</w:t>
      </w:r>
      <w:r w:rsidRPr="00B2122F">
        <w:rPr>
          <w:lang w:val="sq-AL"/>
        </w:rPr>
        <w:t xml:space="preserve"> </w:t>
      </w:r>
    </w:p>
    <w:p w14:paraId="50FC0F12" w14:textId="37F25A6D" w:rsidR="000627B2" w:rsidRPr="00B2122F" w:rsidRDefault="000627B2" w:rsidP="000627B2">
      <w:pPr>
        <w:pStyle w:val="neninr"/>
        <w:rPr>
          <w:lang w:val="sq-AL"/>
        </w:rPr>
      </w:pPr>
      <w:r w:rsidRPr="00B2122F">
        <w:rPr>
          <w:lang w:val="sq-AL"/>
        </w:rPr>
        <w:t>PËR VEPRIMTARINË E KËSHILLIT KOMBËTAR TË MUZEVE</w:t>
      </w:r>
    </w:p>
    <w:p w14:paraId="70DB1508" w14:textId="45CD7822" w:rsidR="000627B2" w:rsidRPr="00B2122F" w:rsidRDefault="000627B2" w:rsidP="000627B2">
      <w:pPr>
        <w:pStyle w:val="neninr"/>
        <w:rPr>
          <w:lang w:val="sq-AL"/>
        </w:rPr>
      </w:pPr>
      <w:r w:rsidRPr="00B2122F">
        <w:rPr>
          <w:lang w:val="sq-AL"/>
        </w:rPr>
        <w:t>DHE SEKRETARISË TEKNIKE</w:t>
      </w:r>
    </w:p>
    <w:p w14:paraId="1FC2B88A" w14:textId="77777777" w:rsidR="000627B2" w:rsidRPr="00B2122F" w:rsidRDefault="000627B2" w:rsidP="000627B2">
      <w:pPr>
        <w:pStyle w:val="neninr"/>
        <w:rPr>
          <w:lang w:val="sq-AL"/>
        </w:rPr>
      </w:pPr>
    </w:p>
    <w:p w14:paraId="0C2E3784" w14:textId="77777777" w:rsidR="000627B2" w:rsidRPr="00B2122F" w:rsidRDefault="000627B2" w:rsidP="000627B2">
      <w:pPr>
        <w:pStyle w:val="neninr"/>
        <w:rPr>
          <w:lang w:val="sq-AL"/>
        </w:rPr>
      </w:pPr>
      <w:r w:rsidRPr="00B2122F">
        <w:rPr>
          <w:lang w:val="sq-AL"/>
        </w:rPr>
        <w:t>Neni 1</w:t>
      </w:r>
    </w:p>
    <w:p w14:paraId="64146AF7" w14:textId="77777777" w:rsidR="000627B2" w:rsidRPr="00B2122F" w:rsidRDefault="000627B2" w:rsidP="000627B2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>Qëllimi</w:t>
      </w:r>
    </w:p>
    <w:p w14:paraId="74680E9E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E585F6B" w14:textId="4FC3D17F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Qëllimi i kësaj rregulloreje është përcaktimi i rregullave dhe </w:t>
      </w:r>
      <w:r w:rsidR="00127D04">
        <w:rPr>
          <w:rFonts w:ascii="Garamond" w:hAnsi="Garamond"/>
          <w:sz w:val="24"/>
          <w:szCs w:val="24"/>
          <w:lang w:val="sq-AL"/>
        </w:rPr>
        <w:t xml:space="preserve">i </w:t>
      </w:r>
      <w:r w:rsidRPr="00B2122F">
        <w:rPr>
          <w:rFonts w:ascii="Garamond" w:hAnsi="Garamond"/>
          <w:sz w:val="24"/>
          <w:szCs w:val="24"/>
          <w:lang w:val="sq-AL"/>
        </w:rPr>
        <w:t xml:space="preserve">procedurave që zbatohen për ushtrimin e veprimtarisë së Këshillit Kombëtar të Muzeve (në vijim </w:t>
      </w:r>
      <w:r w:rsidR="00127D04">
        <w:rPr>
          <w:rFonts w:ascii="Garamond" w:hAnsi="Garamond"/>
          <w:sz w:val="24"/>
          <w:szCs w:val="24"/>
          <w:lang w:val="sq-AL"/>
        </w:rPr>
        <w:t>“</w:t>
      </w:r>
      <w:proofErr w:type="spellStart"/>
      <w:r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127D04">
        <w:rPr>
          <w:rFonts w:ascii="Garamond" w:hAnsi="Garamond"/>
          <w:sz w:val="24"/>
          <w:szCs w:val="24"/>
          <w:lang w:val="sq-AL"/>
        </w:rPr>
        <w:t>”</w:t>
      </w:r>
      <w:r w:rsidRPr="00B2122F">
        <w:rPr>
          <w:rFonts w:ascii="Garamond" w:hAnsi="Garamond"/>
          <w:sz w:val="24"/>
          <w:szCs w:val="24"/>
          <w:lang w:val="sq-AL"/>
        </w:rPr>
        <w:t>)</w:t>
      </w:r>
      <w:r w:rsidR="00127D04">
        <w:rPr>
          <w:rFonts w:ascii="Garamond" w:hAnsi="Garamond"/>
          <w:sz w:val="24"/>
          <w:szCs w:val="24"/>
          <w:lang w:val="sq-AL"/>
        </w:rPr>
        <w:t>,</w:t>
      </w:r>
      <w:r w:rsidR="00221A19" w:rsidRPr="00B2122F">
        <w:rPr>
          <w:rFonts w:ascii="Garamond" w:hAnsi="Garamond"/>
          <w:sz w:val="24"/>
          <w:szCs w:val="24"/>
          <w:lang w:val="sq-AL"/>
        </w:rPr>
        <w:t xml:space="preserve"> </w:t>
      </w:r>
      <w:r w:rsidRPr="00B2122F">
        <w:rPr>
          <w:rFonts w:ascii="Garamond" w:hAnsi="Garamond"/>
          <w:sz w:val="24"/>
          <w:szCs w:val="24"/>
          <w:lang w:val="sq-AL"/>
        </w:rPr>
        <w:t xml:space="preserve">sipas parashikimeve të ligjit </w:t>
      </w:r>
      <w:r w:rsidR="00AF781B">
        <w:rPr>
          <w:rFonts w:ascii="Garamond" w:hAnsi="Garamond"/>
          <w:sz w:val="24"/>
          <w:szCs w:val="24"/>
          <w:lang w:val="sq-AL"/>
        </w:rPr>
        <w:t xml:space="preserve">nr. </w:t>
      </w:r>
      <w:r w:rsidRPr="00B2122F">
        <w:rPr>
          <w:rFonts w:ascii="Garamond" w:hAnsi="Garamond"/>
          <w:sz w:val="24"/>
          <w:szCs w:val="24"/>
          <w:lang w:val="sq-AL"/>
        </w:rPr>
        <w:t>27/2018</w:t>
      </w:r>
      <w:r w:rsidR="00127D04">
        <w:rPr>
          <w:rFonts w:ascii="Garamond" w:hAnsi="Garamond"/>
          <w:sz w:val="24"/>
          <w:szCs w:val="24"/>
          <w:lang w:val="sq-AL"/>
        </w:rPr>
        <w:t>,</w:t>
      </w:r>
      <w:r w:rsidRPr="00B2122F">
        <w:rPr>
          <w:rFonts w:ascii="Garamond" w:hAnsi="Garamond"/>
          <w:sz w:val="24"/>
          <w:szCs w:val="24"/>
          <w:lang w:val="sq-AL"/>
        </w:rPr>
        <w:t xml:space="preserve"> “Për trashëgiminë kulturore dhe muzetë” (në vijim </w:t>
      </w:r>
      <w:r w:rsidR="00127D04">
        <w:rPr>
          <w:rFonts w:ascii="Garamond" w:hAnsi="Garamond"/>
          <w:sz w:val="24"/>
          <w:szCs w:val="24"/>
          <w:lang w:val="sq-AL"/>
        </w:rPr>
        <w:t>“</w:t>
      </w:r>
      <w:r w:rsidRPr="00B2122F">
        <w:rPr>
          <w:rFonts w:ascii="Garamond" w:hAnsi="Garamond"/>
          <w:sz w:val="24"/>
          <w:szCs w:val="24"/>
          <w:lang w:val="sq-AL"/>
        </w:rPr>
        <w:t>ligji</w:t>
      </w:r>
      <w:r w:rsidR="00127D04">
        <w:rPr>
          <w:rFonts w:ascii="Garamond" w:hAnsi="Garamond"/>
          <w:sz w:val="24"/>
          <w:szCs w:val="24"/>
          <w:lang w:val="sq-AL"/>
        </w:rPr>
        <w:t xml:space="preserve"> nr.</w:t>
      </w:r>
      <w:r w:rsidRPr="00B2122F">
        <w:rPr>
          <w:rFonts w:ascii="Garamond" w:hAnsi="Garamond"/>
          <w:sz w:val="24"/>
          <w:szCs w:val="24"/>
          <w:lang w:val="sq-AL"/>
        </w:rPr>
        <w:t xml:space="preserve"> 27/2018</w:t>
      </w:r>
      <w:r w:rsidR="00127D04">
        <w:rPr>
          <w:rFonts w:ascii="Garamond" w:hAnsi="Garamond"/>
          <w:sz w:val="24"/>
          <w:szCs w:val="24"/>
          <w:lang w:val="sq-AL"/>
        </w:rPr>
        <w:t>”</w:t>
      </w:r>
      <w:r w:rsidRPr="00B2122F">
        <w:rPr>
          <w:rFonts w:ascii="Garamond" w:hAnsi="Garamond"/>
          <w:sz w:val="24"/>
          <w:szCs w:val="24"/>
          <w:lang w:val="sq-AL"/>
        </w:rPr>
        <w:t>), si dhe vendimit nr.</w:t>
      </w:r>
      <w:r w:rsidR="005E3315">
        <w:rPr>
          <w:rFonts w:ascii="Garamond" w:hAnsi="Garamond"/>
          <w:sz w:val="24"/>
          <w:szCs w:val="24"/>
          <w:lang w:val="sq-AL"/>
        </w:rPr>
        <w:t xml:space="preserve"> </w:t>
      </w:r>
      <w:r w:rsidRPr="00B2122F">
        <w:rPr>
          <w:rFonts w:ascii="Garamond" w:hAnsi="Garamond"/>
          <w:sz w:val="24"/>
          <w:szCs w:val="24"/>
          <w:lang w:val="sq-AL"/>
        </w:rPr>
        <w:t>788, datë 26.12.2018 të Këshillit të Ministrave</w:t>
      </w:r>
      <w:r w:rsidR="00127D04">
        <w:rPr>
          <w:rFonts w:ascii="Garamond" w:hAnsi="Garamond"/>
          <w:sz w:val="24"/>
          <w:szCs w:val="24"/>
          <w:lang w:val="sq-AL"/>
        </w:rPr>
        <w:t>,</w:t>
      </w:r>
      <w:r w:rsidRPr="00B2122F">
        <w:rPr>
          <w:rFonts w:ascii="Garamond" w:hAnsi="Garamond"/>
          <w:sz w:val="24"/>
          <w:szCs w:val="24"/>
          <w:lang w:val="sq-AL"/>
        </w:rPr>
        <w:t xml:space="preserve"> “Për përbërjen, kompetencat, mënyrën e funksionimit e të shpërblimit të anëtarëve të Këshillit Kombëtar të Muzeve”.</w:t>
      </w:r>
    </w:p>
    <w:p w14:paraId="1F5175F9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3278CBA" w14:textId="77777777" w:rsidR="000627B2" w:rsidRPr="00B2122F" w:rsidRDefault="000627B2" w:rsidP="000627B2">
      <w:pPr>
        <w:pStyle w:val="neninr"/>
        <w:rPr>
          <w:lang w:val="sq-AL"/>
        </w:rPr>
      </w:pPr>
      <w:r w:rsidRPr="00B2122F">
        <w:rPr>
          <w:lang w:val="sq-AL"/>
        </w:rPr>
        <w:t>Neni 2</w:t>
      </w:r>
    </w:p>
    <w:p w14:paraId="6F4E890B" w14:textId="77777777" w:rsidR="000627B2" w:rsidRPr="00B2122F" w:rsidRDefault="000627B2" w:rsidP="000627B2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>Objekti</w:t>
      </w:r>
    </w:p>
    <w:p w14:paraId="5705C360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2EC6428" w14:textId="4FE55992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1.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Objekt i kësaj rregulloreje është veprimtaria 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-së dhe </w:t>
      </w:r>
      <w:r w:rsidR="00127D04">
        <w:rPr>
          <w:rFonts w:ascii="Garamond" w:hAnsi="Garamond"/>
          <w:sz w:val="24"/>
          <w:szCs w:val="24"/>
          <w:lang w:val="sq-AL"/>
        </w:rPr>
        <w:t xml:space="preserve">e </w:t>
      </w:r>
      <w:r w:rsidR="000627B2" w:rsidRPr="00B2122F">
        <w:rPr>
          <w:rFonts w:ascii="Garamond" w:hAnsi="Garamond"/>
          <w:sz w:val="24"/>
          <w:szCs w:val="24"/>
          <w:lang w:val="sq-AL"/>
        </w:rPr>
        <w:t>Sekretarisë Teknike.</w:t>
      </w:r>
    </w:p>
    <w:p w14:paraId="58CE5D10" w14:textId="04EEC973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2. </w:t>
      </w:r>
      <w:r w:rsidR="000627B2" w:rsidRPr="00B2122F">
        <w:rPr>
          <w:rFonts w:ascii="Garamond" w:hAnsi="Garamond"/>
          <w:sz w:val="24"/>
          <w:szCs w:val="24"/>
          <w:lang w:val="sq-AL"/>
        </w:rPr>
        <w:t>Kjo rregullore përcakton:</w:t>
      </w:r>
    </w:p>
    <w:p w14:paraId="7FD5226C" w14:textId="57B306FC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a)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rregullat dhe procedurën e funksionimit të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-së;</w:t>
      </w:r>
    </w:p>
    <w:p w14:paraId="2E9693DA" w14:textId="0A1FD2F5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b)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të drejtat dhe detyrat e kryetarit, sekretarit dhe anëtarëve të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-së;</w:t>
      </w:r>
    </w:p>
    <w:p w14:paraId="61B2ED88" w14:textId="01ECB994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c)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transparencën e punës së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-së; </w:t>
      </w:r>
    </w:p>
    <w:p w14:paraId="284F645B" w14:textId="19F7D160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ç) </w:t>
      </w:r>
      <w:r w:rsidR="000627B2" w:rsidRPr="00B2122F">
        <w:rPr>
          <w:rFonts w:ascii="Garamond" w:hAnsi="Garamond"/>
          <w:sz w:val="24"/>
          <w:szCs w:val="24"/>
          <w:lang w:val="sq-AL"/>
        </w:rPr>
        <w:t>instrumentet ligjor</w:t>
      </w:r>
      <w:r w:rsidR="00127D04">
        <w:rPr>
          <w:rFonts w:ascii="Garamond" w:hAnsi="Garamond"/>
          <w:sz w:val="24"/>
          <w:szCs w:val="24"/>
          <w:lang w:val="sq-AL"/>
        </w:rPr>
        <w:t>e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dhe teknik</w:t>
      </w:r>
      <w:r w:rsidR="00127D04">
        <w:rPr>
          <w:rFonts w:ascii="Garamond" w:hAnsi="Garamond"/>
          <w:sz w:val="24"/>
          <w:szCs w:val="24"/>
          <w:lang w:val="sq-AL"/>
        </w:rPr>
        <w:t>e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për zhvillimin e duhur të veprimtarisë administrative dhe teknike të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-së.</w:t>
      </w:r>
    </w:p>
    <w:p w14:paraId="08C9CAC2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7423D5" w14:textId="77777777" w:rsidR="000627B2" w:rsidRPr="00B2122F" w:rsidRDefault="000627B2" w:rsidP="00221A19">
      <w:pPr>
        <w:pStyle w:val="neninr"/>
        <w:rPr>
          <w:lang w:val="sq-AL"/>
        </w:rPr>
      </w:pPr>
      <w:r w:rsidRPr="00B2122F">
        <w:rPr>
          <w:lang w:val="sq-AL"/>
        </w:rPr>
        <w:t>Neni 3</w:t>
      </w:r>
    </w:p>
    <w:p w14:paraId="428F746D" w14:textId="77777777" w:rsidR="000627B2" w:rsidRPr="00B2122F" w:rsidRDefault="000627B2" w:rsidP="00221A19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 xml:space="preserve">Parimet </w:t>
      </w:r>
    </w:p>
    <w:p w14:paraId="32733ECB" w14:textId="77777777" w:rsidR="00221A19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4724F78" w14:textId="26739913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Anëtarët e </w:t>
      </w:r>
      <w:proofErr w:type="spellStart"/>
      <w:r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Pr="00B2122F">
        <w:rPr>
          <w:rFonts w:ascii="Garamond" w:hAnsi="Garamond"/>
          <w:sz w:val="24"/>
          <w:szCs w:val="24"/>
          <w:lang w:val="sq-AL"/>
        </w:rPr>
        <w:t>-së</w:t>
      </w:r>
      <w:r w:rsidR="00B60822">
        <w:rPr>
          <w:rFonts w:ascii="Garamond" w:hAnsi="Garamond"/>
          <w:sz w:val="24"/>
          <w:szCs w:val="24"/>
          <w:lang w:val="sq-AL"/>
        </w:rPr>
        <w:t>,</w:t>
      </w:r>
      <w:r w:rsidRPr="00B2122F">
        <w:rPr>
          <w:rFonts w:ascii="Garamond" w:hAnsi="Garamond"/>
          <w:sz w:val="24"/>
          <w:szCs w:val="24"/>
          <w:lang w:val="sq-AL"/>
        </w:rPr>
        <w:t xml:space="preserve"> gjatë kryerjes së detyrave, udhëhiqen nga parimet e:</w:t>
      </w:r>
    </w:p>
    <w:p w14:paraId="005F6838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a) ligjshmërisë;</w:t>
      </w:r>
    </w:p>
    <w:p w14:paraId="672DD39B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b) barazisë së të drejtave të personave;</w:t>
      </w:r>
    </w:p>
    <w:p w14:paraId="641BC20A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c) pavarësisë;</w:t>
      </w:r>
    </w:p>
    <w:p w14:paraId="17EFF4F8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ç) përgjegjshmërisë në marrjen e vendimeve;</w:t>
      </w:r>
    </w:p>
    <w:p w14:paraId="6B9580D1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d) drejtësisë dhe paanësisë;</w:t>
      </w:r>
    </w:p>
    <w:p w14:paraId="617BD101" w14:textId="126D9100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dh) profesionalizmit, cilësisë, </w:t>
      </w:r>
      <w:r w:rsidR="00B60822" w:rsidRPr="00B2122F">
        <w:rPr>
          <w:rFonts w:ascii="Garamond" w:hAnsi="Garamond"/>
          <w:sz w:val="24"/>
          <w:szCs w:val="24"/>
          <w:lang w:val="sq-AL"/>
        </w:rPr>
        <w:t>eficiencës</w:t>
      </w:r>
      <w:r w:rsidRPr="00B2122F">
        <w:rPr>
          <w:rFonts w:ascii="Garamond" w:hAnsi="Garamond"/>
          <w:sz w:val="24"/>
          <w:szCs w:val="24"/>
          <w:lang w:val="sq-AL"/>
        </w:rPr>
        <w:t xml:space="preserve"> dhe efektivitetit të shërbimit;</w:t>
      </w:r>
    </w:p>
    <w:p w14:paraId="660DEF99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e) ruajtjes së konfidencialitetit;</w:t>
      </w:r>
    </w:p>
    <w:p w14:paraId="3FADB16D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ë) papranueshmërisë së konfliktit të interesit.</w:t>
      </w:r>
    </w:p>
    <w:p w14:paraId="057C6B35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129841C" w14:textId="77777777" w:rsidR="000627B2" w:rsidRPr="00B2122F" w:rsidRDefault="000627B2" w:rsidP="00221A19">
      <w:pPr>
        <w:pStyle w:val="neninr"/>
        <w:rPr>
          <w:lang w:val="sq-AL"/>
        </w:rPr>
      </w:pPr>
      <w:r w:rsidRPr="00B2122F">
        <w:rPr>
          <w:lang w:val="sq-AL"/>
        </w:rPr>
        <w:t>Neni 4</w:t>
      </w:r>
    </w:p>
    <w:p w14:paraId="00BDCDF7" w14:textId="77777777" w:rsidR="000627B2" w:rsidRPr="00B2122F" w:rsidRDefault="000627B2" w:rsidP="00221A19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 xml:space="preserve">Vula e </w:t>
      </w:r>
      <w:proofErr w:type="spellStart"/>
      <w:r w:rsidRPr="00B2122F">
        <w:rPr>
          <w:b/>
          <w:lang w:val="sq-AL"/>
        </w:rPr>
        <w:t>KKM</w:t>
      </w:r>
      <w:proofErr w:type="spellEnd"/>
      <w:r w:rsidRPr="00B2122F">
        <w:rPr>
          <w:b/>
          <w:lang w:val="sq-AL"/>
        </w:rPr>
        <w:t>-së</w:t>
      </w:r>
    </w:p>
    <w:p w14:paraId="0A3CD195" w14:textId="77777777" w:rsidR="00221A19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C931B28" w14:textId="6259C0CB" w:rsidR="000627B2" w:rsidRPr="00B2122F" w:rsidRDefault="00B6082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>
        <w:rPr>
          <w:rFonts w:ascii="Garamond" w:hAnsi="Garamond"/>
          <w:sz w:val="24"/>
          <w:szCs w:val="24"/>
          <w:lang w:val="sq-AL"/>
        </w:rPr>
        <w:t>KKM</w:t>
      </w:r>
      <w:proofErr w:type="spellEnd"/>
      <w:r>
        <w:rPr>
          <w:rFonts w:ascii="Garamond" w:hAnsi="Garamond"/>
          <w:sz w:val="24"/>
          <w:szCs w:val="24"/>
          <w:lang w:val="sq-AL"/>
        </w:rPr>
        <w:t>-ja ka vulën e vet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zyrtare</w:t>
      </w:r>
      <w:r w:rsidR="00054D65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e cila përmban këto të dhëna:</w:t>
      </w:r>
    </w:p>
    <w:p w14:paraId="02857746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a) Në rrethin e parë të jashtëm shkruhet “REPUBLIKA E SHQIPËRISË, MINISTRIA E KULTURËS”;</w:t>
      </w:r>
    </w:p>
    <w:p w14:paraId="553D57B6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b) Në rrethin e dytë shkruhet “KËSHILLI KOMBËTAR I MUZEVE” dhe “SEKRETARIA TEKNIKE”;</w:t>
      </w:r>
    </w:p>
    <w:p w14:paraId="2D5AC7CF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c) Në qendër të vulës vendoset stema e Republikës së Shqipërisë.</w:t>
      </w:r>
    </w:p>
    <w:p w14:paraId="5A4100D1" w14:textId="77777777" w:rsidR="00221A19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EB02B77" w14:textId="77777777" w:rsidR="000627B2" w:rsidRPr="00B2122F" w:rsidRDefault="000627B2" w:rsidP="00221A19">
      <w:pPr>
        <w:pStyle w:val="neninr"/>
        <w:rPr>
          <w:lang w:val="sq-AL"/>
        </w:rPr>
      </w:pPr>
      <w:r w:rsidRPr="00B2122F">
        <w:rPr>
          <w:lang w:val="sq-AL"/>
        </w:rPr>
        <w:t>Neni 5</w:t>
      </w:r>
    </w:p>
    <w:p w14:paraId="178030DA" w14:textId="77777777" w:rsidR="000627B2" w:rsidRPr="00B2122F" w:rsidRDefault="000627B2" w:rsidP="00221A19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 xml:space="preserve">Përbërja e </w:t>
      </w:r>
      <w:proofErr w:type="spellStart"/>
      <w:r w:rsidRPr="00B2122F">
        <w:rPr>
          <w:b/>
          <w:lang w:val="sq-AL"/>
        </w:rPr>
        <w:t>KKM</w:t>
      </w:r>
      <w:proofErr w:type="spellEnd"/>
      <w:r w:rsidRPr="00B2122F">
        <w:rPr>
          <w:b/>
          <w:lang w:val="sq-AL"/>
        </w:rPr>
        <w:t>-së</w:t>
      </w:r>
    </w:p>
    <w:p w14:paraId="31488EDC" w14:textId="77777777" w:rsidR="00054D65" w:rsidRDefault="00054D65" w:rsidP="00054D65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  <w:lang w:val="sq-AL"/>
        </w:rPr>
      </w:pPr>
    </w:p>
    <w:p w14:paraId="1D5DD1A7" w14:textId="2187BAB6" w:rsidR="000627B2" w:rsidRPr="00B2122F" w:rsidRDefault="000627B2" w:rsidP="00054D65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Pr="00B2122F">
        <w:rPr>
          <w:rFonts w:ascii="Garamond" w:hAnsi="Garamond"/>
          <w:sz w:val="24"/>
          <w:szCs w:val="24"/>
          <w:lang w:val="sq-AL"/>
        </w:rPr>
        <w:t>-ja përbëhet nga 11 anëtarë: nga ministri përgjegjës për trashëgiminë kulturore, që e</w:t>
      </w:r>
      <w:r w:rsidR="00054D65">
        <w:rPr>
          <w:rFonts w:ascii="Garamond" w:hAnsi="Garamond"/>
          <w:sz w:val="24"/>
          <w:szCs w:val="24"/>
          <w:lang w:val="sq-AL"/>
        </w:rPr>
        <w:t xml:space="preserve"> </w:t>
      </w:r>
      <w:r w:rsidRPr="00B2122F">
        <w:rPr>
          <w:rFonts w:ascii="Garamond" w:hAnsi="Garamond"/>
          <w:sz w:val="24"/>
          <w:szCs w:val="24"/>
          <w:lang w:val="sq-AL"/>
        </w:rPr>
        <w:t xml:space="preserve">kryeson dhe 10 anëtarë që emërohen prej tij. </w:t>
      </w:r>
    </w:p>
    <w:p w14:paraId="3340A2E0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1B52F7C" w14:textId="77777777" w:rsidR="000627B2" w:rsidRPr="00B2122F" w:rsidRDefault="000627B2" w:rsidP="00221A19">
      <w:pPr>
        <w:pStyle w:val="neninr"/>
        <w:rPr>
          <w:lang w:val="sq-AL"/>
        </w:rPr>
      </w:pPr>
      <w:r w:rsidRPr="00B2122F">
        <w:rPr>
          <w:lang w:val="sq-AL"/>
        </w:rPr>
        <w:t>Neni 6</w:t>
      </w:r>
    </w:p>
    <w:p w14:paraId="2EEB8628" w14:textId="77777777" w:rsidR="000627B2" w:rsidRPr="00B2122F" w:rsidRDefault="000627B2" w:rsidP="00221A19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 xml:space="preserve">Emërimi dhe mbarimi i mandatit të anëtarit të </w:t>
      </w:r>
      <w:proofErr w:type="spellStart"/>
      <w:r w:rsidRPr="00B2122F">
        <w:rPr>
          <w:b/>
          <w:lang w:val="sq-AL"/>
        </w:rPr>
        <w:t>KKM</w:t>
      </w:r>
      <w:proofErr w:type="spellEnd"/>
      <w:r w:rsidRPr="00B2122F">
        <w:rPr>
          <w:b/>
          <w:lang w:val="sq-AL"/>
        </w:rPr>
        <w:t>-së</w:t>
      </w:r>
    </w:p>
    <w:p w14:paraId="64E575C0" w14:textId="77777777" w:rsidR="00221A19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C868BC5" w14:textId="7972EECE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1.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Anëtari i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 emërohet nga ministri përgjegjës për trashëgiminë kulturore, në bazë të kritereve të përcaktuara në vendimin nr. 788, datë 26.12.2018</w:t>
      </w:r>
      <w:r w:rsidR="00F23CF8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të Këshillit të Ministrave</w:t>
      </w:r>
      <w:r w:rsidR="00F23CF8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“Për përbërjen, kompetencat, mënyrën e funksionimit e të shpërblimit të anëtarëve të Këshillit Kombëtar të Muzeve”.</w:t>
      </w:r>
    </w:p>
    <w:p w14:paraId="2C56F898" w14:textId="4E8BECD0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2.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Anëtari i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 mund të japë dorëheqjen në çdo kohë, duke njoftuar me shkrim kryetarin 15 ditë përpara largimit. Anëtari ka detyrimin të përmbushë detyrat e ngarkuara deri në largimin e tij, si dhe të dorëzojë detyrën sipas procedurës përkatëse.</w:t>
      </w:r>
    </w:p>
    <w:p w14:paraId="4AD7ADB2" w14:textId="6908D0E9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3.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Lirimi nga detyra i anëtarit të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 bëhet me urdhër të ministrit përgjegjës për trashëgiminë kulturore. Urdhri për lirimin përmban arsyen, kohën e mbarimit të detyrës dhe/ose detyrat apo përgjegjësitë e anëtarit në dorëzimin e detyrës.</w:t>
      </w:r>
    </w:p>
    <w:p w14:paraId="4F2F5A1C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6A0B2D8" w14:textId="77777777" w:rsidR="000627B2" w:rsidRPr="00B2122F" w:rsidRDefault="000627B2" w:rsidP="00221A19">
      <w:pPr>
        <w:pStyle w:val="neninr"/>
        <w:rPr>
          <w:lang w:val="sq-AL"/>
        </w:rPr>
      </w:pPr>
      <w:r w:rsidRPr="00B2122F">
        <w:rPr>
          <w:lang w:val="sq-AL"/>
        </w:rPr>
        <w:t>Neni 7</w:t>
      </w:r>
    </w:p>
    <w:p w14:paraId="3DF9FE08" w14:textId="77777777" w:rsidR="000627B2" w:rsidRPr="00B2122F" w:rsidRDefault="000627B2" w:rsidP="00221A19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 xml:space="preserve">Të drejtat dhe detyrat e kryetarit, sekretarit dhe anëtarit të </w:t>
      </w:r>
      <w:proofErr w:type="spellStart"/>
      <w:r w:rsidRPr="00B2122F">
        <w:rPr>
          <w:b/>
          <w:lang w:val="sq-AL"/>
        </w:rPr>
        <w:t>KKM</w:t>
      </w:r>
      <w:proofErr w:type="spellEnd"/>
      <w:r w:rsidRPr="00B2122F">
        <w:rPr>
          <w:b/>
          <w:lang w:val="sq-AL"/>
        </w:rPr>
        <w:t>-së</w:t>
      </w:r>
    </w:p>
    <w:p w14:paraId="12436353" w14:textId="77777777" w:rsidR="00221A19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A935285" w14:textId="40BB3875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1.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Kryetari i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 ka të drejta dhe detyra të veçanta</w:t>
      </w:r>
      <w:r w:rsidR="00F23CF8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si vijon:</w:t>
      </w:r>
    </w:p>
    <w:p w14:paraId="40D19B72" w14:textId="6E128D5B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lastRenderedPageBreak/>
        <w:t xml:space="preserve">a)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kryeson dhe drejton mbledhjet 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-së;</w:t>
      </w:r>
    </w:p>
    <w:p w14:paraId="44454A2B" w14:textId="58C5CA94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b)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emëron dhe liron nga detyra anëtarët 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-së;</w:t>
      </w:r>
    </w:p>
    <w:p w14:paraId="313B20B9" w14:textId="36F9669C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c)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miraton rendin e ditës për çështjet që do të shqyrtojë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-ja;</w:t>
      </w:r>
    </w:p>
    <w:p w14:paraId="44632F86" w14:textId="39445AF2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ç)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nënshkruan vendimet 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-së.</w:t>
      </w:r>
    </w:p>
    <w:p w14:paraId="576E0C6F" w14:textId="49403EEF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2. Sekretari i </w:t>
      </w:r>
      <w:proofErr w:type="spellStart"/>
      <w:r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Pr="00B2122F">
        <w:rPr>
          <w:rFonts w:ascii="Garamond" w:hAnsi="Garamond"/>
          <w:sz w:val="24"/>
          <w:szCs w:val="24"/>
          <w:lang w:val="sq-AL"/>
        </w:rPr>
        <w:t>-së ka të drejta dhe detyra të veçanta</w:t>
      </w:r>
      <w:r w:rsidR="00F23CF8">
        <w:rPr>
          <w:rFonts w:ascii="Garamond" w:hAnsi="Garamond"/>
          <w:sz w:val="24"/>
          <w:szCs w:val="24"/>
          <w:lang w:val="sq-AL"/>
        </w:rPr>
        <w:t>,</w:t>
      </w:r>
      <w:r w:rsidRPr="00B2122F">
        <w:rPr>
          <w:rFonts w:ascii="Garamond" w:hAnsi="Garamond"/>
          <w:sz w:val="24"/>
          <w:szCs w:val="24"/>
          <w:lang w:val="sq-AL"/>
        </w:rPr>
        <w:t xml:space="preserve"> si vijon:</w:t>
      </w:r>
    </w:p>
    <w:p w14:paraId="33DFE14E" w14:textId="0E61DB85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a)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asiston kryetarin në mbledhjet 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-së;</w:t>
      </w:r>
    </w:p>
    <w:p w14:paraId="2ED34527" w14:textId="5B2F3C7B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b)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propozon rendin e ditës për çështjet që do të shqyrtojë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-ja;</w:t>
      </w:r>
    </w:p>
    <w:p w14:paraId="7A10BE82" w14:textId="56454234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ç) </w:t>
      </w:r>
      <w:r w:rsidR="000627B2" w:rsidRPr="00B2122F">
        <w:rPr>
          <w:rFonts w:ascii="Garamond" w:hAnsi="Garamond"/>
          <w:sz w:val="24"/>
          <w:szCs w:val="24"/>
          <w:lang w:val="sq-AL"/>
        </w:rPr>
        <w:t>ka të drejtë vote për çështjet në shqyrtim;</w:t>
      </w:r>
    </w:p>
    <w:p w14:paraId="6F697D28" w14:textId="1F600EFE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d) </w:t>
      </w:r>
      <w:r w:rsidR="000627B2" w:rsidRPr="00B2122F">
        <w:rPr>
          <w:rFonts w:ascii="Garamond" w:hAnsi="Garamond"/>
          <w:sz w:val="24"/>
          <w:szCs w:val="24"/>
          <w:lang w:val="sq-AL"/>
        </w:rPr>
        <w:t>ushtron funksionet e tij me profesionalizëm dhe me përgjegjshmëri;</w:t>
      </w:r>
    </w:p>
    <w:p w14:paraId="3CF35228" w14:textId="6971ADFA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dh)</w:t>
      </w:r>
      <w:r w:rsidR="00F23CF8">
        <w:rPr>
          <w:rFonts w:ascii="Garamond" w:hAnsi="Garamond"/>
          <w:sz w:val="24"/>
          <w:szCs w:val="24"/>
          <w:lang w:val="sq-AL"/>
        </w:rPr>
        <w:t xml:space="preserve"> </w:t>
      </w:r>
      <w:r w:rsidR="000627B2" w:rsidRPr="00B2122F">
        <w:rPr>
          <w:rFonts w:ascii="Garamond" w:hAnsi="Garamond"/>
          <w:sz w:val="24"/>
          <w:szCs w:val="24"/>
          <w:lang w:val="sq-AL"/>
        </w:rPr>
        <w:t>të shmangë dhe të njoftojë kryetarin për çdo situatë konflikti interesi që ka dijeni;</w:t>
      </w:r>
    </w:p>
    <w:p w14:paraId="5DA38E4A" w14:textId="770B49F5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e)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siglon vendimet 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-së;</w:t>
      </w:r>
    </w:p>
    <w:p w14:paraId="66968AD7" w14:textId="6CEDD35B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ë)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drejton Sekretarinë Teknike të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-së.</w:t>
      </w:r>
    </w:p>
    <w:p w14:paraId="55A2A91D" w14:textId="492C48FB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3. Anëtari i </w:t>
      </w:r>
      <w:proofErr w:type="spellStart"/>
      <w:r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Pr="00B2122F">
        <w:rPr>
          <w:rFonts w:ascii="Garamond" w:hAnsi="Garamond"/>
          <w:sz w:val="24"/>
          <w:szCs w:val="24"/>
          <w:lang w:val="sq-AL"/>
        </w:rPr>
        <w:t>-së ka të drejta dhe detyra të veçanta</w:t>
      </w:r>
      <w:r w:rsidR="00F23CF8">
        <w:rPr>
          <w:rFonts w:ascii="Garamond" w:hAnsi="Garamond"/>
          <w:sz w:val="24"/>
          <w:szCs w:val="24"/>
          <w:lang w:val="sq-AL"/>
        </w:rPr>
        <w:t>,</w:t>
      </w:r>
      <w:r w:rsidRPr="00B2122F">
        <w:rPr>
          <w:rFonts w:ascii="Garamond" w:hAnsi="Garamond"/>
          <w:sz w:val="24"/>
          <w:szCs w:val="24"/>
          <w:lang w:val="sq-AL"/>
        </w:rPr>
        <w:t xml:space="preserve"> si vijon:</w:t>
      </w:r>
    </w:p>
    <w:p w14:paraId="5C3EA05D" w14:textId="5664F8E9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a)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të njihet me dosjen dhe çdo dokument tjetër që lidhet me çështjen për të cilën do </w:t>
      </w:r>
      <w:r w:rsidR="00F23CF8">
        <w:rPr>
          <w:rFonts w:ascii="Garamond" w:hAnsi="Garamond"/>
          <w:sz w:val="24"/>
          <w:szCs w:val="24"/>
          <w:lang w:val="sq-AL"/>
        </w:rPr>
        <w:t xml:space="preserve">të </w:t>
      </w:r>
      <w:r w:rsidR="000627B2" w:rsidRPr="00B2122F">
        <w:rPr>
          <w:rFonts w:ascii="Garamond" w:hAnsi="Garamond"/>
          <w:sz w:val="24"/>
          <w:szCs w:val="24"/>
          <w:lang w:val="sq-AL"/>
        </w:rPr>
        <w:t>marrë vendim;</w:t>
      </w:r>
    </w:p>
    <w:p w14:paraId="699B0007" w14:textId="6E1C193E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b) </w:t>
      </w:r>
      <w:r w:rsidR="000627B2" w:rsidRPr="00B2122F">
        <w:rPr>
          <w:rFonts w:ascii="Garamond" w:hAnsi="Garamond"/>
          <w:sz w:val="24"/>
          <w:szCs w:val="24"/>
          <w:lang w:val="sq-AL"/>
        </w:rPr>
        <w:t>të shprehë lirshëm mendimin e tij;</w:t>
      </w:r>
    </w:p>
    <w:p w14:paraId="7A5CEA20" w14:textId="469B2CC1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c) </w:t>
      </w:r>
      <w:r w:rsidR="000627B2" w:rsidRPr="00B2122F">
        <w:rPr>
          <w:rFonts w:ascii="Garamond" w:hAnsi="Garamond"/>
          <w:sz w:val="24"/>
          <w:szCs w:val="24"/>
          <w:lang w:val="sq-AL"/>
        </w:rPr>
        <w:t>të kërkojë caktimin e ekspertëve të jashtëm</w:t>
      </w:r>
      <w:r w:rsidR="00827069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kur vlerëson se çështja ka nevojë për ekspertizë më të thelluar;</w:t>
      </w:r>
    </w:p>
    <w:p w14:paraId="598EC8CE" w14:textId="3568D2DF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ç)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të shpërblehet si anëtar i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-së;</w:t>
      </w:r>
    </w:p>
    <w:p w14:paraId="55BA785A" w14:textId="116E9825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d) </w:t>
      </w:r>
      <w:r w:rsidR="000627B2" w:rsidRPr="00B2122F">
        <w:rPr>
          <w:rFonts w:ascii="Garamond" w:hAnsi="Garamond"/>
          <w:sz w:val="24"/>
          <w:szCs w:val="24"/>
          <w:lang w:val="sq-AL"/>
        </w:rPr>
        <w:t>të marrë pjesë rregullisht në mbledhje;</w:t>
      </w:r>
    </w:p>
    <w:p w14:paraId="6DA7F5A6" w14:textId="1B952F01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dh) </w:t>
      </w:r>
      <w:r w:rsidR="000627B2" w:rsidRPr="00B2122F">
        <w:rPr>
          <w:rFonts w:ascii="Garamond" w:hAnsi="Garamond"/>
          <w:sz w:val="24"/>
          <w:szCs w:val="24"/>
          <w:lang w:val="sq-AL"/>
        </w:rPr>
        <w:t>të ushtrojë funksionet e tij me profesionalizëm dhe përgjegjshmëri;</w:t>
      </w:r>
    </w:p>
    <w:p w14:paraId="5F87E327" w14:textId="4A10BAC2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e) </w:t>
      </w:r>
      <w:r w:rsidR="000627B2" w:rsidRPr="00B2122F">
        <w:rPr>
          <w:rFonts w:ascii="Garamond" w:hAnsi="Garamond"/>
          <w:sz w:val="24"/>
          <w:szCs w:val="24"/>
          <w:lang w:val="sq-AL"/>
        </w:rPr>
        <w:t>të ruajë konfidencialitetin për çështjet, dokumentet dhe faktet për të cilat ka marrë dijeni</w:t>
      </w:r>
      <w:r w:rsidR="00827069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për shkak të detyrës;</w:t>
      </w:r>
    </w:p>
    <w:p w14:paraId="7B224720" w14:textId="40FF2EB0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ë) </w:t>
      </w:r>
      <w:r w:rsidR="000627B2" w:rsidRPr="00B2122F">
        <w:rPr>
          <w:rFonts w:ascii="Garamond" w:hAnsi="Garamond"/>
          <w:sz w:val="24"/>
          <w:szCs w:val="24"/>
          <w:lang w:val="sq-AL"/>
        </w:rPr>
        <w:t>të shmangë çdo situatë konflikti interesi;</w:t>
      </w:r>
    </w:p>
    <w:p w14:paraId="6D0F8F68" w14:textId="18AEEDC2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f) </w:t>
      </w:r>
      <w:r w:rsidR="000627B2" w:rsidRPr="00B2122F">
        <w:rPr>
          <w:rFonts w:ascii="Garamond" w:hAnsi="Garamond"/>
          <w:sz w:val="24"/>
          <w:szCs w:val="24"/>
          <w:lang w:val="sq-AL"/>
        </w:rPr>
        <w:t>të votojë;</w:t>
      </w:r>
    </w:p>
    <w:p w14:paraId="08FD817F" w14:textId="09E3DA76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g) </w:t>
      </w:r>
      <w:r w:rsidR="000627B2" w:rsidRPr="00B2122F">
        <w:rPr>
          <w:rFonts w:ascii="Garamond" w:hAnsi="Garamond"/>
          <w:sz w:val="24"/>
          <w:szCs w:val="24"/>
          <w:lang w:val="sq-AL"/>
        </w:rPr>
        <w:t>të arsyetojë mendimin kundër.</w:t>
      </w:r>
    </w:p>
    <w:p w14:paraId="005D8A3B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F8CA98A" w14:textId="77777777" w:rsidR="000627B2" w:rsidRPr="00B2122F" w:rsidRDefault="000627B2" w:rsidP="00221A19">
      <w:pPr>
        <w:pStyle w:val="neninr"/>
        <w:rPr>
          <w:lang w:val="sq-AL"/>
        </w:rPr>
      </w:pPr>
      <w:r w:rsidRPr="00B2122F">
        <w:rPr>
          <w:lang w:val="sq-AL"/>
        </w:rPr>
        <w:t>Neni 8</w:t>
      </w:r>
    </w:p>
    <w:p w14:paraId="7250DE22" w14:textId="05409013" w:rsidR="000627B2" w:rsidRPr="00B2122F" w:rsidRDefault="000627B2" w:rsidP="00221A19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 xml:space="preserve">Aplikimi </w:t>
      </w:r>
    </w:p>
    <w:p w14:paraId="2366C620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38CB7232" w14:textId="0C16CB61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1.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Kërkuesi/subjekti/institucioni aplikon pranë Sekretarisë Teknike të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-së nëpërmjet plotësimit/depozitimit të </w:t>
      </w:r>
      <w:proofErr w:type="spellStart"/>
      <w:r w:rsidR="00827069">
        <w:rPr>
          <w:rFonts w:ascii="Garamond" w:hAnsi="Garamond"/>
          <w:sz w:val="24"/>
          <w:szCs w:val="24"/>
          <w:lang w:val="sq-AL"/>
        </w:rPr>
        <w:t>të</w:t>
      </w:r>
      <w:proofErr w:type="spellEnd"/>
      <w:r w:rsidR="00827069">
        <w:rPr>
          <w:rFonts w:ascii="Garamond" w:hAnsi="Garamond"/>
          <w:sz w:val="24"/>
          <w:szCs w:val="24"/>
          <w:lang w:val="sq-AL"/>
        </w:rPr>
        <w:t xml:space="preserve"> </w:t>
      </w:r>
      <w:r w:rsidR="000627B2" w:rsidRPr="00B2122F">
        <w:rPr>
          <w:rFonts w:ascii="Garamond" w:hAnsi="Garamond"/>
          <w:sz w:val="24"/>
          <w:szCs w:val="24"/>
          <w:lang w:val="sq-AL"/>
        </w:rPr>
        <w:t>gjith</w:t>
      </w:r>
      <w:r w:rsidR="00827069">
        <w:rPr>
          <w:rFonts w:ascii="Garamond" w:hAnsi="Garamond"/>
          <w:sz w:val="24"/>
          <w:szCs w:val="24"/>
          <w:lang w:val="sq-AL"/>
        </w:rPr>
        <w:t>a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të dhënave</w:t>
      </w:r>
      <w:r w:rsidR="00827069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në përputhje me formatin e kërkesës dhe </w:t>
      </w:r>
      <w:r w:rsidR="00827069">
        <w:rPr>
          <w:rFonts w:ascii="Garamond" w:hAnsi="Garamond"/>
          <w:sz w:val="24"/>
          <w:szCs w:val="24"/>
          <w:lang w:val="sq-AL"/>
        </w:rPr>
        <w:t xml:space="preserve">të </w:t>
      </w:r>
      <w:r w:rsidR="000627B2" w:rsidRPr="00B2122F">
        <w:rPr>
          <w:rFonts w:ascii="Garamond" w:hAnsi="Garamond"/>
          <w:sz w:val="24"/>
          <w:szCs w:val="24"/>
          <w:lang w:val="sq-AL"/>
        </w:rPr>
        <w:t>dokumentacionit shoqërues të miratuar me udhëzim të ministrit përgjegjës për trashëgiminë kulturore.</w:t>
      </w:r>
      <w:r w:rsidR="005E3315">
        <w:rPr>
          <w:rFonts w:ascii="Garamond" w:hAnsi="Garamond"/>
          <w:sz w:val="24"/>
          <w:szCs w:val="24"/>
          <w:lang w:val="sq-AL"/>
        </w:rPr>
        <w:t xml:space="preserve"> </w:t>
      </w:r>
    </w:p>
    <w:p w14:paraId="503388DA" w14:textId="6184F172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2.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Sekretaria Teknike 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-së bën regjistrimin e kërkesës dhe dokumentacionit të paraqitur, në regjistrin e hyrjeve dhe hap dosjen përkatëse të çështjes. </w:t>
      </w:r>
    </w:p>
    <w:p w14:paraId="3A49EBE3" w14:textId="2D792EA0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3. </w:t>
      </w:r>
      <w:r w:rsidR="000627B2" w:rsidRPr="00B2122F">
        <w:rPr>
          <w:rFonts w:ascii="Garamond" w:hAnsi="Garamond"/>
          <w:sz w:val="24"/>
          <w:szCs w:val="24"/>
          <w:lang w:val="sq-AL"/>
        </w:rPr>
        <w:t>Nëse kërkesa e paraqitur nuk përmban të gjith</w:t>
      </w:r>
      <w:r w:rsidR="00827069">
        <w:rPr>
          <w:rFonts w:ascii="Garamond" w:hAnsi="Garamond"/>
          <w:sz w:val="24"/>
          <w:szCs w:val="24"/>
          <w:lang w:val="sq-AL"/>
        </w:rPr>
        <w:t>a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të dhënat dhe dokumentacionin e parashikuar në ligj ose në aktet nënligjore, Sekretaria Teknike njofton kërkuesin dhe i cakton atij një afat 10</w:t>
      </w:r>
      <w:r w:rsidR="00827069">
        <w:rPr>
          <w:rFonts w:ascii="Garamond" w:hAnsi="Garamond"/>
          <w:sz w:val="24"/>
          <w:szCs w:val="24"/>
          <w:lang w:val="sq-AL"/>
        </w:rPr>
        <w:t>-</w:t>
      </w:r>
      <w:r w:rsidR="000627B2" w:rsidRPr="00B2122F">
        <w:rPr>
          <w:rFonts w:ascii="Garamond" w:hAnsi="Garamond"/>
          <w:sz w:val="24"/>
          <w:szCs w:val="24"/>
          <w:lang w:val="sq-AL"/>
        </w:rPr>
        <w:t>ditor për plotësimin e kërkesës. Nëse kërkuesi nuk plotëson dokumentacionin brenda afatit të caktuar, e kthen dosjen “pa veprim”.</w:t>
      </w:r>
    </w:p>
    <w:p w14:paraId="1BA72A7E" w14:textId="2E614242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4. </w:t>
      </w:r>
      <w:r w:rsidR="000627B2" w:rsidRPr="00B2122F">
        <w:rPr>
          <w:rFonts w:ascii="Garamond" w:hAnsi="Garamond"/>
          <w:sz w:val="24"/>
          <w:szCs w:val="24"/>
          <w:lang w:val="sq-AL"/>
        </w:rPr>
        <w:t>Nëse dokumentacioni është i plotë apo plotësohet brenda afatit të përcaktuar 10</w:t>
      </w:r>
      <w:r w:rsidR="00827069">
        <w:rPr>
          <w:rFonts w:ascii="Garamond" w:hAnsi="Garamond"/>
          <w:sz w:val="24"/>
          <w:szCs w:val="24"/>
          <w:lang w:val="sq-AL"/>
        </w:rPr>
        <w:t>-</w:t>
      </w:r>
      <w:r w:rsidR="000627B2" w:rsidRPr="00B2122F">
        <w:rPr>
          <w:rFonts w:ascii="Garamond" w:hAnsi="Garamond"/>
          <w:sz w:val="24"/>
          <w:szCs w:val="24"/>
          <w:lang w:val="sq-AL"/>
        </w:rPr>
        <w:t>ditor, Sekretaria Teknike vlerëson dosjen për procedim të mëtejshëm.</w:t>
      </w:r>
    </w:p>
    <w:p w14:paraId="1F259EF0" w14:textId="23146372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5. </w:t>
      </w:r>
      <w:r w:rsidR="000627B2" w:rsidRPr="00B2122F">
        <w:rPr>
          <w:rFonts w:ascii="Garamond" w:hAnsi="Garamond"/>
          <w:sz w:val="24"/>
          <w:szCs w:val="24"/>
          <w:lang w:val="sq-AL"/>
        </w:rPr>
        <w:t>Për çdo veprim të kryer, Sekretaria Teknike raporton para drejtorit të Muzeut Historik Kombëtar (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MHK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).</w:t>
      </w:r>
    </w:p>
    <w:p w14:paraId="014F1ADC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2C609D7" w14:textId="77777777" w:rsidR="000627B2" w:rsidRPr="00B2122F" w:rsidRDefault="000627B2" w:rsidP="00221A19">
      <w:pPr>
        <w:pStyle w:val="neninr"/>
        <w:rPr>
          <w:lang w:val="sq-AL"/>
        </w:rPr>
      </w:pPr>
      <w:r w:rsidRPr="00B2122F">
        <w:rPr>
          <w:lang w:val="sq-AL"/>
        </w:rPr>
        <w:t>Neni 9</w:t>
      </w:r>
    </w:p>
    <w:p w14:paraId="1274657C" w14:textId="77777777" w:rsidR="000627B2" w:rsidRPr="00B2122F" w:rsidRDefault="000627B2" w:rsidP="00221A19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>Sekretaria Teknike</w:t>
      </w:r>
    </w:p>
    <w:p w14:paraId="166605F7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2FF85E2" w14:textId="47B9286D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lastRenderedPageBreak/>
        <w:t xml:space="preserve">1.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Sekretaria Teknike është një strukturë administrative e krijuar pranë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MHK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-së, në funksion të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-së, e cila administron kërkesat/aplikimet e ardhura nga aplikimet, përgatit mbledhjet 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-së, shpërndan materialet, mban procesverbalin e mbledhjeve, harton, protokollon, njofton dhe arkivon vendimet 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-së, si dhe kryen çdo veprimtari tjetër të përcaktuar në aktet ligjore dhe nënligjore të dala në zbatim të ligjit </w:t>
      </w:r>
      <w:r w:rsidR="00645D5E">
        <w:rPr>
          <w:rFonts w:ascii="Garamond" w:hAnsi="Garamond"/>
          <w:sz w:val="24"/>
          <w:szCs w:val="24"/>
          <w:lang w:val="sq-AL"/>
        </w:rPr>
        <w:t xml:space="preserve">nr. </w:t>
      </w:r>
      <w:r w:rsidR="000627B2" w:rsidRPr="00AF781B">
        <w:rPr>
          <w:rFonts w:ascii="Garamond" w:hAnsi="Garamond"/>
          <w:sz w:val="24"/>
          <w:szCs w:val="24"/>
          <w:lang w:val="sq-AL"/>
        </w:rPr>
        <w:t>27/2018</w:t>
      </w:r>
      <w:r w:rsidR="000627B2" w:rsidRPr="00B2122F">
        <w:rPr>
          <w:rFonts w:ascii="Garamond" w:hAnsi="Garamond"/>
          <w:sz w:val="24"/>
          <w:szCs w:val="24"/>
          <w:lang w:val="sq-AL"/>
        </w:rPr>
        <w:t>.</w:t>
      </w:r>
    </w:p>
    <w:p w14:paraId="0609CCE1" w14:textId="2E46DFEA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2.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Sekretaria Teknike drejtohet nga drejtori i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MHK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-së, i cili është edhe Sekretari i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-së. Në mungesë të tij detyrat ushtrohen nga një person tjetër i caktuar nga ministri përgjegjës për trashëgiminë kulturore. </w:t>
      </w:r>
    </w:p>
    <w:p w14:paraId="0E6B8046" w14:textId="5FA68748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3. </w:t>
      </w:r>
      <w:r w:rsidR="000627B2" w:rsidRPr="00B2122F">
        <w:rPr>
          <w:rFonts w:ascii="Garamond" w:hAnsi="Garamond"/>
          <w:sz w:val="24"/>
          <w:szCs w:val="24"/>
          <w:lang w:val="sq-AL"/>
        </w:rPr>
        <w:t>Detyrat e Sekretarisë Teknike janë</w:t>
      </w:r>
      <w:r w:rsidR="00645D5E" w:rsidRPr="00AF781B">
        <w:rPr>
          <w:rFonts w:ascii="Garamond" w:hAnsi="Garamond"/>
          <w:sz w:val="24"/>
          <w:szCs w:val="24"/>
          <w:lang w:val="sq-AL"/>
        </w:rPr>
        <w:t>,</w:t>
      </w:r>
      <w:r w:rsidR="000627B2" w:rsidRPr="00AF781B">
        <w:rPr>
          <w:rFonts w:ascii="Garamond" w:hAnsi="Garamond"/>
          <w:sz w:val="24"/>
          <w:szCs w:val="24"/>
          <w:lang w:val="sq-AL"/>
        </w:rPr>
        <w:t xml:space="preserve"> si vijon:</w:t>
      </w:r>
    </w:p>
    <w:p w14:paraId="1410C10B" w14:textId="31B691A6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a)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regjistrimi </w:t>
      </w:r>
      <w:r w:rsidR="000627B2" w:rsidRPr="00B2122F">
        <w:rPr>
          <w:rFonts w:ascii="Garamond" w:hAnsi="Garamond"/>
          <w:sz w:val="24"/>
          <w:szCs w:val="24"/>
          <w:lang w:val="sq-AL"/>
        </w:rPr>
        <w:t>i kërkesave të paraqitura (ku përfshihet i gjithë dokumentacioni i protokolluar për secilin projekt)</w:t>
      </w:r>
      <w:r w:rsidR="00645D5E">
        <w:rPr>
          <w:rFonts w:ascii="Garamond" w:hAnsi="Garamond"/>
          <w:sz w:val="24"/>
          <w:szCs w:val="24"/>
          <w:lang w:val="sq-AL"/>
        </w:rPr>
        <w:t>;</w:t>
      </w:r>
    </w:p>
    <w:p w14:paraId="61CA72E0" w14:textId="118FCA0A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b)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organizimi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i mbledhjeve të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-së;</w:t>
      </w:r>
    </w:p>
    <w:p w14:paraId="2EA5D7D7" w14:textId="2DB0B031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c)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kryerja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e njoftimeve dhe shpërndarja e materialeve anëtarëve të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-së;</w:t>
      </w:r>
    </w:p>
    <w:p w14:paraId="2B560C21" w14:textId="7082D230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d)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mbajtja </w:t>
      </w:r>
      <w:r w:rsidR="000627B2" w:rsidRPr="00B2122F">
        <w:rPr>
          <w:rFonts w:ascii="Garamond" w:hAnsi="Garamond"/>
          <w:sz w:val="24"/>
          <w:szCs w:val="24"/>
          <w:lang w:val="sq-AL"/>
        </w:rPr>
        <w:t>e procesverbalit të mbledhjeve;</w:t>
      </w:r>
    </w:p>
    <w:p w14:paraId="1F1C0A3C" w14:textId="02E23210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ç)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hartimi </w:t>
      </w:r>
      <w:r w:rsidR="000627B2" w:rsidRPr="00B2122F">
        <w:rPr>
          <w:rFonts w:ascii="Garamond" w:hAnsi="Garamond"/>
          <w:sz w:val="24"/>
          <w:szCs w:val="24"/>
          <w:lang w:val="sq-AL"/>
        </w:rPr>
        <w:t>i vendimit/relacionit</w:t>
      </w:r>
      <w:r w:rsidR="00645D5E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sipas vendimmarrjes së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-së;</w:t>
      </w:r>
    </w:p>
    <w:p w14:paraId="11C154C6" w14:textId="5F81D92C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e)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njoftimin </w:t>
      </w:r>
      <w:r w:rsidR="000627B2" w:rsidRPr="00B2122F">
        <w:rPr>
          <w:rFonts w:ascii="Garamond" w:hAnsi="Garamond"/>
          <w:sz w:val="24"/>
          <w:szCs w:val="24"/>
          <w:lang w:val="sq-AL"/>
        </w:rPr>
        <w:t>e vendimit kërkuesve;</w:t>
      </w:r>
    </w:p>
    <w:p w14:paraId="40DDF384" w14:textId="4EDA410F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dh)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mbajtjen </w:t>
      </w:r>
      <w:r w:rsidRPr="00B2122F">
        <w:rPr>
          <w:rFonts w:ascii="Garamond" w:hAnsi="Garamond"/>
          <w:sz w:val="24"/>
          <w:szCs w:val="24"/>
          <w:lang w:val="sq-AL"/>
        </w:rPr>
        <w:t xml:space="preserve">e regjistrit të vendimeve; </w:t>
      </w:r>
    </w:p>
    <w:p w14:paraId="1DD3E2A7" w14:textId="1981907C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f)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mbajtjen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dhe administrimin e dosjeve të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-së;</w:t>
      </w:r>
    </w:p>
    <w:p w14:paraId="64AAD005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E0EAEF0" w14:textId="77777777" w:rsidR="000627B2" w:rsidRPr="00B2122F" w:rsidRDefault="000627B2" w:rsidP="00221A19">
      <w:pPr>
        <w:pStyle w:val="neninr"/>
        <w:rPr>
          <w:lang w:val="sq-AL"/>
        </w:rPr>
      </w:pPr>
      <w:r w:rsidRPr="00B2122F">
        <w:rPr>
          <w:lang w:val="sq-AL"/>
        </w:rPr>
        <w:t>Neni 10</w:t>
      </w:r>
    </w:p>
    <w:p w14:paraId="245A0D2C" w14:textId="77777777" w:rsidR="000627B2" w:rsidRPr="00B2122F" w:rsidRDefault="000627B2" w:rsidP="00221A19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 xml:space="preserve">Regjistrat </w:t>
      </w:r>
    </w:p>
    <w:p w14:paraId="2DB81E9D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7B2768" w14:textId="1A90B1C7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1. </w:t>
      </w:r>
      <w:r w:rsidR="000627B2" w:rsidRPr="00B2122F">
        <w:rPr>
          <w:rFonts w:ascii="Garamond" w:hAnsi="Garamond"/>
          <w:sz w:val="24"/>
          <w:szCs w:val="24"/>
          <w:lang w:val="sq-AL"/>
        </w:rPr>
        <w:t>Pranë Sekretarisë Teknike mbahen regjistrat</w:t>
      </w:r>
      <w:r w:rsidR="00645D5E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si vijojnë: </w:t>
      </w:r>
    </w:p>
    <w:p w14:paraId="0EA3875E" w14:textId="49FF3F62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a)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regjistri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i vendimeve të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-së;</w:t>
      </w:r>
    </w:p>
    <w:p w14:paraId="328CD8AC" w14:textId="73A1BA19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b)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regjistri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Kombëtar i Muzeve; </w:t>
      </w:r>
    </w:p>
    <w:p w14:paraId="606108D0" w14:textId="7BBDB07C" w:rsidR="000627B2" w:rsidRPr="00B2122F" w:rsidRDefault="00221A19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c)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regjistri </w:t>
      </w:r>
      <w:r w:rsidR="000627B2" w:rsidRPr="00B2122F">
        <w:rPr>
          <w:rFonts w:ascii="Garamond" w:hAnsi="Garamond"/>
          <w:sz w:val="24"/>
          <w:szCs w:val="24"/>
          <w:lang w:val="sq-AL"/>
        </w:rPr>
        <w:t>i hyrjeve.</w:t>
      </w:r>
    </w:p>
    <w:p w14:paraId="4B034DAD" w14:textId="6EA05091" w:rsidR="000627B2" w:rsidRPr="00B2122F" w:rsidRDefault="007643F4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2. </w:t>
      </w:r>
      <w:r w:rsidR="000627B2" w:rsidRPr="00B2122F">
        <w:rPr>
          <w:rFonts w:ascii="Garamond" w:hAnsi="Garamond"/>
          <w:sz w:val="24"/>
          <w:szCs w:val="24"/>
          <w:lang w:val="sq-AL"/>
        </w:rPr>
        <w:t>Regjistri i vendimeve përmban të paktën të dhënat</w:t>
      </w:r>
      <w:r w:rsidR="00645D5E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për:</w:t>
      </w:r>
    </w:p>
    <w:p w14:paraId="58C7B33F" w14:textId="24EDA488" w:rsidR="000627B2" w:rsidRPr="00B2122F" w:rsidRDefault="007643F4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a)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numrin </w:t>
      </w:r>
      <w:r w:rsidR="000627B2" w:rsidRPr="00B2122F">
        <w:rPr>
          <w:rFonts w:ascii="Garamond" w:hAnsi="Garamond"/>
          <w:sz w:val="24"/>
          <w:szCs w:val="24"/>
          <w:lang w:val="sq-AL"/>
        </w:rPr>
        <w:t>e vendimit;</w:t>
      </w:r>
    </w:p>
    <w:p w14:paraId="00346A15" w14:textId="7DE28A51" w:rsidR="000627B2" w:rsidRPr="00B2122F" w:rsidRDefault="007643F4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b)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datën </w:t>
      </w:r>
      <w:r w:rsidR="000627B2" w:rsidRPr="00B2122F">
        <w:rPr>
          <w:rFonts w:ascii="Garamond" w:hAnsi="Garamond"/>
          <w:sz w:val="24"/>
          <w:szCs w:val="24"/>
          <w:lang w:val="sq-AL"/>
        </w:rPr>
        <w:t>e vendimit;</w:t>
      </w:r>
    </w:p>
    <w:p w14:paraId="75D65435" w14:textId="7E8841C3" w:rsidR="000627B2" w:rsidRPr="00B2122F" w:rsidRDefault="007643F4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c)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objektin </w:t>
      </w:r>
      <w:r w:rsidR="000627B2" w:rsidRPr="00B2122F">
        <w:rPr>
          <w:rFonts w:ascii="Garamond" w:hAnsi="Garamond"/>
          <w:sz w:val="24"/>
          <w:szCs w:val="24"/>
          <w:lang w:val="sq-AL"/>
        </w:rPr>
        <w:t>e vendimit;</w:t>
      </w:r>
    </w:p>
    <w:p w14:paraId="3A697861" w14:textId="00E4C95A" w:rsidR="000627B2" w:rsidRPr="00B2122F" w:rsidRDefault="007643F4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ç)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subjekti </w:t>
      </w:r>
      <w:r w:rsidR="000627B2" w:rsidRPr="00B2122F">
        <w:rPr>
          <w:rFonts w:ascii="Garamond" w:hAnsi="Garamond"/>
          <w:sz w:val="24"/>
          <w:szCs w:val="24"/>
          <w:lang w:val="sq-AL"/>
        </w:rPr>
        <w:t>përfitues/aplikues;</w:t>
      </w:r>
    </w:p>
    <w:p w14:paraId="7B3C0484" w14:textId="477875D2" w:rsidR="000627B2" w:rsidRPr="00B2122F" w:rsidRDefault="007643F4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d)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datën </w:t>
      </w:r>
      <w:r w:rsidR="000627B2" w:rsidRPr="00B2122F">
        <w:rPr>
          <w:rFonts w:ascii="Garamond" w:hAnsi="Garamond"/>
          <w:sz w:val="24"/>
          <w:szCs w:val="24"/>
          <w:lang w:val="sq-AL"/>
        </w:rPr>
        <w:t>e njoftimit.</w:t>
      </w:r>
    </w:p>
    <w:p w14:paraId="5EDE91CD" w14:textId="734CDE4A" w:rsidR="000627B2" w:rsidRPr="00B2122F" w:rsidRDefault="007643F4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3. </w:t>
      </w:r>
      <w:r w:rsidR="000627B2" w:rsidRPr="00B2122F">
        <w:rPr>
          <w:rFonts w:ascii="Garamond" w:hAnsi="Garamond"/>
          <w:sz w:val="24"/>
          <w:szCs w:val="24"/>
          <w:lang w:val="sq-AL"/>
        </w:rPr>
        <w:t>Regjistri Kombëtar i Muzeve përmban të dhëna</w:t>
      </w:r>
      <w:r w:rsidR="00645D5E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për: </w:t>
      </w:r>
    </w:p>
    <w:p w14:paraId="1B8C3C8B" w14:textId="5C44F8A2" w:rsidR="000627B2" w:rsidRPr="00B2122F" w:rsidRDefault="007643F4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a)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emërtimi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i muzeut; </w:t>
      </w:r>
    </w:p>
    <w:p w14:paraId="6DFB5684" w14:textId="68AE4C92" w:rsidR="000627B2" w:rsidRPr="00B2122F" w:rsidRDefault="007643F4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b)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infrastruktura </w:t>
      </w:r>
      <w:r w:rsidR="000627B2" w:rsidRPr="00B2122F">
        <w:rPr>
          <w:rFonts w:ascii="Garamond" w:hAnsi="Garamond"/>
          <w:sz w:val="24"/>
          <w:szCs w:val="24"/>
          <w:lang w:val="sq-AL"/>
        </w:rPr>
        <w:t>fizike;</w:t>
      </w:r>
    </w:p>
    <w:p w14:paraId="5E3304BB" w14:textId="7125D050" w:rsidR="000627B2" w:rsidRPr="00B2122F" w:rsidRDefault="007643F4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c) </w:t>
      </w:r>
      <w:r w:rsidR="00645D5E" w:rsidRPr="00B2122F">
        <w:rPr>
          <w:rFonts w:ascii="Garamond" w:hAnsi="Garamond"/>
          <w:sz w:val="24"/>
          <w:szCs w:val="24"/>
          <w:lang w:val="sq-AL"/>
        </w:rPr>
        <w:t>koleksionet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; </w:t>
      </w:r>
    </w:p>
    <w:p w14:paraId="664960A9" w14:textId="537BFFB5" w:rsidR="000627B2" w:rsidRPr="00B2122F" w:rsidRDefault="007643F4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ç) </w:t>
      </w:r>
      <w:r w:rsidR="00645D5E" w:rsidRPr="00B2122F">
        <w:rPr>
          <w:rFonts w:ascii="Garamond" w:hAnsi="Garamond"/>
          <w:sz w:val="24"/>
          <w:szCs w:val="24"/>
          <w:lang w:val="sq-AL"/>
        </w:rPr>
        <w:t xml:space="preserve">burimet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njerëzore; </w:t>
      </w:r>
    </w:p>
    <w:p w14:paraId="280E0E5C" w14:textId="0988ABE2" w:rsidR="000627B2" w:rsidRDefault="007643F4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d) </w:t>
      </w:r>
      <w:r w:rsidR="00645D5E" w:rsidRPr="00B2122F">
        <w:rPr>
          <w:rFonts w:ascii="Garamond" w:hAnsi="Garamond"/>
          <w:sz w:val="24"/>
          <w:szCs w:val="24"/>
          <w:lang w:val="sq-AL"/>
        </w:rPr>
        <w:t>financimi</w:t>
      </w:r>
      <w:r w:rsidR="00B82556">
        <w:rPr>
          <w:rFonts w:ascii="Garamond" w:hAnsi="Garamond"/>
          <w:sz w:val="24"/>
          <w:szCs w:val="24"/>
          <w:lang w:val="sq-AL"/>
        </w:rPr>
        <w:t>;</w:t>
      </w:r>
    </w:p>
    <w:p w14:paraId="5B36ACD4" w14:textId="77777777" w:rsidR="00B82556" w:rsidRPr="00B2122F" w:rsidRDefault="00B82556" w:rsidP="00B825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dh) akreditimin e muzeve.</w:t>
      </w:r>
    </w:p>
    <w:p w14:paraId="2A867158" w14:textId="176CFA5E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0" w:name="_GoBack"/>
      <w:bookmarkEnd w:id="0"/>
      <w:r w:rsidRPr="00B2122F">
        <w:rPr>
          <w:rFonts w:ascii="Garamond" w:hAnsi="Garamond"/>
          <w:sz w:val="24"/>
          <w:szCs w:val="24"/>
          <w:lang w:val="sq-AL"/>
        </w:rPr>
        <w:t xml:space="preserve">4. </w:t>
      </w:r>
      <w:r w:rsidR="000627B2" w:rsidRPr="00B2122F">
        <w:rPr>
          <w:rFonts w:ascii="Garamond" w:hAnsi="Garamond"/>
          <w:sz w:val="24"/>
          <w:szCs w:val="24"/>
          <w:lang w:val="sq-AL"/>
        </w:rPr>
        <w:t>Regjistrat mbahen në formë manuale dhe elektronike.</w:t>
      </w:r>
    </w:p>
    <w:p w14:paraId="02B710D1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40CDF38" w14:textId="77777777" w:rsidR="000627B2" w:rsidRPr="00B2122F" w:rsidRDefault="000627B2" w:rsidP="00B96850">
      <w:pPr>
        <w:pStyle w:val="neninr"/>
        <w:rPr>
          <w:lang w:val="sq-AL"/>
        </w:rPr>
      </w:pPr>
      <w:r w:rsidRPr="00B2122F">
        <w:rPr>
          <w:lang w:val="sq-AL"/>
        </w:rPr>
        <w:t>Neni 11</w:t>
      </w:r>
    </w:p>
    <w:p w14:paraId="3CDC3127" w14:textId="77777777" w:rsidR="000627B2" w:rsidRPr="00B2122F" w:rsidRDefault="000627B2" w:rsidP="00B96850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>Administrimi i dosjes nga Sekretaria Teknike</w:t>
      </w:r>
    </w:p>
    <w:p w14:paraId="66566C6C" w14:textId="77777777" w:rsidR="000627B2" w:rsidRPr="00B2122F" w:rsidRDefault="000627B2" w:rsidP="00B96850">
      <w:pPr>
        <w:pStyle w:val="neninr"/>
        <w:rPr>
          <w:lang w:val="sq-AL"/>
        </w:rPr>
      </w:pPr>
    </w:p>
    <w:p w14:paraId="1C8A6179" w14:textId="74EAD498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1. </w:t>
      </w:r>
      <w:r w:rsidR="000627B2" w:rsidRPr="00B2122F">
        <w:rPr>
          <w:rFonts w:ascii="Garamond" w:hAnsi="Garamond"/>
          <w:sz w:val="24"/>
          <w:szCs w:val="24"/>
          <w:lang w:val="sq-AL"/>
        </w:rPr>
        <w:t>Sekretaria Teknike merr në shqyrtim dosjet e përcjella</w:t>
      </w:r>
      <w:r w:rsidR="00645D5E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sipas radhës së paraqitjes së tyre</w:t>
      </w:r>
      <w:r w:rsidR="00645D5E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dhe verifikon nëse aplikimi dhe dokumentacioni i përcjellë është në përputhje me kërkesat ligjore dhe nënligjore në fuqi</w:t>
      </w:r>
      <w:r w:rsidR="00645D5E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sipas llojit të aplikimit dhe verifikon veprimet e kryera nga nëpunësi i sportelit. </w:t>
      </w:r>
    </w:p>
    <w:p w14:paraId="03CA2A90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DCF945A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lastRenderedPageBreak/>
        <w:t xml:space="preserve">2. Nëse aplikimi përmban të gjitha të dhënat dhe dokumentacionin e parashikuar në ligj Sekretaria administron, në përputhje me këtë rregullore, dosjen ia përcjell për shqyrtim të mëtejshëm </w:t>
      </w:r>
      <w:proofErr w:type="spellStart"/>
      <w:r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Pr="00B2122F">
        <w:rPr>
          <w:rFonts w:ascii="Garamond" w:hAnsi="Garamond"/>
          <w:sz w:val="24"/>
          <w:szCs w:val="24"/>
          <w:lang w:val="sq-AL"/>
        </w:rPr>
        <w:t xml:space="preserve">-së. </w:t>
      </w:r>
    </w:p>
    <w:p w14:paraId="53003122" w14:textId="1B4DC3C3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3. Veprimet lidhur me organizimin e mbledhjeve, njoftimet, shpërndarja e materialeve dhe vendimeve kryhen nga </w:t>
      </w:r>
      <w:r w:rsidR="00812F5A" w:rsidRPr="00B2122F">
        <w:rPr>
          <w:rFonts w:ascii="Garamond" w:hAnsi="Garamond"/>
          <w:sz w:val="24"/>
          <w:szCs w:val="24"/>
          <w:lang w:val="sq-AL"/>
        </w:rPr>
        <w:t>Sekretaria Teknike</w:t>
      </w:r>
      <w:r w:rsidR="00812F5A">
        <w:rPr>
          <w:rFonts w:ascii="Garamond" w:hAnsi="Garamond"/>
          <w:sz w:val="24"/>
          <w:szCs w:val="24"/>
          <w:lang w:val="sq-AL"/>
        </w:rPr>
        <w:t>,</w:t>
      </w:r>
      <w:r w:rsidR="00812F5A" w:rsidRPr="00B2122F">
        <w:rPr>
          <w:rFonts w:ascii="Garamond" w:hAnsi="Garamond"/>
          <w:sz w:val="24"/>
          <w:szCs w:val="24"/>
          <w:lang w:val="sq-AL"/>
        </w:rPr>
        <w:t xml:space="preserve"> </w:t>
      </w:r>
      <w:r w:rsidRPr="00B2122F">
        <w:rPr>
          <w:rFonts w:ascii="Garamond" w:hAnsi="Garamond"/>
          <w:sz w:val="24"/>
          <w:szCs w:val="24"/>
          <w:lang w:val="sq-AL"/>
        </w:rPr>
        <w:t xml:space="preserve">sipas kësaj rregulloreje. </w:t>
      </w:r>
    </w:p>
    <w:p w14:paraId="4969C902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A511B87" w14:textId="77777777" w:rsidR="000627B2" w:rsidRPr="00B2122F" w:rsidRDefault="000627B2" w:rsidP="00B96850">
      <w:pPr>
        <w:pStyle w:val="neninr"/>
        <w:rPr>
          <w:lang w:val="sq-AL"/>
        </w:rPr>
      </w:pPr>
      <w:r w:rsidRPr="00B2122F">
        <w:rPr>
          <w:lang w:val="sq-AL"/>
        </w:rPr>
        <w:t>Neni 12</w:t>
      </w:r>
    </w:p>
    <w:p w14:paraId="149A0707" w14:textId="77777777" w:rsidR="000627B2" w:rsidRPr="00B2122F" w:rsidRDefault="000627B2" w:rsidP="00B96850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>Caktimi dhe njoftimi i mbledhjeve</w:t>
      </w:r>
    </w:p>
    <w:p w14:paraId="514D4B09" w14:textId="77777777" w:rsidR="00B96850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0C4A1E" w14:textId="1D448A63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1.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-ja mblidhet jo më shumë se 4 herë në vit, përveç rasteve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përjashtimore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, të thirrura nga kryetari i saj.</w:t>
      </w:r>
    </w:p>
    <w:p w14:paraId="6D4C2E42" w14:textId="46C2903D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2.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Pas shqyrtimit të relacioneve të paraqitura nga Sekretaria Teknike, kryetari i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 vendos ditën dhe orën e thirrjes së mbledhjes dhe miraton rendin e ditës. Njoftimi</w:t>
      </w:r>
      <w:r w:rsidR="00812F5A">
        <w:rPr>
          <w:rFonts w:ascii="Garamond" w:hAnsi="Garamond"/>
          <w:sz w:val="24"/>
          <w:szCs w:val="24"/>
          <w:lang w:val="sq-AL"/>
        </w:rPr>
        <w:t>n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mbi rendin e ditës dhe relacionin e </w:t>
      </w:r>
      <w:r w:rsidR="00812F5A" w:rsidRPr="00B2122F">
        <w:rPr>
          <w:rFonts w:ascii="Garamond" w:hAnsi="Garamond"/>
          <w:sz w:val="24"/>
          <w:szCs w:val="24"/>
          <w:lang w:val="sq-AL"/>
        </w:rPr>
        <w:t xml:space="preserve">Sekretarisë Teknike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u përcillet gjithë anëtarëve, jo më vonë se 5 ditë para datës së caktuar për mbledhjen. Anëtarët kanë të drejtë të propozojnë ndryshime ose shtesa në rendin e ditës përpara ditës së mbledhjes. </w:t>
      </w:r>
    </w:p>
    <w:p w14:paraId="38AF4C49" w14:textId="79952522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3.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Njoftimi për zhvillimin e mbledhjes </w:t>
      </w:r>
      <w:r w:rsidR="00FF7F1E">
        <w:rPr>
          <w:rFonts w:ascii="Garamond" w:hAnsi="Garamond"/>
          <w:sz w:val="24"/>
          <w:szCs w:val="24"/>
          <w:lang w:val="sq-AL"/>
        </w:rPr>
        <w:t>u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komunikohet kërkuesve/aplikuesve nga Sekretaria jo më vonë se 3 ditë para datës së caktuar për mbledhjen. Së bashku me njoftimin sekretaria përcjell edhe rendin e ditës dhe, kur është rasti, kërkon dhe paraqitjen e dokumenteve të tjera lidhur me kërkesën. </w:t>
      </w:r>
    </w:p>
    <w:p w14:paraId="1868EC67" w14:textId="0842116D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4.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Anëtarët dhe kërkuesit/aplikuesit marrin pjesë në mbledhjet 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-së në vendin, ditën dhe orën e përcaktuar në njoftim. Në rastin e pamundësisë për të marrë pjesë në kohën dhe vendin e caktuar, kanë detyrimin të njoftojnë paraprakisht kryetarin apo sekretarin 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 mbi shkaqet e mungesës dhe mundësinë e shtyrjes së mbledhjes.</w:t>
      </w:r>
    </w:p>
    <w:p w14:paraId="0C41EAF6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7DF940A" w14:textId="77777777" w:rsidR="000627B2" w:rsidRPr="00B2122F" w:rsidRDefault="000627B2" w:rsidP="00B96850">
      <w:pPr>
        <w:pStyle w:val="neninr"/>
        <w:rPr>
          <w:lang w:val="sq-AL"/>
        </w:rPr>
      </w:pPr>
      <w:r w:rsidRPr="00B2122F">
        <w:rPr>
          <w:lang w:val="sq-AL"/>
        </w:rPr>
        <w:t>Neni 13</w:t>
      </w:r>
    </w:p>
    <w:p w14:paraId="373F3812" w14:textId="77777777" w:rsidR="000627B2" w:rsidRPr="00B2122F" w:rsidRDefault="000627B2" w:rsidP="00B96850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>Zhvillimi i mbledhjeve</w:t>
      </w:r>
    </w:p>
    <w:p w14:paraId="69A32C8E" w14:textId="77777777" w:rsidR="00B96850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F56EEB9" w14:textId="33F13900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1.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Mbledhjet 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 zhvillohen gjithmonë në prani të kryetarit dhe janë të vlefshme kur në to marrin pjesë 50 + 1 për qind e anëtarëve. Në rast të mosarritjes së kuorumit të kërkuar, kryetari thërret mbledhjen pasardhëse.</w:t>
      </w:r>
    </w:p>
    <w:p w14:paraId="42FD8EF2" w14:textId="2AF76A3B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2. </w:t>
      </w:r>
      <w:r w:rsidR="000627B2" w:rsidRPr="00B2122F">
        <w:rPr>
          <w:rFonts w:ascii="Garamond" w:hAnsi="Garamond"/>
          <w:sz w:val="24"/>
          <w:szCs w:val="24"/>
          <w:lang w:val="sq-AL"/>
        </w:rPr>
        <w:t>Fillimisht kryetari verifikon prezencën e anëtarëve. Në rastin e mungesës së anëtarëve, të kërkuesit/aplikuesit ose të ekspertëve, verifikon nëse ka shkaqe të justifikuara për mosparaqitjen dhe urdhëron mbajtjen e shënimit përkatës në procesverbalin e mbledhjes. Nëse është paraqitur kërkesë me shkaqet e justifikuara</w:t>
      </w:r>
      <w:r w:rsidR="00480003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kryetari shqyrton kërkesën dhe nëse e gjen të bazuar mund të vendosë shtyrjen e mbledhjes në një ditë dhe/ose orë tjetër.</w:t>
      </w:r>
    </w:p>
    <w:p w14:paraId="037BE1D1" w14:textId="70B326FC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3.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Në rast se nga verifikimi rezulton se nuk formohet kuorumi i nevojshëm për vendimmarrje, kryetari shtyn mbledhjen, por jo më vonë se 24 orë. Në rast të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mosformimit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 sërish të kuorumit të nevojshëm për vendimmarrje,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-ja vendos me të paktën gjysmën e anëtarëve.</w:t>
      </w:r>
    </w:p>
    <w:p w14:paraId="1072BB09" w14:textId="781F3EC6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4.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Mbledhja 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 mund të kërkohet edhe nga 1/3 e anëtarëve, duke i drejtuar kërkesë kryetarit. Zhvillimi i mbledhjes, në këtë rast, miratohet nga kryetari dhe u njoftohet të gjithë anëtarëve.</w:t>
      </w:r>
    </w:p>
    <w:p w14:paraId="2B2F1D88" w14:textId="10B62BEB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5. </w:t>
      </w:r>
      <w:r w:rsidR="000627B2" w:rsidRPr="00B2122F">
        <w:rPr>
          <w:rFonts w:ascii="Garamond" w:hAnsi="Garamond"/>
          <w:sz w:val="24"/>
          <w:szCs w:val="24"/>
          <w:lang w:val="sq-AL"/>
        </w:rPr>
        <w:t>Në përp</w:t>
      </w:r>
      <w:r w:rsidR="00480003">
        <w:rPr>
          <w:rFonts w:ascii="Garamond" w:hAnsi="Garamond"/>
          <w:sz w:val="24"/>
          <w:szCs w:val="24"/>
          <w:lang w:val="sq-AL"/>
        </w:rPr>
        <w:t>uthje me ligjin nr. 9367, datë 7.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4.2005, “Për parandalimin e konfliktit të interesave në ushtrimin e funksioneve publike”, të ndryshuar, çdo anëtar i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-së, që ndodhet në ku</w:t>
      </w:r>
      <w:r w:rsidR="00480003">
        <w:rPr>
          <w:rFonts w:ascii="Garamond" w:hAnsi="Garamond"/>
          <w:sz w:val="24"/>
          <w:szCs w:val="24"/>
          <w:lang w:val="sq-AL"/>
        </w:rPr>
        <w:t>shtet e konfliktit të interesit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ose ka ndonjë pengesë tjetër ligjore, ka detyrim të deklarojë konfliktin e interesit dhe të kërkojë mos përfshirjen e tij në shqyrtimin e çështjes përkatëse në rendin e ditës, përfshirë edhe procedurën e votimit. </w:t>
      </w:r>
    </w:p>
    <w:p w14:paraId="498CA9A5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4550478" w14:textId="714B80D3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lastRenderedPageBreak/>
        <w:t xml:space="preserve">6.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-ja mund të shqyrtojë dhe të votojë vetëm për ato çështje që janë përfshirë në rendin e ditës. Në mbledhje mund të shqyrtohen çështje të tjera vetëm nëse janë të pranishëm të gjithë anëtarët të cilët miratojnë përfshirjen e çështjes në rendin e ditës.</w:t>
      </w:r>
    </w:p>
    <w:p w14:paraId="605810D9" w14:textId="50CDDD21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7.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Sekretaria teknike </w:t>
      </w:r>
      <w:r w:rsidR="00EE1354">
        <w:rPr>
          <w:rFonts w:ascii="Garamond" w:hAnsi="Garamond"/>
          <w:sz w:val="24"/>
          <w:szCs w:val="24"/>
          <w:lang w:val="sq-AL"/>
        </w:rPr>
        <w:t xml:space="preserve">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EE1354">
        <w:rPr>
          <w:rFonts w:ascii="Garamond" w:hAnsi="Garamond"/>
          <w:sz w:val="24"/>
          <w:szCs w:val="24"/>
          <w:lang w:val="sq-AL"/>
        </w:rPr>
        <w:t>-së</w:t>
      </w:r>
      <w:r w:rsidR="005E3315">
        <w:rPr>
          <w:rFonts w:ascii="Garamond" w:hAnsi="Garamond"/>
          <w:sz w:val="24"/>
          <w:szCs w:val="24"/>
          <w:lang w:val="sq-AL"/>
        </w:rPr>
        <w:t xml:space="preserve"> </w:t>
      </w:r>
      <w:r w:rsidR="000627B2" w:rsidRPr="00B2122F">
        <w:rPr>
          <w:rFonts w:ascii="Garamond" w:hAnsi="Garamond"/>
          <w:sz w:val="24"/>
          <w:szCs w:val="24"/>
          <w:lang w:val="sq-AL"/>
        </w:rPr>
        <w:t>mban dhe procesverbalin e mbledhjes</w:t>
      </w:r>
      <w:r w:rsidR="005D610F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i cili përfshin:</w:t>
      </w:r>
    </w:p>
    <w:p w14:paraId="2D8B3724" w14:textId="4973C257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a) </w:t>
      </w:r>
      <w:r w:rsidR="000627B2" w:rsidRPr="00B2122F">
        <w:rPr>
          <w:rFonts w:ascii="Garamond" w:hAnsi="Garamond"/>
          <w:sz w:val="24"/>
          <w:szCs w:val="24"/>
          <w:lang w:val="sq-AL"/>
        </w:rPr>
        <w:t>orën, datën, vendin e mbledhjes;</w:t>
      </w:r>
    </w:p>
    <w:p w14:paraId="50CF1F8B" w14:textId="78F360BD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b) </w:t>
      </w:r>
      <w:r w:rsidR="000627B2" w:rsidRPr="00B2122F">
        <w:rPr>
          <w:rFonts w:ascii="Garamond" w:hAnsi="Garamond"/>
          <w:sz w:val="24"/>
          <w:szCs w:val="24"/>
          <w:lang w:val="sq-AL"/>
        </w:rPr>
        <w:t>verifikimin e prezencës së pjesëmarrësve;</w:t>
      </w:r>
    </w:p>
    <w:p w14:paraId="34F9EB91" w14:textId="2BD32A66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c) </w:t>
      </w:r>
      <w:r w:rsidR="000627B2" w:rsidRPr="00B2122F">
        <w:rPr>
          <w:rFonts w:ascii="Garamond" w:hAnsi="Garamond"/>
          <w:sz w:val="24"/>
          <w:szCs w:val="24"/>
          <w:lang w:val="sq-AL"/>
        </w:rPr>
        <w:t>çështjet e diskutuara;</w:t>
      </w:r>
    </w:p>
    <w:p w14:paraId="72CEEBDF" w14:textId="7CF14FD4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ç) </w:t>
      </w:r>
      <w:r w:rsidR="000627B2" w:rsidRPr="00B2122F">
        <w:rPr>
          <w:rFonts w:ascii="Garamond" w:hAnsi="Garamond"/>
          <w:sz w:val="24"/>
          <w:szCs w:val="24"/>
          <w:lang w:val="sq-AL"/>
        </w:rPr>
        <w:t>formën dhe rezultatin e votimeve;</w:t>
      </w:r>
    </w:p>
    <w:p w14:paraId="073BADD2" w14:textId="50907DE9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d)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çdo informacion apo dokument, objekt diskutimi; </w:t>
      </w:r>
    </w:p>
    <w:p w14:paraId="178802AB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dh) vendimmarrjen; </w:t>
      </w:r>
    </w:p>
    <w:p w14:paraId="57DB287F" w14:textId="523B4443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e) </w:t>
      </w:r>
      <w:r w:rsidR="000627B2" w:rsidRPr="00B2122F">
        <w:rPr>
          <w:rFonts w:ascii="Garamond" w:hAnsi="Garamond"/>
          <w:sz w:val="24"/>
          <w:szCs w:val="24"/>
          <w:lang w:val="sq-AL"/>
        </w:rPr>
        <w:t>mendimin e pakicës/mendimin kundër.</w:t>
      </w:r>
    </w:p>
    <w:p w14:paraId="0DAD69D4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0C1ADC0" w14:textId="77777777" w:rsidR="000627B2" w:rsidRPr="00B2122F" w:rsidRDefault="000627B2" w:rsidP="00B96850">
      <w:pPr>
        <w:pStyle w:val="neninr"/>
        <w:rPr>
          <w:lang w:val="sq-AL"/>
        </w:rPr>
      </w:pPr>
      <w:r w:rsidRPr="00B2122F">
        <w:rPr>
          <w:lang w:val="sq-AL"/>
        </w:rPr>
        <w:t>Neni 14</w:t>
      </w:r>
    </w:p>
    <w:p w14:paraId="31338062" w14:textId="77777777" w:rsidR="000627B2" w:rsidRPr="00B2122F" w:rsidRDefault="000627B2" w:rsidP="00B96850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>Vendimmarrja</w:t>
      </w:r>
    </w:p>
    <w:p w14:paraId="46B69867" w14:textId="77777777" w:rsidR="00B96850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FD0FD14" w14:textId="679F7FB8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1.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Votimi në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 është i hapur dhe të gjithë anëtarët duhet të votojnë. Vendimet merren me shumicën e thjeshtë të votave të anëtarëve të pranishëm</w:t>
      </w:r>
      <w:r w:rsidR="000627B2" w:rsidRPr="00B2122F" w:rsidDel="0028365E">
        <w:rPr>
          <w:rFonts w:ascii="Garamond" w:hAnsi="Garamond"/>
          <w:sz w:val="24"/>
          <w:szCs w:val="24"/>
          <w:lang w:val="sq-AL"/>
        </w:rPr>
        <w:t xml:space="preserve">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Abstenimi nuk lejohet, me përjashtim të rastit kur anëtari ka pengesë ligjore ose konflikt interesi në çështjen për të cilën do </w:t>
      </w:r>
      <w:r w:rsidR="005D610F">
        <w:rPr>
          <w:rFonts w:ascii="Garamond" w:hAnsi="Garamond"/>
          <w:sz w:val="24"/>
          <w:szCs w:val="24"/>
          <w:lang w:val="sq-AL"/>
        </w:rPr>
        <w:t xml:space="preserve">të </w:t>
      </w:r>
      <w:r w:rsidR="000627B2" w:rsidRPr="00B2122F">
        <w:rPr>
          <w:rFonts w:ascii="Garamond" w:hAnsi="Garamond"/>
          <w:sz w:val="24"/>
          <w:szCs w:val="24"/>
          <w:lang w:val="sq-AL"/>
        </w:rPr>
        <w:t>merret vendim. Anëtarët që votojnë kundër duhet të argumentojnë me shkrim mendimin e tyre.</w:t>
      </w:r>
    </w:p>
    <w:p w14:paraId="51DA23A3" w14:textId="71F38B91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2.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Kryetari i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 voton i fundit. Në rastet kur votat ndahen në mënyrë të barabartë, vota e kryetarit është përcaktuese.</w:t>
      </w:r>
    </w:p>
    <w:p w14:paraId="6DBEAB11" w14:textId="5C6DBE19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3.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Vendimet e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-së nënshkruhen nga kryetari dhe siglohen nga sekretari i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</w:t>
      </w:r>
      <w:r w:rsidR="005D610F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ndërsa projektet firmosen vetëm nga sekretari i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-së. Formati i vendimeve paraqitet si aneks bashkëlidhur kësaj rregulloreje. </w:t>
      </w:r>
    </w:p>
    <w:p w14:paraId="3E3DEADF" w14:textId="7922BA31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4.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Vendimi i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 zbardhet nga Sekretaria Teknike në bazë të procesverbalit, brenda 5 ditëve nga marrja e vendimit.</w:t>
      </w:r>
    </w:p>
    <w:p w14:paraId="022859BE" w14:textId="51C21481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5.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Një projekt quhet i miratuar, kur me shumicë votash vendoset pranimi i tij pa pasur nevojë për rregullime, përmirësime apo ndryshime. Në rastin kur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-ja vendos se një projekt ka nevojë për rregullime, përmirësime apo ndryshime, projekti nuk konsiderohet i miratuar. Në këtë rast procedohet me shtyrje të vendimmarrjes brenda 60 ditëve dhe plotësimin me propozimet dhe/ose kërkesat e lëna nga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 xml:space="preserve">-ja. Procedura e rishqyrtimit, për plotësimet apo ndryshimet, do të jetë e njëjtë. </w:t>
      </w:r>
    </w:p>
    <w:p w14:paraId="79F6E68A" w14:textId="1D9981FD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6. </w:t>
      </w:r>
      <w:r w:rsidR="000627B2" w:rsidRPr="00B2122F">
        <w:rPr>
          <w:rFonts w:ascii="Garamond" w:hAnsi="Garamond"/>
          <w:sz w:val="24"/>
          <w:szCs w:val="24"/>
          <w:lang w:val="sq-AL"/>
        </w:rPr>
        <w:t>Vendimi i njoftohet subjektit të interesuar jo më vonë se 3 ditë nga data e marrjes së tij</w:t>
      </w:r>
      <w:r w:rsidR="008B2D42">
        <w:rPr>
          <w:rFonts w:ascii="Garamond" w:hAnsi="Garamond"/>
          <w:sz w:val="24"/>
          <w:szCs w:val="24"/>
          <w:lang w:val="sq-AL"/>
        </w:rPr>
        <w:t>,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 sipas rregullave të njoftimit të akteve administrative në bazë të Kodit të Procedurave Administrative. </w:t>
      </w:r>
    </w:p>
    <w:p w14:paraId="0FF7343F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9C0EF5" w14:textId="77777777" w:rsidR="000627B2" w:rsidRPr="00B2122F" w:rsidRDefault="000627B2" w:rsidP="00B96850">
      <w:pPr>
        <w:pStyle w:val="neninr"/>
        <w:rPr>
          <w:lang w:val="sq-AL"/>
        </w:rPr>
      </w:pPr>
      <w:r w:rsidRPr="00B2122F">
        <w:rPr>
          <w:lang w:val="sq-AL"/>
        </w:rPr>
        <w:t>Neni 15</w:t>
      </w:r>
    </w:p>
    <w:p w14:paraId="12F69E14" w14:textId="77777777" w:rsidR="000627B2" w:rsidRPr="00B2122F" w:rsidRDefault="000627B2" w:rsidP="00B96850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>Shqyrtimi i çështjeve me procedurë të përshpejtuar</w:t>
      </w:r>
    </w:p>
    <w:p w14:paraId="66018DFE" w14:textId="77777777" w:rsidR="00B96850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A1B2D46" w14:textId="5566E1E5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Në raste të jashtëzakonshme të fatkeqësive natyror</w:t>
      </w:r>
      <w:r w:rsidR="008B2D42">
        <w:rPr>
          <w:rFonts w:ascii="Garamond" w:hAnsi="Garamond"/>
          <w:sz w:val="24"/>
          <w:szCs w:val="24"/>
          <w:lang w:val="sq-AL"/>
        </w:rPr>
        <w:t>e dhe konflikteve të armatosura</w:t>
      </w:r>
      <w:r w:rsidRPr="00B2122F">
        <w:rPr>
          <w:rFonts w:ascii="Garamond" w:hAnsi="Garamond"/>
          <w:sz w:val="24"/>
          <w:szCs w:val="24"/>
          <w:lang w:val="sq-AL"/>
        </w:rPr>
        <w:t xml:space="preserve"> apo për çështje të një rëndësie të veçantë të interesit publik, kur rrezikohet dëmtimi i pasurive kulturore,</w:t>
      </w:r>
      <w:r w:rsidR="005E3315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Pr="00B2122F">
        <w:rPr>
          <w:rFonts w:ascii="Garamond" w:hAnsi="Garamond"/>
          <w:sz w:val="24"/>
          <w:szCs w:val="24"/>
          <w:lang w:val="sq-AL"/>
        </w:rPr>
        <w:t>-ja merr vendim me procedurë të përshpejtuar brenda 15 ditëve. Në këtë rast, vendimi firmoset nga kryetari dhe të gjithë anëtarët.</w:t>
      </w:r>
    </w:p>
    <w:p w14:paraId="1FA49F43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97E9619" w14:textId="77777777" w:rsidR="000627B2" w:rsidRPr="00B2122F" w:rsidRDefault="000627B2" w:rsidP="00B96850">
      <w:pPr>
        <w:pStyle w:val="neninr"/>
        <w:rPr>
          <w:lang w:val="sq-AL"/>
        </w:rPr>
      </w:pPr>
      <w:r w:rsidRPr="00B2122F">
        <w:rPr>
          <w:lang w:val="sq-AL"/>
        </w:rPr>
        <w:t>Neni 16</w:t>
      </w:r>
    </w:p>
    <w:p w14:paraId="5850FEDE" w14:textId="77777777" w:rsidR="000627B2" w:rsidRPr="00B2122F" w:rsidRDefault="000627B2" w:rsidP="00B96850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>Ekspertët e jashtëm</w:t>
      </w:r>
    </w:p>
    <w:p w14:paraId="7453A2D9" w14:textId="77777777" w:rsidR="00B96850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64E76EC" w14:textId="52ADD580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>Gjatë ushtrimit të funksioneve të saj vendimmarrëse</w:t>
      </w:r>
      <w:r w:rsidR="008B2D42">
        <w:rPr>
          <w:rFonts w:ascii="Garamond" w:hAnsi="Garamond"/>
          <w:sz w:val="24"/>
          <w:szCs w:val="24"/>
          <w:lang w:val="sq-AL"/>
        </w:rPr>
        <w:t>,</w:t>
      </w:r>
      <w:r w:rsidRPr="00B2122F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Pr="00B2122F">
        <w:rPr>
          <w:rFonts w:ascii="Garamond" w:hAnsi="Garamond"/>
          <w:sz w:val="24"/>
          <w:szCs w:val="24"/>
          <w:lang w:val="sq-AL"/>
        </w:rPr>
        <w:t>-ja mund të thërrasë, rast pas rasti, ekspertë të jashtëm kur vlerëson që është e nevojshme</w:t>
      </w:r>
      <w:r w:rsidR="008B2D42">
        <w:rPr>
          <w:rFonts w:ascii="Garamond" w:hAnsi="Garamond"/>
          <w:sz w:val="24"/>
          <w:szCs w:val="24"/>
          <w:lang w:val="sq-AL"/>
        </w:rPr>
        <w:t>,</w:t>
      </w:r>
      <w:r w:rsidRPr="00B2122F">
        <w:rPr>
          <w:rFonts w:ascii="Garamond" w:hAnsi="Garamond"/>
          <w:sz w:val="24"/>
          <w:szCs w:val="24"/>
          <w:lang w:val="sq-AL"/>
        </w:rPr>
        <w:t xml:space="preserve"> për shkak të natyrës së veçantë apo teknike </w:t>
      </w:r>
      <w:r w:rsidRPr="00B2122F">
        <w:rPr>
          <w:rFonts w:ascii="Garamond" w:hAnsi="Garamond"/>
          <w:sz w:val="24"/>
          <w:szCs w:val="24"/>
          <w:lang w:val="sq-AL"/>
        </w:rPr>
        <w:lastRenderedPageBreak/>
        <w:t xml:space="preserve">të çështjes, ose të kërkojë dokumente shtesë nga kërkuesit. Ekspertët japin opinionin e tyre </w:t>
      </w:r>
      <w:proofErr w:type="spellStart"/>
      <w:r w:rsidRPr="00B2122F">
        <w:rPr>
          <w:rFonts w:ascii="Garamond" w:hAnsi="Garamond"/>
          <w:sz w:val="24"/>
          <w:szCs w:val="24"/>
          <w:lang w:val="sq-AL"/>
        </w:rPr>
        <w:t>verbalisht</w:t>
      </w:r>
      <w:proofErr w:type="spellEnd"/>
      <w:r w:rsidRPr="00B2122F">
        <w:rPr>
          <w:rFonts w:ascii="Garamond" w:hAnsi="Garamond"/>
          <w:sz w:val="24"/>
          <w:szCs w:val="24"/>
          <w:lang w:val="sq-AL"/>
        </w:rPr>
        <w:t xml:space="preserve"> ose me shkrim, sipas kërkesave dhe/ose detyrave të përcaktuara nga </w:t>
      </w:r>
      <w:proofErr w:type="spellStart"/>
      <w:r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Pr="00B2122F">
        <w:rPr>
          <w:rFonts w:ascii="Garamond" w:hAnsi="Garamond"/>
          <w:sz w:val="24"/>
          <w:szCs w:val="24"/>
          <w:lang w:val="sq-AL"/>
        </w:rPr>
        <w:t xml:space="preserve">-ja dhe nuk kanë të drejtë vote. Nëse për paraqitjen e ekspertëve ose depozitimin e dokumente të tjera është e nevojshme caktimi i një seance tjetër, </w:t>
      </w:r>
      <w:proofErr w:type="spellStart"/>
      <w:r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Pr="00B2122F">
        <w:rPr>
          <w:rFonts w:ascii="Garamond" w:hAnsi="Garamond"/>
          <w:sz w:val="24"/>
          <w:szCs w:val="24"/>
          <w:lang w:val="sq-AL"/>
        </w:rPr>
        <w:t xml:space="preserve">-ja cakton një datë tjetër për paraqitjen e ekspertit, dëgjimin e kërkuesve ose paraqitjen e dokumenteve të tjera shtesë. </w:t>
      </w:r>
    </w:p>
    <w:p w14:paraId="7B350144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B7E7D1F" w14:textId="77777777" w:rsidR="000627B2" w:rsidRPr="00B2122F" w:rsidRDefault="000627B2" w:rsidP="00B96850">
      <w:pPr>
        <w:pStyle w:val="neninr"/>
        <w:rPr>
          <w:lang w:val="sq-AL"/>
        </w:rPr>
      </w:pPr>
      <w:r w:rsidRPr="00B2122F">
        <w:rPr>
          <w:lang w:val="sq-AL"/>
        </w:rPr>
        <w:t>Neni 17</w:t>
      </w:r>
    </w:p>
    <w:p w14:paraId="7E92EBFE" w14:textId="77777777" w:rsidR="000627B2" w:rsidRPr="00B2122F" w:rsidRDefault="000627B2" w:rsidP="00B96850">
      <w:pPr>
        <w:pStyle w:val="neninr"/>
        <w:rPr>
          <w:b/>
          <w:lang w:val="sq-AL"/>
        </w:rPr>
      </w:pPr>
      <w:r w:rsidRPr="00B2122F">
        <w:rPr>
          <w:b/>
          <w:lang w:val="sq-AL"/>
        </w:rPr>
        <w:t>Dispozitat e fundit</w:t>
      </w:r>
    </w:p>
    <w:p w14:paraId="479B4928" w14:textId="77777777" w:rsidR="00B96850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5747864" w14:textId="2B5253C8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1. </w:t>
      </w:r>
      <w:r w:rsidR="000627B2" w:rsidRPr="00B2122F">
        <w:rPr>
          <w:rFonts w:ascii="Garamond" w:hAnsi="Garamond"/>
          <w:sz w:val="24"/>
          <w:szCs w:val="24"/>
          <w:lang w:val="sq-AL"/>
        </w:rPr>
        <w:t>Çdo urdhër, udhëzim apo rregullore që është në kundërshtim me këtë rregullore shfuqizohet.</w:t>
      </w:r>
    </w:p>
    <w:p w14:paraId="45541E65" w14:textId="71E4837C" w:rsidR="000627B2" w:rsidRPr="00B2122F" w:rsidRDefault="00B96850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2122F">
        <w:rPr>
          <w:rFonts w:ascii="Garamond" w:hAnsi="Garamond"/>
          <w:sz w:val="24"/>
          <w:szCs w:val="24"/>
          <w:lang w:val="sq-AL"/>
        </w:rPr>
        <w:t xml:space="preserve">2. </w:t>
      </w:r>
      <w:r w:rsidR="000627B2" w:rsidRPr="00B2122F">
        <w:rPr>
          <w:rFonts w:ascii="Garamond" w:hAnsi="Garamond"/>
          <w:sz w:val="24"/>
          <w:szCs w:val="24"/>
          <w:lang w:val="sq-AL"/>
        </w:rPr>
        <w:t xml:space="preserve">Shtesat dhe ndryshimet në këtë rregullore bëhen me propozim të </w:t>
      </w:r>
      <w:proofErr w:type="spellStart"/>
      <w:r w:rsidR="000627B2" w:rsidRPr="00B2122F">
        <w:rPr>
          <w:rFonts w:ascii="Garamond" w:hAnsi="Garamond"/>
          <w:sz w:val="24"/>
          <w:szCs w:val="24"/>
          <w:lang w:val="sq-AL"/>
        </w:rPr>
        <w:t>KKM</w:t>
      </w:r>
      <w:proofErr w:type="spellEnd"/>
      <w:r w:rsidR="000627B2" w:rsidRPr="00B2122F">
        <w:rPr>
          <w:rFonts w:ascii="Garamond" w:hAnsi="Garamond"/>
          <w:sz w:val="24"/>
          <w:szCs w:val="24"/>
          <w:lang w:val="sq-AL"/>
        </w:rPr>
        <w:t>-së dhe miratohen me urdhër të ministrit përgjegjës për trashëgiminë kulturore.</w:t>
      </w:r>
    </w:p>
    <w:p w14:paraId="33F17401" w14:textId="77777777" w:rsidR="000627B2" w:rsidRPr="00B2122F" w:rsidRDefault="000627B2" w:rsidP="000627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0627B2" w:rsidRPr="00B21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6AC7"/>
    <w:multiLevelType w:val="hybridMultilevel"/>
    <w:tmpl w:val="973A0006"/>
    <w:lvl w:ilvl="0" w:tplc="9BBC0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71BD9"/>
    <w:multiLevelType w:val="hybridMultilevel"/>
    <w:tmpl w:val="2698D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5CBD"/>
    <w:multiLevelType w:val="hybridMultilevel"/>
    <w:tmpl w:val="B248EBDE"/>
    <w:lvl w:ilvl="0" w:tplc="D58615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453D3"/>
    <w:multiLevelType w:val="hybridMultilevel"/>
    <w:tmpl w:val="41861F08"/>
    <w:lvl w:ilvl="0" w:tplc="C88AFD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B2CF6"/>
    <w:multiLevelType w:val="hybridMultilevel"/>
    <w:tmpl w:val="77241FDA"/>
    <w:lvl w:ilvl="0" w:tplc="31E8179E">
      <w:start w:val="1"/>
      <w:numFmt w:val="lowerLetter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D4DD4"/>
    <w:multiLevelType w:val="hybridMultilevel"/>
    <w:tmpl w:val="81148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A950E8"/>
    <w:multiLevelType w:val="hybridMultilevel"/>
    <w:tmpl w:val="6D0840B6"/>
    <w:lvl w:ilvl="0" w:tplc="134E1F2A">
      <w:start w:val="1"/>
      <w:numFmt w:val="lowerLetter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3128D"/>
    <w:multiLevelType w:val="hybridMultilevel"/>
    <w:tmpl w:val="AE96285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153511"/>
    <w:multiLevelType w:val="hybridMultilevel"/>
    <w:tmpl w:val="F5DEEF1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552056"/>
    <w:multiLevelType w:val="hybridMultilevel"/>
    <w:tmpl w:val="85E4ECB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37FCD"/>
    <w:multiLevelType w:val="hybridMultilevel"/>
    <w:tmpl w:val="6542F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00586"/>
    <w:multiLevelType w:val="hybridMultilevel"/>
    <w:tmpl w:val="005C463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3051D0">
      <w:start w:val="1"/>
      <w:numFmt w:val="lowerLetter"/>
      <w:lvlText w:val="%2)"/>
      <w:lvlJc w:val="left"/>
      <w:pPr>
        <w:ind w:left="1440" w:hanging="360"/>
      </w:pPr>
      <w:rPr>
        <w:rFonts w:ascii="Times New Roman" w:eastAsia="MS Mincho" w:hAnsi="Times New Roman"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C330A"/>
    <w:multiLevelType w:val="hybridMultilevel"/>
    <w:tmpl w:val="F0BC0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D1CC5"/>
    <w:multiLevelType w:val="hybridMultilevel"/>
    <w:tmpl w:val="DCB2317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DB5D13"/>
    <w:multiLevelType w:val="hybridMultilevel"/>
    <w:tmpl w:val="3C82DB3E"/>
    <w:lvl w:ilvl="0" w:tplc="59242B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14C4D"/>
    <w:multiLevelType w:val="hybridMultilevel"/>
    <w:tmpl w:val="50A063A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9115B4"/>
    <w:multiLevelType w:val="hybridMultilevel"/>
    <w:tmpl w:val="9A24FD3C"/>
    <w:lvl w:ilvl="0" w:tplc="709C8286">
      <w:start w:val="1"/>
      <w:numFmt w:val="lowerLetter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FB479E"/>
    <w:multiLevelType w:val="hybridMultilevel"/>
    <w:tmpl w:val="9F90DE36"/>
    <w:lvl w:ilvl="0" w:tplc="6BDA19CE">
      <w:start w:val="1"/>
      <w:numFmt w:val="lowerLetter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434E6"/>
    <w:multiLevelType w:val="hybridMultilevel"/>
    <w:tmpl w:val="1FE637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3051D0">
      <w:start w:val="1"/>
      <w:numFmt w:val="lowerLetter"/>
      <w:lvlText w:val="%2)"/>
      <w:lvlJc w:val="left"/>
      <w:pPr>
        <w:ind w:left="1440" w:hanging="360"/>
      </w:pPr>
      <w:rPr>
        <w:rFonts w:ascii="Times New Roman" w:eastAsia="MS Mincho" w:hAnsi="Times New Roman"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1"/>
  </w:num>
  <w:num w:numId="5">
    <w:abstractNumId w:val="12"/>
  </w:num>
  <w:num w:numId="6">
    <w:abstractNumId w:val="17"/>
  </w:num>
  <w:num w:numId="7">
    <w:abstractNumId w:val="6"/>
  </w:num>
  <w:num w:numId="8">
    <w:abstractNumId w:val="4"/>
  </w:num>
  <w:num w:numId="9">
    <w:abstractNumId w:val="3"/>
  </w:num>
  <w:num w:numId="10">
    <w:abstractNumId w:val="5"/>
  </w:num>
  <w:num w:numId="11">
    <w:abstractNumId w:val="16"/>
  </w:num>
  <w:num w:numId="12">
    <w:abstractNumId w:val="11"/>
  </w:num>
  <w:num w:numId="13">
    <w:abstractNumId w:val="9"/>
  </w:num>
  <w:num w:numId="14">
    <w:abstractNumId w:val="0"/>
  </w:num>
  <w:num w:numId="15">
    <w:abstractNumId w:val="15"/>
  </w:num>
  <w:num w:numId="16">
    <w:abstractNumId w:val="7"/>
  </w:num>
  <w:num w:numId="17">
    <w:abstractNumId w:val="18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3A3"/>
    <w:rsid w:val="00054D65"/>
    <w:rsid w:val="000627B2"/>
    <w:rsid w:val="000D3047"/>
    <w:rsid w:val="001032CE"/>
    <w:rsid w:val="00127D04"/>
    <w:rsid w:val="0018411F"/>
    <w:rsid w:val="00221A19"/>
    <w:rsid w:val="002E2D83"/>
    <w:rsid w:val="00480003"/>
    <w:rsid w:val="005D610F"/>
    <w:rsid w:val="005E3315"/>
    <w:rsid w:val="005F1F13"/>
    <w:rsid w:val="00645D5E"/>
    <w:rsid w:val="00647747"/>
    <w:rsid w:val="006B3D04"/>
    <w:rsid w:val="007643F4"/>
    <w:rsid w:val="00812F5A"/>
    <w:rsid w:val="008171B8"/>
    <w:rsid w:val="00827069"/>
    <w:rsid w:val="008B2D42"/>
    <w:rsid w:val="008E79DF"/>
    <w:rsid w:val="00931FCC"/>
    <w:rsid w:val="00A5372F"/>
    <w:rsid w:val="00AF781B"/>
    <w:rsid w:val="00B12568"/>
    <w:rsid w:val="00B2122F"/>
    <w:rsid w:val="00B250B4"/>
    <w:rsid w:val="00B41AB6"/>
    <w:rsid w:val="00B60822"/>
    <w:rsid w:val="00B82556"/>
    <w:rsid w:val="00B96850"/>
    <w:rsid w:val="00C463A3"/>
    <w:rsid w:val="00C52512"/>
    <w:rsid w:val="00D45A37"/>
    <w:rsid w:val="00D912FA"/>
    <w:rsid w:val="00E519E3"/>
    <w:rsid w:val="00EA711D"/>
    <w:rsid w:val="00EE1354"/>
    <w:rsid w:val="00F23CF8"/>
    <w:rsid w:val="00FC423B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974FE"/>
  <w15:docId w15:val="{42576F9B-BAB7-4F7C-BC3C-70B294CB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7B2"/>
    <w:pPr>
      <w:spacing w:after="0" w:line="240" w:lineRule="auto"/>
      <w:ind w:left="720"/>
      <w:contextualSpacing/>
    </w:pPr>
    <w:rPr>
      <w:rFonts w:eastAsia="MS Mincho"/>
      <w:sz w:val="24"/>
      <w:szCs w:val="24"/>
      <w:lang w:val="sq-AL"/>
    </w:rPr>
  </w:style>
  <w:style w:type="paragraph" w:styleId="NormalWeb">
    <w:name w:val="Normal (Web)"/>
    <w:basedOn w:val="Normal"/>
    <w:uiPriority w:val="99"/>
    <w:rsid w:val="0006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ninr">
    <w:name w:val="neni nr."/>
    <w:basedOn w:val="Normal"/>
    <w:qFormat/>
    <w:rsid w:val="000627B2"/>
    <w:pPr>
      <w:spacing w:after="0" w:line="240" w:lineRule="auto"/>
      <w:jc w:val="center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442</Nr_x002e__x0020_akti>
    <Data_x0020_e_x0020_Krijimit xmlns="0e656187-b300-4fb0-8bf4-3a50f872073c">2020-11-12T12:46:55Z</Data_x0020_e_x0020_Krijimit>
    <URL xmlns="0e656187-b300-4fb0-8bf4-3a50f872073c" xsi:nil="true"/>
    <Institucion_x0020_Pergjegjes xmlns="0e656187-b300-4fb0-8bf4-3a50f872073c">http://qbz.gov.al/resource/authority/legal-institution/50|ministria-e-kultures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2020-11-11T23:00:00Z</Date_x0020_protokolli>
    <Titulli xmlns="0e656187-b300-4fb0-8bf4-3a50f872073c">Për miratimin e rregullores për veprimtarinë e Këshillit Kombëtar  të Muzeve  dhe Sekretarisë Teknike</Titulli>
    <Modifikuesi xmlns="0e656187-b300-4fb0-8bf4-3a50f872073c">alma.lisaku</Modifikuesi>
    <Nr_x002e__x0020_prot_x0020_QBZ xmlns="0e656187-b300-4fb0-8bf4-3a50f872073c">1170/1</Nr_x002e__x0020_prot_x0020_QBZ>
    <Data_x0020_e_x0020_Modifikimit xmlns="0e656187-b300-4fb0-8bf4-3a50f872073c">2020-11-16T09:36:22Z</Data_x0020_e_x0020_Modifikimit>
    <Dekretuar xmlns="0e656187-b300-4fb0-8bf4-3a50f872073c">false</Dekretuar>
    <Data xmlns="0e656187-b300-4fb0-8bf4-3a50f872073c">2020-11-03T23:00:00Z</Data>
    <Nr_x002e__x0020_protokolli_x0020_i_x0020_aktit xmlns="0e656187-b300-4fb0-8bf4-3a50f872073c">4682/2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9ADA4A1E1004CC0A61A18426F7A518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0286C-4F12-42BB-8735-E322C9033CA7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0e656187-b300-4fb0-8bf4-3a50f872073c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2F2B8EA-0644-4A00-A58A-ED8099049A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3E6C62-E8AF-43D9-85E4-6B1CA89A9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AE6CC59-DBC0-482E-AA50-5559D49AE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2239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rregullores për veprimtarinë e Këshillit Kombëtar të Muzeve dhe Sekretarisë Teknike</vt:lpstr>
    </vt:vector>
  </TitlesOfParts>
  <Company/>
  <LinksUpToDate>false</LinksUpToDate>
  <CharactersWithSpaces>14975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rregullores për veprimtarinë e Këshillit Kombëtar të Muzeve dhe Sekretarisë Teknike</dc:title>
  <dc:creator>Entela Suli</dc:creator>
  <cp:lastModifiedBy>Alma Lisaku</cp:lastModifiedBy>
  <cp:revision>32</cp:revision>
  <dcterms:created xsi:type="dcterms:W3CDTF">2020-11-12T12:45:00Z</dcterms:created>
  <dcterms:modified xsi:type="dcterms:W3CDTF">2020-11-16T10:04:00Z</dcterms:modified>
</cp:coreProperties>
</file>