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08338C" w14:textId="77777777" w:rsidR="001B5627" w:rsidRPr="00CF6C06" w:rsidRDefault="00CF6C06" w:rsidP="00962DE2">
      <w:pPr>
        <w:tabs>
          <w:tab w:val="left" w:pos="8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CF6C06">
        <w:rPr>
          <w:rFonts w:ascii="Garamond" w:hAnsi="Garamond" w:cs="Times New Roman"/>
          <w:b/>
          <w:color w:val="000000"/>
          <w:sz w:val="24"/>
          <w:szCs w:val="24"/>
          <w:lang w:val="sq-AL"/>
        </w:rPr>
        <w:t>URDHËR</w:t>
      </w:r>
    </w:p>
    <w:p w14:paraId="3024A4E2" w14:textId="106A2863" w:rsidR="001B5627" w:rsidRPr="00CF6C06" w:rsidRDefault="00CF6C06" w:rsidP="00962D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877</w:t>
      </w:r>
      <w:r w:rsidR="00C71A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datë 25.</w:t>
      </w:r>
      <w:r w:rsidR="001B5627" w:rsidRPr="00CF6C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6. 2021</w:t>
      </w:r>
    </w:p>
    <w:p w14:paraId="3024A4E3" w14:textId="77777777" w:rsidR="001B5627" w:rsidRPr="00CF6C06" w:rsidRDefault="001B5627" w:rsidP="00962D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024A4E4" w14:textId="77777777" w:rsidR="001B5627" w:rsidRPr="00CF6C06" w:rsidRDefault="001B5627" w:rsidP="00962D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F6C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962DE2" w:rsidRPr="00CF6C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CF6C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DELEGIM KOMPETENCE</w:t>
      </w:r>
    </w:p>
    <w:p w14:paraId="3024A4E5" w14:textId="77777777" w:rsidR="001B5627" w:rsidRPr="00CF6C06" w:rsidRDefault="001B5627" w:rsidP="00962D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024A4E6" w14:textId="1F167D5C" w:rsidR="001B5627" w:rsidRPr="00CF6C06" w:rsidRDefault="001B5627" w:rsidP="00962D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pikës 4, të nenit 102</w:t>
      </w:r>
      <w:r w:rsidR="00C71A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Kushtetutës së Republikës së Shqipërisë, të ndryshuar; të germës “f”, të pikës 2, të nenit 13, të ligjit nr.</w:t>
      </w:r>
      <w:r w:rsid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71A45">
        <w:rPr>
          <w:rFonts w:ascii="Garamond" w:hAnsi="Garamond" w:cs="Times New Roman"/>
          <w:color w:val="000000"/>
          <w:sz w:val="24"/>
          <w:szCs w:val="24"/>
          <w:lang w:val="sq-AL"/>
        </w:rPr>
        <w:t>64/2014, datë 26.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6.2014</w:t>
      </w:r>
      <w:r w:rsidR="00C71A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pushtetet dhe autoritetet e drejtimit e të komandimit të Forcave të Armatosura të Republikës së Shqipërisë”, </w:t>
      </w:r>
      <w:r w:rsidR="00C71A4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të nen</w:t>
      </w:r>
      <w:r w:rsidR="00C71A45">
        <w:rPr>
          <w:rFonts w:ascii="Garamond" w:hAnsi="Garamond" w:cs="Times New Roman"/>
          <w:color w:val="000000"/>
          <w:sz w:val="24"/>
          <w:szCs w:val="24"/>
          <w:lang w:val="sq-AL"/>
        </w:rPr>
        <w:t>eve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28, 29 dhe 113</w:t>
      </w:r>
      <w:r w:rsidR="00C71A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ligjit nr. 44/2015, “Kodi i Procedurave Administrative i Republikës së Shqipërisë”, </w:t>
      </w:r>
    </w:p>
    <w:p w14:paraId="3024A4E7" w14:textId="77777777" w:rsidR="001B5627" w:rsidRPr="00CF6C06" w:rsidRDefault="001B5627" w:rsidP="00962DE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024A4E8" w14:textId="77777777" w:rsidR="001B5627" w:rsidRPr="00CF6C06" w:rsidRDefault="00962DE2" w:rsidP="00962D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F6C0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URDHËRO</w:t>
      </w:r>
      <w:r w:rsidR="001B5627" w:rsidRPr="00CF6C0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J:</w:t>
      </w:r>
    </w:p>
    <w:p w14:paraId="3024A4E9" w14:textId="77777777" w:rsidR="001B5627" w:rsidRPr="00CF6C06" w:rsidRDefault="001B5627" w:rsidP="00962D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024A4EA" w14:textId="3CD4084A" w:rsidR="001B5627" w:rsidRPr="00CF6C06" w:rsidRDefault="001B5627" w:rsidP="00962DE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="00962DE2"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Zëvendësministrit të Mbrojtjes, </w:t>
      </w:r>
      <w:proofErr w:type="spellStart"/>
      <w:r w:rsidR="00CF6C06"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znj</w:t>
      </w:r>
      <w:proofErr w:type="spellEnd"/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. Dallëndyshe Bici, i delegohet kompetenca</w:t>
      </w:r>
      <w:r w:rsidR="00C71A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për: </w:t>
      </w:r>
    </w:p>
    <w:p w14:paraId="3024A4EB" w14:textId="77777777" w:rsidR="001B5627" w:rsidRPr="00CF6C06" w:rsidRDefault="001B5627" w:rsidP="00962D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962DE2"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nënshkrimin e autorizimeve për përfaqësimin e Ministrisë së Mbrojtjes përpara gjykatave, në çështjet në të cilat Ministria e Mbrojtjes është palë;</w:t>
      </w:r>
    </w:p>
    <w:p w14:paraId="3024A4EC" w14:textId="77777777" w:rsidR="001B5627" w:rsidRPr="00CF6C06" w:rsidRDefault="001B5627" w:rsidP="00962D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962DE2"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nënshkrimin e ankimeve, rekurseve, kërkesave për rishikim, </w:t>
      </w:r>
      <w:proofErr w:type="spellStart"/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kundërankimeve</w:t>
      </w:r>
      <w:proofErr w:type="spellEnd"/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kundërrekurseve</w:t>
      </w:r>
      <w:proofErr w:type="spellEnd"/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cilat ushtrohen kundër vendimeve në të cilat Ministria e Mbrojtjes ka qenë palë </w:t>
      </w:r>
      <w:proofErr w:type="spellStart"/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ndërgjyqëse</w:t>
      </w:r>
      <w:proofErr w:type="spellEnd"/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3024A4ED" w14:textId="77777777" w:rsidR="001B5627" w:rsidRPr="00CF6C06" w:rsidRDefault="001B5627" w:rsidP="00962D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962DE2"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nënshkrimin e padive, kundërpadive, kërkesave për sigurim padie, kërkesave për pezullim ekzekutim vendimi gjyqësor, të cilat ushtrohen nga Ministria e Mbrojtjes.</w:t>
      </w:r>
    </w:p>
    <w:p w14:paraId="3024A4EE" w14:textId="45C8B846" w:rsidR="001B5627" w:rsidRPr="00CF6C06" w:rsidRDefault="001B5627" w:rsidP="00962DE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962DE2"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Të gjitha aktet e nënshkruara para hyrjes në fuqi të këtij urdhri dhe që janë nxjerrë në zbatim të urdhrit nr. 1905, datë 20.10.2017</w:t>
      </w:r>
      <w:r w:rsidR="00C71A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Ministrit të Mbrojtjes</w:t>
      </w:r>
      <w:r w:rsidR="00C71A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delegim kompetence”, do të vazhdojnë të jenë të vlefshme deri në përfundimin e procesit gjyqësor përkatës.</w:t>
      </w:r>
    </w:p>
    <w:p w14:paraId="3024A4EF" w14:textId="2E01E29B" w:rsidR="001B5627" w:rsidRPr="00CF6C06" w:rsidRDefault="001B5627" w:rsidP="00962D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962DE2"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Ngarkohet </w:t>
      </w:r>
      <w:r w:rsidR="00C71A45"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zëvendësministri 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i Mbrojtjes për zbatimin e këtij urdhri.</w:t>
      </w:r>
    </w:p>
    <w:p w14:paraId="3024A4F0" w14:textId="0C4B5280" w:rsidR="001B5627" w:rsidRPr="00CF6C06" w:rsidRDefault="001B5627" w:rsidP="00962DE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962DE2"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Urdhri nr.</w:t>
      </w:r>
      <w:r w:rsid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1905, datë 20.10.2017</w:t>
      </w:r>
      <w:r w:rsidR="00C71A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</w:t>
      </w:r>
      <w:r w:rsidR="00C71A45"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ministrit 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të Mbrojtjes</w:t>
      </w:r>
      <w:r w:rsidR="00C71A4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delegim kompetence”, shfuqizohet.</w:t>
      </w:r>
    </w:p>
    <w:p w14:paraId="3024A4F1" w14:textId="77777777" w:rsidR="001B5627" w:rsidRPr="00CF6C06" w:rsidRDefault="001B5627" w:rsidP="00962D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Ky urdhër hyn në fuqi men</w:t>
      </w:r>
      <w:bookmarkStart w:id="0" w:name="_GoBack"/>
      <w:bookmarkEnd w:id="0"/>
      <w:r w:rsidRPr="00CF6C06">
        <w:rPr>
          <w:rFonts w:ascii="Garamond" w:hAnsi="Garamond" w:cs="Times New Roman"/>
          <w:color w:val="000000"/>
          <w:sz w:val="24"/>
          <w:szCs w:val="24"/>
          <w:lang w:val="sq-AL"/>
        </w:rPr>
        <w:t>jëherë dhe botohet në Fletoren Zyrtare.</w:t>
      </w:r>
    </w:p>
    <w:p w14:paraId="3024A4F2" w14:textId="77777777" w:rsidR="001B5627" w:rsidRPr="00CF6C06" w:rsidRDefault="001B5627" w:rsidP="00962DE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252B678" w14:textId="77777777" w:rsidR="001B5627" w:rsidRPr="00CF6C06" w:rsidRDefault="001B5627" w:rsidP="00962DE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F6C0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</w:t>
      </w:r>
      <w:r w:rsidR="00CF6C0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CF6C0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</w:t>
      </w:r>
      <w:r w:rsidR="00CF6C0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CF6C0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</w:t>
      </w:r>
      <w:r w:rsidR="00CF6C0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MBROJTJES</w:t>
      </w:r>
    </w:p>
    <w:p w14:paraId="3024A4F4" w14:textId="77777777" w:rsidR="001B5627" w:rsidRPr="00CF6C06" w:rsidRDefault="001B5627" w:rsidP="00962DE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CF6C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Niko</w:t>
      </w:r>
      <w:proofErr w:type="spellEnd"/>
      <w:r w:rsidRPr="00CF6C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CF6C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Peleshi</w:t>
      </w:r>
      <w:proofErr w:type="spellEnd"/>
    </w:p>
    <w:sectPr w:rsidR="001B5627" w:rsidRPr="00CF6C06" w:rsidSect="00CF6C0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3CB"/>
    <w:rsid w:val="001B5627"/>
    <w:rsid w:val="002D33CB"/>
    <w:rsid w:val="00574FE2"/>
    <w:rsid w:val="00825A2E"/>
    <w:rsid w:val="00962DE2"/>
    <w:rsid w:val="00C71A45"/>
    <w:rsid w:val="00CF6C06"/>
    <w:rsid w:val="00E06C07"/>
    <w:rsid w:val="00E102C1"/>
    <w:rsid w:val="00E74CA1"/>
    <w:rsid w:val="00F70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4A4E1"/>
  <w15:docId w15:val="{92E38BBD-8051-4481-BA71-04B3B0C3B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627"/>
    <w:pPr>
      <w:autoSpaceDE w:val="0"/>
      <w:autoSpaceDN w:val="0"/>
      <w:adjustRightInd w:val="0"/>
      <w:spacing w:after="0" w:line="240" w:lineRule="auto"/>
      <w:ind w:left="720"/>
      <w:jc w:val="both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E17E9D47084D4C8AAB3659D738AE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877</Nr_x002e__x0020_akti>
    <Data_x0020_e_x0020_Krijimit xmlns="0e656187-b300-4fb0-8bf4-3a50f872073c">2021-09-09T11:08:06Z</Data_x0020_e_x0020_Krijimit>
    <URL xmlns="0e656187-b300-4fb0-8bf4-3a50f872073c" xsi:nil="true"/>
    <Institucion_x0020_Pergjegjes xmlns="0e656187-b300-4fb0-8bf4-3a50f872073c">http://qbz.gov.al/resource/authority/legal-institution/51|ministria-e-mbrojtjes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2021-09-08T22:00:00Z</Date_x0020_protokolli>
    <Titulli xmlns="0e656187-b300-4fb0-8bf4-3a50f872073c">Për delegim kompetence</Titulli>
    <Modifikuesi xmlns="0e656187-b300-4fb0-8bf4-3a50f872073c">nevila.samarxhi</Modifikuesi>
    <Nr_x002e__x0020_prot_x0020_QBZ xmlns="0e656187-b300-4fb0-8bf4-3a50f872073c">1224/2</Nr_x002e__x0020_prot_x0020_QBZ>
    <Data_x0020_e_x0020_Modifikimit xmlns="0e656187-b300-4fb0-8bf4-3a50f872073c">2021-09-10T07:45:18Z</Data_x0020_e_x0020_Modifikimit>
    <Dekretuar xmlns="0e656187-b300-4fb0-8bf4-3a50f872073c">false</Dekretuar>
    <Data xmlns="0e656187-b300-4fb0-8bf4-3a50f872073c">2021-06-24T22:00:00Z</Data>
    <Nr_x002e__x0020_protokolli_x0020_i_x0020_aktit xmlns="0e656187-b300-4fb0-8bf4-3a50f872073c">4204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E17E9D47084D4C8AAB3659D738AE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7FE31-9A93-4FB1-A399-EB0A618772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CC2DA6B-BBA1-4A6B-8080-E8A09820F648}">
  <ds:schemaRefs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6227B177-3F02-45A6-A041-EC06A5F11A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B0106B-028C-4735-A11A-9AC744FC2D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8C07EA-246D-471D-B363-71DE2697D4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C8F026B-DCCA-410D-BE6B-1672244C2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Alma Lisaku</cp:lastModifiedBy>
  <cp:revision>7</cp:revision>
  <dcterms:created xsi:type="dcterms:W3CDTF">2021-09-09T10:23:00Z</dcterms:created>
  <dcterms:modified xsi:type="dcterms:W3CDTF">2021-09-10T08:25:00Z</dcterms:modified>
</cp:coreProperties>
</file>