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0B4C6" w14:textId="7837AA63" w:rsidR="00BB2F2B" w:rsidRPr="0090665D" w:rsidRDefault="00BB2F2B" w:rsidP="00906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90665D">
        <w:rPr>
          <w:rFonts w:ascii="Garamond" w:hAnsi="Garamond"/>
          <w:b/>
          <w:bCs/>
          <w:color w:val="000000"/>
          <w:sz w:val="24"/>
          <w:szCs w:val="24"/>
        </w:rPr>
        <w:t>URDHËR</w:t>
      </w:r>
    </w:p>
    <w:p w14:paraId="6173CBCC" w14:textId="6BC78AFE" w:rsidR="00BB2F2B" w:rsidRPr="0090665D" w:rsidRDefault="00BB2F2B" w:rsidP="00906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90665D">
        <w:rPr>
          <w:rFonts w:ascii="Garamond" w:hAnsi="Garamond"/>
          <w:b/>
          <w:bCs/>
          <w:color w:val="000000"/>
          <w:sz w:val="24"/>
          <w:szCs w:val="24"/>
        </w:rPr>
        <w:t>Nr</w:t>
      </w:r>
      <w:r w:rsidRPr="0090665D">
        <w:rPr>
          <w:rFonts w:ascii="Garamond" w:hAnsi="Garamond"/>
          <w:b/>
          <w:sz w:val="24"/>
          <w:szCs w:val="24"/>
        </w:rPr>
        <w:t>. 225, datë 20.2.2024</w:t>
      </w:r>
    </w:p>
    <w:p w14:paraId="325E2FF8" w14:textId="77777777" w:rsidR="00BB2F2B" w:rsidRPr="0090665D" w:rsidRDefault="00BB2F2B" w:rsidP="00906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0AD3E7EF" w14:textId="55F24F55" w:rsidR="00BB2F2B" w:rsidRPr="0090665D" w:rsidRDefault="00BB2F2B" w:rsidP="0090665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90665D">
        <w:rPr>
          <w:rFonts w:ascii="Garamond" w:hAnsi="Garamond"/>
          <w:b/>
          <w:bCs/>
          <w:color w:val="000000"/>
          <w:sz w:val="24"/>
          <w:szCs w:val="24"/>
        </w:rPr>
        <w:t>PËR DELEGIM KOMPETENCASH PËR NDJEKJEN E PROCESEVE</w:t>
      </w:r>
      <w:r w:rsidR="00355B18">
        <w:rPr>
          <w:rFonts w:ascii="Garamond" w:hAnsi="Garamond"/>
          <w:b/>
          <w:bCs/>
          <w:color w:val="000000"/>
          <w:sz w:val="24"/>
          <w:szCs w:val="24"/>
        </w:rPr>
        <w:t>,</w:t>
      </w:r>
      <w:r w:rsidRPr="0090665D">
        <w:rPr>
          <w:rFonts w:ascii="Garamond" w:hAnsi="Garamond"/>
          <w:b/>
          <w:bCs/>
          <w:color w:val="000000"/>
          <w:sz w:val="24"/>
          <w:szCs w:val="24"/>
        </w:rPr>
        <w:t xml:space="preserve"> LIDHUR ME USHTRIMIN E PËRGJEGJËSISË SË ADMINISTRIMIT TË PRONAVE NË MINISTRINË E MBROJTJES</w:t>
      </w:r>
    </w:p>
    <w:p w14:paraId="7E7581CE" w14:textId="77777777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D01AEB3" w14:textId="4466EBC5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0665D">
        <w:rPr>
          <w:rFonts w:ascii="Garamond" w:hAnsi="Garamond"/>
          <w:color w:val="000000"/>
          <w:sz w:val="24"/>
          <w:szCs w:val="24"/>
        </w:rPr>
        <w:t>Në mbështetje të pikës 4, të nenit 102 të Kushtetutës së Republikës së Shqipërisë, të ndryshuar; të nenit 22 e vijues</w:t>
      </w:r>
      <w:r w:rsidR="00355B18">
        <w:rPr>
          <w:rFonts w:ascii="Garamond" w:hAnsi="Garamond"/>
          <w:color w:val="000000"/>
          <w:sz w:val="24"/>
          <w:szCs w:val="24"/>
        </w:rPr>
        <w:t>,</w:t>
      </w:r>
      <w:r w:rsidRPr="0090665D">
        <w:rPr>
          <w:rFonts w:ascii="Garamond" w:hAnsi="Garamond"/>
          <w:color w:val="000000"/>
          <w:sz w:val="24"/>
          <w:szCs w:val="24"/>
        </w:rPr>
        <w:t xml:space="preserve"> të ligjit nr. 44/2015</w:t>
      </w:r>
      <w:r w:rsidR="00355B18">
        <w:rPr>
          <w:rFonts w:ascii="Garamond" w:hAnsi="Garamond"/>
          <w:color w:val="000000"/>
          <w:sz w:val="24"/>
          <w:szCs w:val="24"/>
        </w:rPr>
        <w:t>,</w:t>
      </w:r>
      <w:r w:rsidRPr="0090665D">
        <w:rPr>
          <w:rFonts w:ascii="Garamond" w:hAnsi="Garamond"/>
          <w:color w:val="000000"/>
          <w:sz w:val="24"/>
          <w:szCs w:val="24"/>
        </w:rPr>
        <w:t xml:space="preserve"> “Kodi i Procedurave Administrative i Republikës së Shqipërisë”; </w:t>
      </w:r>
      <w:r w:rsidR="00355B18">
        <w:rPr>
          <w:rFonts w:ascii="Garamond" w:hAnsi="Garamond"/>
          <w:color w:val="000000"/>
          <w:sz w:val="24"/>
          <w:szCs w:val="24"/>
        </w:rPr>
        <w:t xml:space="preserve">të </w:t>
      </w:r>
      <w:r w:rsidRPr="0090665D">
        <w:rPr>
          <w:rFonts w:ascii="Garamond" w:hAnsi="Garamond"/>
          <w:color w:val="000000"/>
          <w:sz w:val="24"/>
          <w:szCs w:val="24"/>
        </w:rPr>
        <w:t xml:space="preserve">pikës 2, të nenit 11, të ligjit </w:t>
      </w:r>
      <w:r w:rsidR="00355B18">
        <w:rPr>
          <w:rFonts w:ascii="Garamond" w:hAnsi="Garamond"/>
          <w:color w:val="000000"/>
          <w:sz w:val="24"/>
          <w:szCs w:val="24"/>
        </w:rPr>
        <w:t xml:space="preserve">nr. </w:t>
      </w:r>
      <w:r w:rsidRPr="0090665D">
        <w:rPr>
          <w:rFonts w:ascii="Garamond" w:hAnsi="Garamond"/>
          <w:color w:val="000000"/>
          <w:sz w:val="24"/>
          <w:szCs w:val="24"/>
        </w:rPr>
        <w:t>90/2012</w:t>
      </w:r>
      <w:r w:rsidR="00355B18">
        <w:rPr>
          <w:rFonts w:ascii="Garamond" w:hAnsi="Garamond"/>
          <w:color w:val="000000"/>
          <w:sz w:val="24"/>
          <w:szCs w:val="24"/>
        </w:rPr>
        <w:t>,</w:t>
      </w:r>
      <w:r w:rsidRPr="0090665D">
        <w:rPr>
          <w:rFonts w:ascii="Garamond" w:hAnsi="Garamond"/>
          <w:color w:val="000000"/>
          <w:sz w:val="24"/>
          <w:szCs w:val="24"/>
        </w:rPr>
        <w:t xml:space="preserve"> “Për organizimin dhe funksionimin e Administratës Shtetërore</w:t>
      </w:r>
      <w:r w:rsidR="00355B18">
        <w:rPr>
          <w:rFonts w:ascii="Garamond" w:hAnsi="Garamond"/>
          <w:color w:val="000000"/>
          <w:sz w:val="24"/>
          <w:szCs w:val="24"/>
        </w:rPr>
        <w:t>”</w:t>
      </w:r>
      <w:r w:rsidRPr="0090665D">
        <w:rPr>
          <w:rFonts w:ascii="Garamond" w:hAnsi="Garamond"/>
          <w:color w:val="000000"/>
          <w:sz w:val="24"/>
          <w:szCs w:val="24"/>
        </w:rPr>
        <w:t>,</w:t>
      </w:r>
    </w:p>
    <w:p w14:paraId="4497F466" w14:textId="77777777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1487D223" w14:textId="1C61C6D4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90665D">
        <w:rPr>
          <w:rFonts w:ascii="Garamond" w:hAnsi="Garamond"/>
          <w:bCs/>
          <w:color w:val="000000"/>
          <w:sz w:val="24"/>
          <w:szCs w:val="24"/>
        </w:rPr>
        <w:t>URDHËROJ:</w:t>
      </w:r>
    </w:p>
    <w:p w14:paraId="39953D77" w14:textId="77777777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2D63D347" w14:textId="3B6FAF7F" w:rsidR="00BB2F2B" w:rsidRPr="0090665D" w:rsidRDefault="00BB2F2B" w:rsidP="0090665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0665D">
        <w:rPr>
          <w:rFonts w:ascii="Garamond" w:hAnsi="Garamond"/>
          <w:color w:val="000000"/>
          <w:sz w:val="24"/>
          <w:szCs w:val="24"/>
        </w:rPr>
        <w:t>1. Zëvendësministrit të Mbrojtjes, z. Enkelejdi</w:t>
      </w:r>
      <w:r w:rsidRPr="0090665D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90665D">
        <w:rPr>
          <w:rFonts w:ascii="Garamond" w:hAnsi="Garamond"/>
          <w:color w:val="000000"/>
          <w:sz w:val="24"/>
          <w:szCs w:val="24"/>
        </w:rPr>
        <w:t>Joti</w:t>
      </w:r>
      <w:proofErr w:type="spellEnd"/>
      <w:r w:rsidRPr="0090665D">
        <w:rPr>
          <w:rFonts w:ascii="Garamond" w:hAnsi="Garamond"/>
          <w:color w:val="000000"/>
          <w:sz w:val="24"/>
          <w:szCs w:val="24"/>
        </w:rPr>
        <w:t>, i ngarkohet të ndjekë proceset</w:t>
      </w:r>
      <w:r w:rsidR="00355B18">
        <w:rPr>
          <w:rFonts w:ascii="Garamond" w:hAnsi="Garamond"/>
          <w:color w:val="000000"/>
          <w:sz w:val="24"/>
          <w:szCs w:val="24"/>
        </w:rPr>
        <w:t>,</w:t>
      </w:r>
      <w:r w:rsidRPr="0090665D">
        <w:rPr>
          <w:rFonts w:ascii="Garamond" w:hAnsi="Garamond"/>
          <w:color w:val="000000"/>
          <w:sz w:val="24"/>
          <w:szCs w:val="24"/>
        </w:rPr>
        <w:t xml:space="preserve"> lidhur me ushtrimin e përgjegjësisë së administrimit të pronave në Ministrinë e Mbrojtjes.</w:t>
      </w:r>
    </w:p>
    <w:p w14:paraId="69AD047C" w14:textId="77777777" w:rsidR="00BB2F2B" w:rsidRPr="0090665D" w:rsidRDefault="00BB2F2B" w:rsidP="0090665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0665D">
        <w:rPr>
          <w:rFonts w:ascii="Garamond" w:hAnsi="Garamond"/>
          <w:color w:val="000000"/>
          <w:sz w:val="24"/>
          <w:szCs w:val="24"/>
        </w:rPr>
        <w:t>2. Zëvendësministrit të Mbrojtjes, z. Enkelejdi</w:t>
      </w:r>
      <w:r w:rsidRPr="0090665D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90665D">
        <w:rPr>
          <w:rFonts w:ascii="Garamond" w:hAnsi="Garamond"/>
          <w:color w:val="000000"/>
          <w:sz w:val="24"/>
          <w:szCs w:val="24"/>
        </w:rPr>
        <w:t>Joti</w:t>
      </w:r>
      <w:proofErr w:type="spellEnd"/>
      <w:r w:rsidRPr="0090665D">
        <w:rPr>
          <w:rFonts w:ascii="Garamond" w:hAnsi="Garamond"/>
          <w:color w:val="000000"/>
          <w:sz w:val="24"/>
          <w:szCs w:val="24"/>
        </w:rPr>
        <w:t>, i delegohet kompetenca për nënshkrimin e urdhrave apo çdo akti tjetër të nevojshëm, në funksion të ushtrimit të përgjegjësisë së administrimit të pronave të Ministrisë së Mbrojtjes.</w:t>
      </w:r>
    </w:p>
    <w:p w14:paraId="2D920401" w14:textId="46AC6730" w:rsidR="00BB2F2B" w:rsidRPr="0090665D" w:rsidRDefault="00BB2F2B" w:rsidP="0090665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0665D">
        <w:rPr>
          <w:rFonts w:ascii="Garamond" w:hAnsi="Garamond"/>
          <w:color w:val="000000"/>
          <w:sz w:val="24"/>
          <w:szCs w:val="24"/>
        </w:rPr>
        <w:t>3. Zëvendësministri të raportojë çdo muaj te ministri i Mbrojtjes mbi ecurinë e proceseve të lidhura me ushtrimin e përgjegjësisë së administrimit të pronave.</w:t>
      </w:r>
    </w:p>
    <w:p w14:paraId="55B076F9" w14:textId="0E8BE9DB" w:rsidR="00BB2F2B" w:rsidRPr="0090665D" w:rsidRDefault="00BB2F2B" w:rsidP="0090665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0665D">
        <w:rPr>
          <w:rFonts w:ascii="Garamond" w:hAnsi="Garamond"/>
          <w:color w:val="000000"/>
          <w:sz w:val="24"/>
          <w:szCs w:val="24"/>
        </w:rPr>
        <w:t>4. Autorizimi nr.</w:t>
      </w:r>
      <w:r w:rsidR="0090665D">
        <w:rPr>
          <w:rFonts w:ascii="Garamond" w:hAnsi="Garamond"/>
          <w:color w:val="000000"/>
          <w:sz w:val="24"/>
          <w:szCs w:val="24"/>
        </w:rPr>
        <w:t xml:space="preserve"> </w:t>
      </w:r>
      <w:r w:rsidRPr="0090665D">
        <w:rPr>
          <w:rFonts w:ascii="Garamond" w:hAnsi="Garamond"/>
          <w:color w:val="000000"/>
          <w:sz w:val="24"/>
          <w:szCs w:val="24"/>
        </w:rPr>
        <w:t>2812/1, datë 4.12.2018, shfuqizohet.</w:t>
      </w:r>
    </w:p>
    <w:p w14:paraId="6DD11BC6" w14:textId="77777777" w:rsidR="00BB2F2B" w:rsidRPr="0090665D" w:rsidRDefault="00BB2F2B" w:rsidP="0090665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0665D">
        <w:rPr>
          <w:rFonts w:ascii="Garamond" w:hAnsi="Garamond"/>
          <w:color w:val="000000"/>
          <w:sz w:val="24"/>
          <w:szCs w:val="24"/>
        </w:rPr>
        <w:t>5. Ngarkohet zëvendësministri i Mbrojtjes për zbatimin e këtij urdhri.</w:t>
      </w:r>
    </w:p>
    <w:p w14:paraId="0A237BA9" w14:textId="5EFF8449" w:rsidR="00BB2F2B" w:rsidRPr="0090665D" w:rsidRDefault="00BB2F2B" w:rsidP="0090665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90665D">
        <w:rPr>
          <w:rFonts w:ascii="Garamond" w:hAnsi="Garamond"/>
          <w:color w:val="000000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0E4BB845" w14:textId="77777777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49BA3877" w14:textId="452915F1" w:rsidR="00BB2F2B" w:rsidRPr="0090665D" w:rsidRDefault="00BB2F2B" w:rsidP="0090665D">
      <w:pPr>
        <w:tabs>
          <w:tab w:val="left" w:pos="1440"/>
          <w:tab w:val="left" w:pos="8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90665D">
        <w:rPr>
          <w:rFonts w:ascii="Garamond" w:hAnsi="Garamond"/>
          <w:bCs/>
          <w:color w:val="000000"/>
          <w:sz w:val="24"/>
          <w:szCs w:val="24"/>
        </w:rPr>
        <w:t>MINISTËR I MBROJTJES</w:t>
      </w:r>
    </w:p>
    <w:p w14:paraId="08150773" w14:textId="77D88138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proofErr w:type="spellStart"/>
      <w:r w:rsidRPr="0090665D">
        <w:rPr>
          <w:rFonts w:ascii="Garamond" w:hAnsi="Garamond"/>
          <w:b/>
          <w:bCs/>
          <w:color w:val="000000"/>
          <w:sz w:val="24"/>
          <w:szCs w:val="24"/>
        </w:rPr>
        <w:t>Niko</w:t>
      </w:r>
      <w:proofErr w:type="spellEnd"/>
      <w:r w:rsidRPr="0090665D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90665D">
        <w:rPr>
          <w:rFonts w:ascii="Garamond" w:hAnsi="Garamond"/>
          <w:b/>
          <w:bCs/>
          <w:color w:val="000000"/>
          <w:sz w:val="24"/>
          <w:szCs w:val="24"/>
        </w:rPr>
        <w:t>Peleshi</w:t>
      </w:r>
      <w:proofErr w:type="spellEnd"/>
    </w:p>
    <w:p w14:paraId="29CB6E91" w14:textId="77777777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</w:p>
    <w:p w14:paraId="7C5D7575" w14:textId="77777777" w:rsidR="00BB2F2B" w:rsidRPr="0090665D" w:rsidRDefault="00BB2F2B" w:rsidP="009066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</w:p>
    <w:p w14:paraId="286FFFF8" w14:textId="77777777" w:rsidR="00BB2F2B" w:rsidRPr="0090665D" w:rsidRDefault="00BB2F2B" w:rsidP="0090665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500CB6" w14:textId="12CC818F" w:rsidR="000F74B6" w:rsidRPr="0090665D" w:rsidRDefault="000F74B6" w:rsidP="0090665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90665D" w:rsidSect="0090665D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7E541" w14:textId="77777777" w:rsidR="00355B18" w:rsidRDefault="00355B18" w:rsidP="0090665D">
      <w:pPr>
        <w:spacing w:after="0" w:line="240" w:lineRule="auto"/>
      </w:pPr>
      <w:r>
        <w:separator/>
      </w:r>
    </w:p>
  </w:endnote>
  <w:endnote w:type="continuationSeparator" w:id="0">
    <w:p w14:paraId="1BC063B0" w14:textId="77777777" w:rsidR="00355B18" w:rsidRDefault="00355B18" w:rsidP="0090665D">
      <w:pPr>
        <w:spacing w:after="0" w:line="240" w:lineRule="auto"/>
      </w:pPr>
      <w:r>
        <w:continuationSeparator/>
      </w:r>
    </w:p>
  </w:endnote>
  <w:endnote w:type="continuationNotice" w:id="1">
    <w:p w14:paraId="7761BDDD" w14:textId="77777777" w:rsidR="00355B18" w:rsidRDefault="00355B18" w:rsidP="009066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B8750" w14:textId="77777777" w:rsidR="00355B18" w:rsidRDefault="00355B18" w:rsidP="00BB2F2B">
    <w:pPr>
      <w:rPr>
        <w:rFonts w:ascii="Garamond" w:hAnsi="Garamond" w:cs="Arial"/>
      </w:rPr>
    </w:pPr>
  </w:p>
  <w:p w14:paraId="667300B3" w14:textId="051D73DB" w:rsidR="00355B18" w:rsidRPr="0090665D" w:rsidRDefault="00355B18" w:rsidP="00906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32990" w14:textId="77777777" w:rsidR="00355B18" w:rsidRDefault="00355B18" w:rsidP="0090665D">
      <w:pPr>
        <w:spacing w:after="0" w:line="240" w:lineRule="auto"/>
      </w:pPr>
      <w:r>
        <w:separator/>
      </w:r>
    </w:p>
  </w:footnote>
  <w:footnote w:type="continuationSeparator" w:id="0">
    <w:p w14:paraId="284641D7" w14:textId="77777777" w:rsidR="00355B18" w:rsidRDefault="00355B18" w:rsidP="0090665D">
      <w:pPr>
        <w:spacing w:after="0" w:line="240" w:lineRule="auto"/>
      </w:pPr>
      <w:r>
        <w:continuationSeparator/>
      </w:r>
    </w:p>
  </w:footnote>
  <w:footnote w:type="continuationNotice" w:id="1">
    <w:p w14:paraId="2484AAE2" w14:textId="77777777" w:rsidR="00355B18" w:rsidRDefault="00355B18" w:rsidP="009066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C5812"/>
    <w:rsid w:val="000E04EB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355B18"/>
    <w:rsid w:val="0041106F"/>
    <w:rsid w:val="00420FCC"/>
    <w:rsid w:val="00443757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91797"/>
    <w:rsid w:val="005B1A7D"/>
    <w:rsid w:val="005B5D0B"/>
    <w:rsid w:val="005C42FD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0665D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B2F2B"/>
    <w:rsid w:val="00BE3147"/>
    <w:rsid w:val="00C14306"/>
    <w:rsid w:val="00C46FEA"/>
    <w:rsid w:val="00C61A8B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EB7B9A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00CB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B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B9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B7B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7B9A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2024-02-29T15:12:13Z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2024-02-29T00:00:00Z</Date_x0020_protokolli>
    <Titulli xmlns="0e656187-b300-4fb0-8bf4-3a50f872073c">Për delegim kompetencash për ndjekjen e proceseve lidhur me ushtrimin e përgjegjësisë së administrimit të pronave në Ministrinë e Mbrojtjes</Titulli>
    <Modifikuesi xmlns="0e656187-b300-4fb0-8bf4-3a50f872073c">Suada.Daci</Modifikuesi>
    <Nr_x002e__x0020_prot_x0020_QBZ xmlns="0e656187-b300-4fb0-8bf4-3a50f872073c">387/1</Nr_x002e__x0020_prot_x0020_QBZ>
    <Data_x0020_e_x0020_Modifikimit xmlns="0e656187-b300-4fb0-8bf4-3a50f872073c">2024-02-29T15:36:04Z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1316/1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3B2CAD02444099836A6C7101AA29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3B2CAD02444099836A6C7101AA29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BBABD1-5F5F-472B-858B-D4D6847AD195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B79151C-3EA5-402A-82D1-B9765026EF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9120F-A1FC-4B05-B8D3-FDECAB98A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611490-1C74-4CA5-B15E-AF3B017642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CA51E6-1A45-443D-A237-2ABB5333F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 për ndjekjen e proceseve lidhur me ushtrimin e përgjegjësisë së administrimit të pronave në Ministrinë e Mbrojtjes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 për ndjekjen e proceseve lidhur me ushtrimin e përgjegjësisë së administrimit të pronave në Ministrinë e Mbrojtjes</dc:title>
  <dc:creator>Entela Suli</dc:creator>
  <cp:lastModifiedBy>Fjora Cahani</cp:lastModifiedBy>
  <cp:revision>5</cp:revision>
  <dcterms:created xsi:type="dcterms:W3CDTF">2024-02-29T14:07:00Z</dcterms:created>
  <dcterms:modified xsi:type="dcterms:W3CDTF">2024-03-01T09:26:00Z</dcterms:modified>
</cp:coreProperties>
</file>