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76CC8" w14:textId="77777777" w:rsidR="00C13068" w:rsidRPr="00824359" w:rsidRDefault="00C13068" w:rsidP="00C130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</w:pPr>
      <w:r w:rsidRPr="00824359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>URDHËR</w:t>
      </w:r>
    </w:p>
    <w:p w14:paraId="65D4EBCD" w14:textId="1CD7AD84" w:rsidR="00C13068" w:rsidRPr="00824359" w:rsidRDefault="00C13068" w:rsidP="00C130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</w:pPr>
      <w:r w:rsidRPr="00824359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>Nr.</w:t>
      </w:r>
      <w:r w:rsidR="00824359" w:rsidRPr="00824359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824359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>5</w:t>
      </w:r>
      <w:r w:rsidR="00301105" w:rsidRPr="00824359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>41</w:t>
      </w:r>
      <w:r w:rsidRPr="00824359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 xml:space="preserve">, datë </w:t>
      </w:r>
      <w:r w:rsidR="00301105" w:rsidRPr="00824359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>24</w:t>
      </w:r>
      <w:r w:rsidRPr="00824359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>.3.2026</w:t>
      </w:r>
    </w:p>
    <w:p w14:paraId="34670BB0" w14:textId="77777777" w:rsidR="00C13068" w:rsidRPr="00824359" w:rsidRDefault="00C13068" w:rsidP="00C1306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</w:pPr>
    </w:p>
    <w:p w14:paraId="70382E36" w14:textId="77777777" w:rsidR="00C13068" w:rsidRPr="00824359" w:rsidRDefault="00C13068" w:rsidP="00C130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</w:pPr>
      <w:r w:rsidRPr="00824359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 xml:space="preserve">PËR DELEGIM KOMPETENCASH </w:t>
      </w:r>
    </w:p>
    <w:p w14:paraId="3651AE33" w14:textId="77777777" w:rsidR="00C13068" w:rsidRPr="00824359" w:rsidRDefault="00C13068" w:rsidP="00C130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7694B99C" w14:textId="32060525" w:rsidR="00C13068" w:rsidRPr="00824359" w:rsidRDefault="00C13068" w:rsidP="00C130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</w:pP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Në mbështetje të pikës 4, të nenit 102</w:t>
      </w:r>
      <w:r w:rsid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,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të Kushtetutës së Republikës së Shqipërisë; të shkronjës “f”, të pikës 2, të nenit 13, të ligjit nr. 64/2014</w:t>
      </w:r>
      <w:r w:rsid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,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“Për pushtetet dhe autoritetet e drejtimit të Forcave të Armatosura në Republikën e Shqipërisë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”</w:t>
      </w:r>
      <w:r w:rsid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;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të ligjit nr. 10296, datë 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8.7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.2010</w:t>
      </w:r>
      <w:r w:rsid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,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“Për menaxhimin financiar dhe kontrollin”, </w:t>
      </w:r>
      <w:r w:rsid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të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ndryshuar; të neneve 28, 29 dhe 113 të ligjit nr. 44/2015, datë 30.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4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.2015</w:t>
      </w:r>
      <w:r w:rsid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,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“Kodi i Procedurave Administrative i Republikës së Shqipërisë”, </w:t>
      </w:r>
      <w:r w:rsid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të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ndryshuar</w:t>
      </w:r>
      <w:r w:rsid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;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si dhe nenit 11, të ligjit nr. 90/2012</w:t>
      </w:r>
      <w:r w:rsid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,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“Për organizimin dhe funksionimin e administratës shtetërore”,</w:t>
      </w:r>
    </w:p>
    <w:p w14:paraId="42A182C5" w14:textId="77777777" w:rsidR="00C13068" w:rsidRPr="00824359" w:rsidRDefault="00C13068" w:rsidP="00C130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</w:pPr>
    </w:p>
    <w:p w14:paraId="49228506" w14:textId="77777777" w:rsidR="00C13068" w:rsidRPr="00824359" w:rsidRDefault="00C13068" w:rsidP="00C130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</w:pPr>
      <w:r w:rsidRPr="00824359">
        <w:rPr>
          <w:rFonts w:ascii="Garamond" w:eastAsiaTheme="minorHAnsi" w:hAnsi="Garamond" w:cs="Garamond"/>
          <w:bCs/>
          <w:color w:val="000000"/>
          <w:sz w:val="24"/>
          <w:szCs w:val="24"/>
          <w:lang w:eastAsia="en-US"/>
        </w:rPr>
        <w:t>URDHËROJ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:</w:t>
      </w:r>
    </w:p>
    <w:p w14:paraId="4C561FA1" w14:textId="77777777" w:rsidR="00C13068" w:rsidRPr="00824359" w:rsidRDefault="00C13068" w:rsidP="00C130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</w:pPr>
    </w:p>
    <w:p w14:paraId="1F084546" w14:textId="6989B4B1" w:rsidR="00C13068" w:rsidRPr="00824359" w:rsidRDefault="00C13068" w:rsidP="00C130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aps/>
          <w:color w:val="000000"/>
          <w:sz w:val="24"/>
          <w:szCs w:val="24"/>
          <w:lang w:eastAsia="en-US"/>
        </w:rPr>
      </w:pP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1. Delegimin e kompetencave të </w:t>
      </w:r>
      <w:r w:rsidR="00824359"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titullarit</w:t>
      </w:r>
      <w:r w:rsidR="00824359"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të Autoritetit </w:t>
      </w:r>
      <w:proofErr w:type="spellStart"/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Kontraktor</w:t>
      </w:r>
      <w:proofErr w:type="spellEnd"/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për Ministrinë e Mbrojtjes, </w:t>
      </w:r>
      <w:proofErr w:type="spellStart"/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znj</w:t>
      </w:r>
      <w:proofErr w:type="spellEnd"/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. </w:t>
      </w:r>
      <w:proofErr w:type="spellStart"/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Florenca</w:t>
      </w:r>
      <w:proofErr w:type="spellEnd"/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Korbi, me detyrë </w:t>
      </w:r>
      <w:r w:rsidR="00824359"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drejtor</w:t>
      </w:r>
      <w:r w:rsidR="00824359"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i Drejtorisë së Përgjithshme Ekonomike dhe Shërbimeve Mbështetëse, e cila sipas urdhrit nr. 526, datë 19.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3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.2026</w:t>
      </w:r>
      <w:r w:rsidR="00E366C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,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ushtron funksionin e Sekretarit të Përgjithshëm në Ministrinë e Mbrojtjes.</w:t>
      </w:r>
    </w:p>
    <w:p w14:paraId="1B56437B" w14:textId="55D25170" w:rsidR="00C13068" w:rsidRPr="00824359" w:rsidRDefault="00C13068" w:rsidP="00C130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aps/>
          <w:color w:val="000000"/>
          <w:sz w:val="24"/>
          <w:szCs w:val="24"/>
          <w:lang w:eastAsia="en-US"/>
        </w:rPr>
      </w:pP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2. Këto kompetenca do të ushtrohen nga </w:t>
      </w:r>
      <w:proofErr w:type="spellStart"/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znj</w:t>
      </w:r>
      <w:proofErr w:type="spellEnd"/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. </w:t>
      </w:r>
      <w:proofErr w:type="spellStart"/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Florenca</w:t>
      </w:r>
      <w:proofErr w:type="spellEnd"/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Korbi duke filluar nga data 24.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3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.2026.</w:t>
      </w:r>
    </w:p>
    <w:p w14:paraId="5767903C" w14:textId="77777777" w:rsidR="00C13068" w:rsidRPr="00824359" w:rsidRDefault="00C13068" w:rsidP="00C130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aps/>
          <w:color w:val="000000"/>
          <w:sz w:val="24"/>
          <w:szCs w:val="24"/>
          <w:lang w:eastAsia="en-US"/>
        </w:rPr>
      </w:pP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3. Këto kompetenca nuk mund të </w:t>
      </w:r>
      <w:proofErr w:type="spellStart"/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nëndelegohen</w:t>
      </w:r>
      <w:proofErr w:type="spellEnd"/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.</w:t>
      </w:r>
    </w:p>
    <w:p w14:paraId="3B1543BC" w14:textId="2CD7E634" w:rsidR="00C13068" w:rsidRPr="00824359" w:rsidRDefault="00C13068" w:rsidP="00C130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aps/>
          <w:color w:val="000000"/>
          <w:sz w:val="24"/>
          <w:szCs w:val="24"/>
          <w:lang w:eastAsia="en-US"/>
        </w:rPr>
      </w:pP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4. Delegimi i kompetencave mbaron me revokimin e aktit të delegimit, si dhe pushimin</w:t>
      </w:r>
      <w:r w:rsidR="00824359"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e ekzistencës së organit delegues</w:t>
      </w:r>
      <w:r w:rsid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,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apo të deleguar.</w:t>
      </w:r>
    </w:p>
    <w:p w14:paraId="39D45964" w14:textId="008B20D7" w:rsidR="00C13068" w:rsidRPr="00824359" w:rsidRDefault="00C13068" w:rsidP="00C130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aps/>
          <w:color w:val="000000"/>
          <w:sz w:val="24"/>
          <w:szCs w:val="24"/>
          <w:lang w:eastAsia="en-US"/>
        </w:rPr>
      </w:pP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5. Kompetencat delegohen për të gjitha procedurat e prokurimit, përjashtuar atyre të deleguara me urdhrin nr.</w:t>
      </w:r>
      <w:r w:rsid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1498</w:t>
      </w:r>
      <w:r w:rsid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,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datë 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4.9</w:t>
      </w: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.2024.</w:t>
      </w:r>
    </w:p>
    <w:p w14:paraId="22761FDB" w14:textId="77777777" w:rsidR="00C13068" w:rsidRPr="00824359" w:rsidRDefault="00C13068" w:rsidP="00C130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aps/>
          <w:color w:val="000000"/>
          <w:sz w:val="24"/>
          <w:szCs w:val="24"/>
          <w:lang w:eastAsia="en-US"/>
        </w:rPr>
      </w:pP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6. Ngarkohen për zbatimin e këtij urdhri Sekretari i Përgjithshëm në detyrë dhe çdo strukturë përgjegjëse për procedurat e prokurimit.</w:t>
      </w:r>
    </w:p>
    <w:p w14:paraId="28B0D5D3" w14:textId="77777777" w:rsidR="00C13068" w:rsidRPr="00824359" w:rsidRDefault="00C13068" w:rsidP="00C130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</w:pPr>
      <w:r w:rsidRPr="00824359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>Ky urdhër hyn në fuqi menjëherë dhe botohet në Fletoren Zyrtare.</w:t>
      </w:r>
      <w:bookmarkStart w:id="0" w:name="_GoBack"/>
      <w:bookmarkEnd w:id="0"/>
    </w:p>
    <w:p w14:paraId="2307BB26" w14:textId="77777777" w:rsidR="00C13068" w:rsidRPr="00824359" w:rsidRDefault="00C13068" w:rsidP="00C130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</w:pPr>
    </w:p>
    <w:p w14:paraId="7AA35CD2" w14:textId="77777777" w:rsidR="00C13068" w:rsidRPr="00824359" w:rsidRDefault="00C13068" w:rsidP="00C1306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bCs/>
          <w:caps/>
          <w:color w:val="000000"/>
          <w:sz w:val="24"/>
          <w:szCs w:val="24"/>
          <w:lang w:eastAsia="en-US"/>
        </w:rPr>
      </w:pPr>
      <w:r w:rsidRPr="00824359">
        <w:rPr>
          <w:rFonts w:ascii="Garamond" w:eastAsiaTheme="minorHAnsi" w:hAnsi="Garamond" w:cs="Garamond"/>
          <w:bCs/>
          <w:caps/>
          <w:color w:val="000000"/>
          <w:sz w:val="24"/>
          <w:szCs w:val="24"/>
          <w:lang w:eastAsia="en-US"/>
        </w:rPr>
        <w:t>MINISTËR I MBROJTJES</w:t>
      </w:r>
    </w:p>
    <w:p w14:paraId="682CD115" w14:textId="77777777" w:rsidR="00C13068" w:rsidRPr="00824359" w:rsidRDefault="00C13068" w:rsidP="00C1306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</w:pPr>
      <w:r w:rsidRPr="00824359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 xml:space="preserve">Ermal </w:t>
      </w:r>
      <w:proofErr w:type="spellStart"/>
      <w:r w:rsidRPr="00824359">
        <w:rPr>
          <w:rFonts w:ascii="Garamond" w:eastAsiaTheme="minorHAnsi" w:hAnsi="Garamond" w:cs="Garamond"/>
          <w:b/>
          <w:bCs/>
          <w:color w:val="000000"/>
          <w:sz w:val="24"/>
          <w:szCs w:val="24"/>
          <w:lang w:eastAsia="en-US"/>
        </w:rPr>
        <w:t>Nufi</w:t>
      </w:r>
      <w:proofErr w:type="spellEnd"/>
    </w:p>
    <w:p w14:paraId="1A5E08F1" w14:textId="77777777" w:rsidR="00F21158" w:rsidRPr="00824359" w:rsidRDefault="00F21158" w:rsidP="00C1306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F21158" w:rsidRPr="00824359" w:rsidSect="0082435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1713BA" w14:textId="77777777" w:rsidR="00824359" w:rsidRDefault="00824359">
      <w:pPr>
        <w:spacing w:after="0" w:line="240" w:lineRule="auto"/>
      </w:pPr>
      <w:r>
        <w:separator/>
      </w:r>
    </w:p>
  </w:endnote>
  <w:endnote w:type="continuationSeparator" w:id="0">
    <w:p w14:paraId="1ED63594" w14:textId="77777777" w:rsidR="00824359" w:rsidRDefault="00824359">
      <w:pPr>
        <w:spacing w:after="0" w:line="240" w:lineRule="auto"/>
      </w:pPr>
      <w:r>
        <w:continuationSeparator/>
      </w:r>
    </w:p>
  </w:endnote>
  <w:endnote w:type="continuationNotice" w:id="1">
    <w:p w14:paraId="04A2E0FA" w14:textId="77777777" w:rsidR="00513CEC" w:rsidRDefault="00513C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733CAA" w14:textId="77777777" w:rsidR="00824359" w:rsidRDefault="00824359">
      <w:pPr>
        <w:spacing w:after="0" w:line="240" w:lineRule="auto"/>
      </w:pPr>
      <w:r>
        <w:separator/>
      </w:r>
    </w:p>
  </w:footnote>
  <w:footnote w:type="continuationSeparator" w:id="0">
    <w:p w14:paraId="65D833EA" w14:textId="77777777" w:rsidR="00824359" w:rsidRDefault="00824359">
      <w:pPr>
        <w:spacing w:after="0" w:line="240" w:lineRule="auto"/>
      </w:pPr>
      <w:r>
        <w:continuationSeparator/>
      </w:r>
    </w:p>
  </w:footnote>
  <w:footnote w:type="continuationNotice" w:id="1">
    <w:p w14:paraId="0CCF35B7" w14:textId="77777777" w:rsidR="00513CEC" w:rsidRDefault="00513CE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7E3DEA"/>
    <w:multiLevelType w:val="hybridMultilevel"/>
    <w:tmpl w:val="B3C664AA"/>
    <w:lvl w:ilvl="0" w:tplc="3F4EDE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A64ADB"/>
    <w:multiLevelType w:val="hybridMultilevel"/>
    <w:tmpl w:val="E88CF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F85"/>
    <w:rsid w:val="00013825"/>
    <w:rsid w:val="000546A2"/>
    <w:rsid w:val="000B70A6"/>
    <w:rsid w:val="000F53B3"/>
    <w:rsid w:val="00273841"/>
    <w:rsid w:val="00275E57"/>
    <w:rsid w:val="00294923"/>
    <w:rsid w:val="00301105"/>
    <w:rsid w:val="0049614F"/>
    <w:rsid w:val="00513CEC"/>
    <w:rsid w:val="0056198A"/>
    <w:rsid w:val="0067764F"/>
    <w:rsid w:val="0071459C"/>
    <w:rsid w:val="00733CAF"/>
    <w:rsid w:val="00824359"/>
    <w:rsid w:val="00907F0F"/>
    <w:rsid w:val="009419FC"/>
    <w:rsid w:val="009444F9"/>
    <w:rsid w:val="009B6290"/>
    <w:rsid w:val="009C4DB8"/>
    <w:rsid w:val="00B35D70"/>
    <w:rsid w:val="00B90F85"/>
    <w:rsid w:val="00BC442B"/>
    <w:rsid w:val="00BD765D"/>
    <w:rsid w:val="00C13068"/>
    <w:rsid w:val="00C62A15"/>
    <w:rsid w:val="00E31AB2"/>
    <w:rsid w:val="00E366C9"/>
    <w:rsid w:val="00F21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03ACB"/>
  <w15:chartTrackingRefBased/>
  <w15:docId w15:val="{8F7FCA4D-03A6-43D6-ABA8-D45625F27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0F85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90F8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B90F85"/>
    <w:rPr>
      <w:rFonts w:ascii="Times New Roman" w:eastAsia="Times New Roman" w:hAnsi="Times New Roman" w:cs="Times New Roman"/>
      <w:b/>
      <w:sz w:val="24"/>
      <w:szCs w:val="20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B90F85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B90F85"/>
    <w:rPr>
      <w:rFonts w:ascii="Calibri" w:eastAsia="Calibri" w:hAnsi="Calibri" w:cs="Times New Roman"/>
      <w:lang w:val="sq-AL" w:eastAsia="sq-AL"/>
    </w:rPr>
  </w:style>
  <w:style w:type="paragraph" w:styleId="NoSpacing">
    <w:name w:val="No Spacing"/>
    <w:uiPriority w:val="99"/>
    <w:qFormat/>
    <w:rsid w:val="00B90F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styleId="ListParagraph">
    <w:name w:val="List Paragraph"/>
    <w:basedOn w:val="Normal"/>
    <w:uiPriority w:val="34"/>
    <w:qFormat/>
    <w:rsid w:val="00B90F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F0F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907F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F0F"/>
    <w:rPr>
      <w:rFonts w:eastAsiaTheme="minorEastAsia"/>
      <w:lang w:val="sq-AL" w:eastAsia="sq-AL"/>
    </w:rPr>
  </w:style>
  <w:style w:type="paragraph" w:styleId="Revision">
    <w:name w:val="Revision"/>
    <w:hidden/>
    <w:uiPriority w:val="99"/>
    <w:semiHidden/>
    <w:rsid w:val="00B35D70"/>
    <w:pPr>
      <w:spacing w:after="0" w:line="240" w:lineRule="auto"/>
    </w:pPr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541</Nr_x002e__x0020_akti>
    <Data_x0020_e_x0020_Krijimit xmlns="0e656187-b300-4fb0-8bf4-3a50f872073c">2026-03-27T08:26:43Z</Data_x0020_e_x0020_Krijimit>
    <URL xmlns="0e656187-b300-4fb0-8bf4-3a50f872073c" xsi:nil="true"/>
    <Institucion_x0020_Pergjegjes xmlns="0e656187-b300-4fb0-8bf4-3a50f872073c">http://qbz.gov.al/resource/authority/legal-institution/51|ministria-e-mbrojtjes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2026-03-26T00:00:00Z</Date_x0020_protokolli>
    <Titulli xmlns="0e656187-b300-4fb0-8bf4-3a50f872073c">Për delegim kompetencash</Titulli>
    <Modifikuesi xmlns="0e656187-b300-4fb0-8bf4-3a50f872073c">keisina.zace</Modifikuesi>
    <Nr_x002e__x0020_prot_x0020_QBZ xmlns="0e656187-b300-4fb0-8bf4-3a50f872073c">613/1</Nr_x002e__x0020_prot_x0020_QBZ>
    <Data_x0020_e_x0020_Modifikimit xmlns="0e656187-b300-4fb0-8bf4-3a50f872073c">2026-03-27T10:02:46Z</Data_x0020_e_x0020_Modifikimit>
    <Dekretuar xmlns="0e656187-b300-4fb0-8bf4-3a50f872073c">false</Dekretuar>
    <Data xmlns="0e656187-b300-4fb0-8bf4-3a50f872073c">2026-03-24T00:00:00Z</Data>
    <Nr_x002e__x0020_protokolli_x0020_i_x0020_aktit xmlns="0e656187-b300-4fb0-8bf4-3a50f872073c">2801/2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81897B297D40DD8D6D076A41BDFC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81897B297D40DD8D6D076A41BDFC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4492613-1EBE-409D-BA57-C6A14F8769D9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27B5CA0-6CD0-43C4-A339-7AF44C40D1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B44078-DE61-48A3-953E-95B8335361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4E2A824-22A8-4D66-ADEF-36D1746031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CB9F34-5E73-434E-BB7E-5218693402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spkontratedap</dc:creator>
  <cp:lastModifiedBy>Alma Lisaku</cp:lastModifiedBy>
  <cp:revision>23</cp:revision>
  <cp:lastPrinted>2026-03-24T13:04:00Z</cp:lastPrinted>
  <dcterms:created xsi:type="dcterms:W3CDTF">2024-10-31T07:21:00Z</dcterms:created>
  <dcterms:modified xsi:type="dcterms:W3CDTF">2026-03-27T10:33:00Z</dcterms:modified>
</cp:coreProperties>
</file>