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11A8E" w14:textId="77777777" w:rsidR="00B77B38" w:rsidRPr="00A309BA" w:rsidRDefault="00B77B38" w:rsidP="00A309BA">
      <w:pPr>
        <w:spacing w:after="0" w:line="240" w:lineRule="auto"/>
        <w:rPr>
          <w:rFonts w:ascii="Times New Roman" w:hAnsi="Times New Roman"/>
          <w:sz w:val="16"/>
        </w:rPr>
      </w:pPr>
    </w:p>
    <w:p w14:paraId="62A11A90" w14:textId="525D41B2" w:rsidR="0012103A" w:rsidRPr="00A309BA" w:rsidRDefault="0012103A" w:rsidP="00A309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09BA">
        <w:rPr>
          <w:rFonts w:ascii="Garamond" w:hAnsi="Garamond"/>
          <w:b/>
          <w:sz w:val="24"/>
          <w:szCs w:val="24"/>
        </w:rPr>
        <w:t>URDHËR</w:t>
      </w:r>
    </w:p>
    <w:p w14:paraId="62A11A91" w14:textId="77777777" w:rsidR="0012103A" w:rsidRPr="00A309BA" w:rsidRDefault="009B5129" w:rsidP="00A309BA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09BA">
        <w:rPr>
          <w:rFonts w:ascii="Garamond" w:hAnsi="Garamond"/>
          <w:b/>
          <w:sz w:val="24"/>
        </w:rPr>
        <w:t>Nr.132</w:t>
      </w:r>
      <w:r w:rsidR="0012103A" w:rsidRPr="00A309BA">
        <w:rPr>
          <w:rFonts w:ascii="Garamond" w:hAnsi="Garamond"/>
          <w:b/>
          <w:sz w:val="24"/>
        </w:rPr>
        <w:t>, datë</w:t>
      </w:r>
      <w:r w:rsidR="004D0C5F" w:rsidRPr="00A309BA">
        <w:rPr>
          <w:rFonts w:ascii="Garamond" w:hAnsi="Garamond"/>
          <w:b/>
          <w:sz w:val="24"/>
        </w:rPr>
        <w:t xml:space="preserve"> </w:t>
      </w:r>
      <w:r w:rsidRPr="00A309BA">
        <w:rPr>
          <w:rFonts w:ascii="Garamond" w:hAnsi="Garamond"/>
          <w:b/>
          <w:sz w:val="24"/>
        </w:rPr>
        <w:t>8.3.2020</w:t>
      </w:r>
    </w:p>
    <w:p w14:paraId="5EAE382F" w14:textId="77777777" w:rsidR="00251F8D" w:rsidRPr="00A309BA" w:rsidRDefault="00251F8D" w:rsidP="00A309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A11A93" w14:textId="61634A21" w:rsidR="0012103A" w:rsidRDefault="0012103A" w:rsidP="00A309BA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09BA">
        <w:rPr>
          <w:rFonts w:ascii="Garamond" w:hAnsi="Garamond"/>
          <w:b/>
          <w:sz w:val="24"/>
        </w:rPr>
        <w:t>PËR MBYLLJEN E AKTIVITETEVE  PUBLIKE DHE JOPUBLIKE</w:t>
      </w:r>
      <w:r w:rsidR="002F2590" w:rsidRPr="00A309BA">
        <w:rPr>
          <w:rFonts w:ascii="Garamond" w:hAnsi="Garamond"/>
          <w:b/>
          <w:sz w:val="24"/>
        </w:rPr>
        <w:t xml:space="preserve"> </w:t>
      </w:r>
      <w:r w:rsidRPr="00A309BA">
        <w:rPr>
          <w:rFonts w:ascii="Garamond" w:hAnsi="Garamond"/>
          <w:b/>
          <w:sz w:val="24"/>
        </w:rPr>
        <w:t xml:space="preserve"> </w:t>
      </w:r>
      <w:r w:rsidR="003608F7" w:rsidRPr="00A309BA">
        <w:rPr>
          <w:rFonts w:ascii="Garamond" w:hAnsi="Garamond"/>
          <w:b/>
          <w:sz w:val="24"/>
        </w:rPr>
        <w:t>DHE ANULLIMIN E GRUMBULLIMEVE MASIVE NË VENDE TË MBYLLURA APO TË HAPURA</w:t>
      </w:r>
    </w:p>
    <w:p w14:paraId="391FBFF6" w14:textId="17D48566" w:rsidR="00934EC8" w:rsidRPr="00934EC8" w:rsidRDefault="00934EC8" w:rsidP="00A309BA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934EC8">
        <w:rPr>
          <w:rFonts w:ascii="Garamond" w:hAnsi="Garamond"/>
          <w:i/>
          <w:sz w:val="24"/>
        </w:rPr>
        <w:t>(Ndryshuar me urdhrin nr. 222, datë 1.4.2020)</w:t>
      </w:r>
    </w:p>
    <w:p w14:paraId="4F0E6AAD" w14:textId="60478C4F" w:rsidR="00934EC8" w:rsidRPr="00A309BA" w:rsidRDefault="00934EC8" w:rsidP="00934EC8">
      <w:pPr>
        <w:tabs>
          <w:tab w:val="left" w:pos="348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34EC8">
        <w:rPr>
          <w:rFonts w:ascii="Garamond" w:hAnsi="Garamond"/>
          <w:i/>
          <w:sz w:val="24"/>
        </w:rPr>
        <w:t>(i përditësuar)</w:t>
      </w:r>
    </w:p>
    <w:p w14:paraId="22EDD3FC" w14:textId="77777777" w:rsidR="00251F8D" w:rsidRPr="00A309BA" w:rsidRDefault="00251F8D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A11A94" w14:textId="05C19D6B" w:rsidR="0012103A" w:rsidRPr="00A309BA" w:rsidRDefault="0012103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>Në mbështetje të nenit 102, pika 4, të Kushtetutës së Republikës së Shqipërisë, të nenit 7, pika 4, gërma</w:t>
      </w:r>
      <w:r w:rsidR="002F2590" w:rsidRPr="00A309BA">
        <w:rPr>
          <w:rFonts w:ascii="Garamond" w:hAnsi="Garamond"/>
          <w:sz w:val="24"/>
          <w:szCs w:val="24"/>
        </w:rPr>
        <w:t>t</w:t>
      </w:r>
      <w:r w:rsidRPr="00A309BA">
        <w:rPr>
          <w:rFonts w:ascii="Garamond" w:hAnsi="Garamond"/>
          <w:sz w:val="24"/>
          <w:szCs w:val="24"/>
        </w:rPr>
        <w:t xml:space="preserve"> “b”</w:t>
      </w:r>
      <w:r w:rsidR="002F2590" w:rsidRPr="00A309BA">
        <w:rPr>
          <w:rFonts w:ascii="Garamond" w:hAnsi="Garamond"/>
          <w:sz w:val="24"/>
          <w:szCs w:val="24"/>
        </w:rPr>
        <w:t xml:space="preserve"> dhe “c”</w:t>
      </w:r>
      <w:r w:rsidRPr="00A309BA">
        <w:rPr>
          <w:rFonts w:ascii="Garamond" w:hAnsi="Garamond"/>
          <w:sz w:val="24"/>
          <w:szCs w:val="24"/>
        </w:rPr>
        <w:t xml:space="preserve">, të </w:t>
      </w:r>
      <w:r w:rsidR="00BB491D" w:rsidRPr="00A309BA">
        <w:rPr>
          <w:rFonts w:ascii="Garamond" w:hAnsi="Garamond"/>
          <w:sz w:val="24"/>
          <w:szCs w:val="24"/>
        </w:rPr>
        <w:t xml:space="preserve">ligjit </w:t>
      </w:r>
      <w:r w:rsidRPr="00A309BA">
        <w:rPr>
          <w:rFonts w:ascii="Garamond" w:hAnsi="Garamond"/>
          <w:sz w:val="24"/>
          <w:szCs w:val="24"/>
        </w:rPr>
        <w:t>nr.</w:t>
      </w:r>
      <w:r w:rsidR="000B1315" w:rsidRPr="00A309BA">
        <w:rPr>
          <w:rFonts w:ascii="Garamond" w:hAnsi="Garamond"/>
          <w:sz w:val="24"/>
          <w:szCs w:val="24"/>
        </w:rPr>
        <w:t>15</w:t>
      </w:r>
      <w:r w:rsidRPr="00A309BA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BB491D" w:rsidRPr="00A309BA">
        <w:rPr>
          <w:rFonts w:ascii="Garamond" w:hAnsi="Garamond"/>
          <w:sz w:val="24"/>
          <w:szCs w:val="24"/>
        </w:rPr>
        <w:t xml:space="preserve">vendimit </w:t>
      </w:r>
      <w:r w:rsidR="000D48D2" w:rsidRPr="00A309BA">
        <w:rPr>
          <w:rFonts w:ascii="Garamond" w:hAnsi="Garamond"/>
          <w:sz w:val="24"/>
          <w:szCs w:val="24"/>
        </w:rPr>
        <w:t>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dat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DC1E34">
        <w:rPr>
          <w:rFonts w:ascii="Garamond" w:hAnsi="Garamond"/>
          <w:sz w:val="24"/>
          <w:szCs w:val="24"/>
        </w:rPr>
        <w:t>s 8.</w:t>
      </w:r>
      <w:r w:rsidR="000D48D2" w:rsidRPr="00A309BA">
        <w:rPr>
          <w:rFonts w:ascii="Garamond" w:hAnsi="Garamond"/>
          <w:sz w:val="24"/>
          <w:szCs w:val="24"/>
        </w:rPr>
        <w:t>3.2020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Komitetit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rkohsh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m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 Infeksionin e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rhapur nga Coronavirusi i ri”</w:t>
      </w:r>
      <w:r w:rsidR="00DC1E34">
        <w:rPr>
          <w:rFonts w:ascii="Garamond" w:hAnsi="Garamond"/>
          <w:sz w:val="24"/>
          <w:szCs w:val="24"/>
        </w:rPr>
        <w:t>,</w:t>
      </w:r>
      <w:r w:rsidR="000D48D2" w:rsidRPr="00A309BA">
        <w:rPr>
          <w:rFonts w:ascii="Garamond" w:hAnsi="Garamond"/>
          <w:sz w:val="24"/>
          <w:szCs w:val="24"/>
        </w:rPr>
        <w:t xml:space="preserve"> </w:t>
      </w:r>
      <w:r w:rsidRPr="00A309BA">
        <w:rPr>
          <w:rFonts w:ascii="Garamond" w:hAnsi="Garamond"/>
          <w:sz w:val="24"/>
          <w:szCs w:val="24"/>
        </w:rPr>
        <w:t>si edhe udh</w:t>
      </w:r>
      <w:r w:rsidR="002F2590" w:rsidRPr="00A309BA">
        <w:rPr>
          <w:rFonts w:ascii="Garamond" w:hAnsi="Garamond"/>
          <w:sz w:val="24"/>
          <w:szCs w:val="24"/>
        </w:rPr>
        <w:t>ë</w:t>
      </w:r>
      <w:r w:rsidR="00E44180" w:rsidRPr="00A309BA">
        <w:rPr>
          <w:rFonts w:ascii="Garamond" w:hAnsi="Garamond"/>
          <w:sz w:val="24"/>
          <w:szCs w:val="24"/>
        </w:rPr>
        <w:t xml:space="preserve">zimit </w:t>
      </w:r>
      <w:r w:rsidRPr="00A309BA">
        <w:rPr>
          <w:rFonts w:ascii="Garamond" w:hAnsi="Garamond"/>
          <w:sz w:val="24"/>
          <w:szCs w:val="24"/>
        </w:rPr>
        <w:t>t</w:t>
      </w:r>
      <w:r w:rsidR="002F2590" w:rsidRPr="00A309BA">
        <w:rPr>
          <w:rFonts w:ascii="Garamond" w:hAnsi="Garamond"/>
          <w:sz w:val="24"/>
          <w:szCs w:val="24"/>
        </w:rPr>
        <w:t>ë</w:t>
      </w:r>
      <w:r w:rsidRPr="00A309BA">
        <w:rPr>
          <w:rFonts w:ascii="Garamond" w:hAnsi="Garamond"/>
          <w:sz w:val="24"/>
          <w:szCs w:val="24"/>
        </w:rPr>
        <w:t xml:space="preserve"> Institutit t</w:t>
      </w:r>
      <w:r w:rsidR="002F2590" w:rsidRPr="00A309BA">
        <w:rPr>
          <w:rFonts w:ascii="Garamond" w:hAnsi="Garamond"/>
          <w:sz w:val="24"/>
          <w:szCs w:val="24"/>
        </w:rPr>
        <w:t>ë</w:t>
      </w:r>
      <w:r w:rsidRPr="00A309BA">
        <w:rPr>
          <w:rFonts w:ascii="Garamond" w:hAnsi="Garamond"/>
          <w:sz w:val="24"/>
          <w:szCs w:val="24"/>
        </w:rPr>
        <w:t xml:space="preserve"> Sh</w:t>
      </w:r>
      <w:r w:rsidR="002F2590" w:rsidRPr="00A309BA">
        <w:rPr>
          <w:rFonts w:ascii="Garamond" w:hAnsi="Garamond"/>
          <w:sz w:val="24"/>
          <w:szCs w:val="24"/>
        </w:rPr>
        <w:t>ë</w:t>
      </w:r>
      <w:r w:rsidRPr="00A309BA">
        <w:rPr>
          <w:rFonts w:ascii="Garamond" w:hAnsi="Garamond"/>
          <w:sz w:val="24"/>
          <w:szCs w:val="24"/>
        </w:rPr>
        <w:t>ndetit Publik</w:t>
      </w:r>
      <w:r w:rsidR="000D48D2" w:rsidRPr="00A309BA">
        <w:rPr>
          <w:rFonts w:ascii="Garamond" w:hAnsi="Garamond"/>
          <w:sz w:val="24"/>
          <w:szCs w:val="24"/>
        </w:rPr>
        <w:t xml:space="preserve">, </w:t>
      </w:r>
      <w:r w:rsidRPr="00A309BA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A309BA">
        <w:rPr>
          <w:rFonts w:ascii="Garamond" w:hAnsi="Garamond"/>
          <w:sz w:val="24"/>
          <w:szCs w:val="24"/>
        </w:rPr>
        <w:t>nga</w:t>
      </w:r>
      <w:r w:rsidRPr="00A309BA">
        <w:rPr>
          <w:rFonts w:ascii="Garamond" w:hAnsi="Garamond"/>
          <w:sz w:val="24"/>
          <w:szCs w:val="24"/>
        </w:rPr>
        <w:t xml:space="preserve"> </w:t>
      </w:r>
      <w:r w:rsidR="000D48D2" w:rsidRPr="00A309BA">
        <w:rPr>
          <w:rFonts w:ascii="Garamond" w:hAnsi="Garamond"/>
          <w:sz w:val="24"/>
          <w:szCs w:val="24"/>
        </w:rPr>
        <w:t xml:space="preserve">infeksioni </w:t>
      </w:r>
      <w:r w:rsidR="00D67EE7" w:rsidRPr="00A309BA">
        <w:rPr>
          <w:rFonts w:ascii="Garamond" w:hAnsi="Garamond"/>
          <w:sz w:val="24"/>
          <w:szCs w:val="24"/>
        </w:rPr>
        <w:t>i</w:t>
      </w:r>
      <w:r w:rsidR="000D48D2" w:rsidRPr="00A309BA">
        <w:rPr>
          <w:rFonts w:ascii="Garamond" w:hAnsi="Garamond"/>
          <w:sz w:val="24"/>
          <w:szCs w:val="24"/>
        </w:rPr>
        <w:t xml:space="preserve"> shkaktuar</w:t>
      </w:r>
      <w:r w:rsidRPr="00A309BA">
        <w:rPr>
          <w:rFonts w:ascii="Garamond" w:hAnsi="Garamond"/>
          <w:sz w:val="24"/>
          <w:szCs w:val="24"/>
        </w:rPr>
        <w:t xml:space="preserve"> nga </w:t>
      </w:r>
      <w:r w:rsidR="004C1205" w:rsidRPr="00A309BA">
        <w:rPr>
          <w:rFonts w:ascii="Garamond" w:hAnsi="Garamond"/>
          <w:sz w:val="24"/>
          <w:szCs w:val="24"/>
        </w:rPr>
        <w:t>COVID-2019</w:t>
      </w:r>
      <w:r w:rsidRPr="00A309BA">
        <w:rPr>
          <w:rFonts w:ascii="Garamond" w:hAnsi="Garamond"/>
          <w:sz w:val="24"/>
          <w:szCs w:val="24"/>
        </w:rPr>
        <w:t xml:space="preserve">,  </w:t>
      </w:r>
    </w:p>
    <w:p w14:paraId="62A11A95" w14:textId="77777777" w:rsidR="0012103A" w:rsidRPr="00A309BA" w:rsidRDefault="0012103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A11A96" w14:textId="16906352" w:rsidR="0012103A" w:rsidRPr="00A309BA" w:rsidRDefault="00251F8D" w:rsidP="00A309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>URDHËRO</w:t>
      </w:r>
      <w:r w:rsidR="0012103A" w:rsidRPr="00A309BA">
        <w:rPr>
          <w:rFonts w:ascii="Garamond" w:hAnsi="Garamond"/>
          <w:sz w:val="24"/>
          <w:szCs w:val="24"/>
        </w:rPr>
        <w:t>J:</w:t>
      </w:r>
    </w:p>
    <w:p w14:paraId="0D9D4FC4" w14:textId="77777777" w:rsidR="00251F8D" w:rsidRPr="00A309BA" w:rsidRDefault="00251F8D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A11A97" w14:textId="1C25FBB8" w:rsidR="0012103A" w:rsidRPr="00934EC8" w:rsidRDefault="00A309BA" w:rsidP="00A309B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 xml:space="preserve">1. </w:t>
      </w:r>
      <w:r w:rsidR="0012103A" w:rsidRPr="00A309BA">
        <w:rPr>
          <w:rFonts w:ascii="Garamond" w:hAnsi="Garamond"/>
          <w:sz w:val="24"/>
          <w:szCs w:val="24"/>
        </w:rPr>
        <w:t>Mbylljen e aktiviteteve publike</w:t>
      </w:r>
      <w:r w:rsidR="000D48D2" w:rsidRPr="00A309BA">
        <w:rPr>
          <w:rFonts w:ascii="Garamond" w:hAnsi="Garamond"/>
          <w:sz w:val="24"/>
          <w:szCs w:val="24"/>
        </w:rPr>
        <w:t xml:space="preserve"> dhe jopublike </w:t>
      </w:r>
      <w:r w:rsidR="006855B0" w:rsidRPr="00A309BA">
        <w:rPr>
          <w:rFonts w:ascii="Garamond" w:hAnsi="Garamond"/>
          <w:sz w:val="24"/>
          <w:szCs w:val="24"/>
        </w:rPr>
        <w:t xml:space="preserve">të tilla si </w:t>
      </w:r>
      <w:r w:rsidR="0012103A" w:rsidRPr="00A309BA">
        <w:rPr>
          <w:rFonts w:ascii="Garamond" w:hAnsi="Garamond"/>
          <w:sz w:val="24"/>
          <w:szCs w:val="24"/>
        </w:rPr>
        <w:t xml:space="preserve">aktivitete sportive, </w:t>
      </w:r>
      <w:r w:rsidR="000D48D2" w:rsidRPr="00A309BA">
        <w:rPr>
          <w:rFonts w:ascii="Garamond" w:hAnsi="Garamond"/>
          <w:sz w:val="24"/>
          <w:szCs w:val="24"/>
        </w:rPr>
        <w:t>aktivitete kulturore dhe konferenca</w:t>
      </w:r>
      <w:r w:rsidR="003608F7" w:rsidRPr="00A309BA">
        <w:rPr>
          <w:rFonts w:ascii="Garamond" w:hAnsi="Garamond"/>
          <w:sz w:val="24"/>
          <w:szCs w:val="24"/>
        </w:rPr>
        <w:t>,</w:t>
      </w:r>
      <w:r w:rsidR="0012103A" w:rsidRPr="00A309BA">
        <w:rPr>
          <w:rFonts w:ascii="Garamond" w:hAnsi="Garamond"/>
          <w:sz w:val="24"/>
          <w:szCs w:val="24"/>
        </w:rPr>
        <w:t xml:space="preserve">  </w:t>
      </w:r>
      <w:r w:rsidR="00934EC8" w:rsidRPr="00934EC8">
        <w:rPr>
          <w:rFonts w:ascii="Garamond" w:hAnsi="Garamond"/>
          <w:i/>
          <w:sz w:val="24"/>
          <w:szCs w:val="24"/>
        </w:rPr>
        <w:t>deri në përfundim të gjendjes së epidemisë së shkaktuar nga infeksioni COVID-2019</w:t>
      </w:r>
      <w:r w:rsidR="0012103A" w:rsidRPr="00934EC8">
        <w:rPr>
          <w:rFonts w:ascii="Garamond" w:hAnsi="Garamond"/>
          <w:i/>
          <w:sz w:val="24"/>
          <w:szCs w:val="24"/>
        </w:rPr>
        <w:t>.</w:t>
      </w:r>
    </w:p>
    <w:p w14:paraId="62A11A99" w14:textId="3429ED41" w:rsidR="002F2590" w:rsidRPr="00934EC8" w:rsidRDefault="00A309BA" w:rsidP="00934EC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 xml:space="preserve">2. </w:t>
      </w:r>
      <w:r w:rsidR="002F2590" w:rsidRPr="00A309BA">
        <w:rPr>
          <w:rFonts w:ascii="Garamond" w:hAnsi="Garamond"/>
          <w:sz w:val="24"/>
          <w:szCs w:val="24"/>
        </w:rPr>
        <w:t>Anullimin e grumbullimeve masive n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2F2590" w:rsidRPr="00A309BA">
        <w:rPr>
          <w:rFonts w:ascii="Garamond" w:hAnsi="Garamond"/>
          <w:sz w:val="24"/>
          <w:szCs w:val="24"/>
        </w:rPr>
        <w:t xml:space="preserve"> vende t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2F2590" w:rsidRPr="00A309BA">
        <w:rPr>
          <w:rFonts w:ascii="Garamond" w:hAnsi="Garamond"/>
          <w:sz w:val="24"/>
          <w:szCs w:val="24"/>
        </w:rPr>
        <w:t xml:space="preserve"> mbyllura apo t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2F2590" w:rsidRPr="00A309BA">
        <w:rPr>
          <w:rFonts w:ascii="Garamond" w:hAnsi="Garamond"/>
          <w:sz w:val="24"/>
          <w:szCs w:val="24"/>
        </w:rPr>
        <w:t xml:space="preserve"> hapura </w:t>
      </w:r>
      <w:r w:rsidR="003608F7" w:rsidRPr="00A309BA">
        <w:rPr>
          <w:rFonts w:ascii="Garamond" w:hAnsi="Garamond"/>
          <w:sz w:val="24"/>
          <w:szCs w:val="24"/>
        </w:rPr>
        <w:t xml:space="preserve">të tilla si </w:t>
      </w:r>
      <w:r w:rsidR="000D48D2" w:rsidRPr="00A309BA">
        <w:rPr>
          <w:rFonts w:ascii="Garamond" w:hAnsi="Garamond"/>
          <w:sz w:val="24"/>
          <w:szCs w:val="24"/>
        </w:rPr>
        <w:t>koncerte, tubime dhe</w:t>
      </w:r>
      <w:r w:rsidR="002F2590" w:rsidRPr="00A309BA">
        <w:rPr>
          <w:rFonts w:ascii="Garamond" w:hAnsi="Garamond"/>
          <w:sz w:val="24"/>
          <w:szCs w:val="24"/>
        </w:rPr>
        <w:t xml:space="preserve"> d</w:t>
      </w:r>
      <w:r w:rsidR="000B1315" w:rsidRPr="00A309BA">
        <w:rPr>
          <w:rFonts w:ascii="Garamond" w:hAnsi="Garamond"/>
          <w:sz w:val="24"/>
          <w:szCs w:val="24"/>
        </w:rPr>
        <w:t>ë</w:t>
      </w:r>
      <w:r w:rsidR="00B77B38" w:rsidRPr="00A309BA">
        <w:rPr>
          <w:rFonts w:ascii="Garamond" w:hAnsi="Garamond"/>
          <w:sz w:val="24"/>
          <w:szCs w:val="24"/>
        </w:rPr>
        <w:t>gjesa publike</w:t>
      </w:r>
      <w:r w:rsidR="003608F7" w:rsidRPr="00A309BA">
        <w:rPr>
          <w:rFonts w:ascii="Garamond" w:hAnsi="Garamond"/>
          <w:sz w:val="24"/>
          <w:szCs w:val="24"/>
        </w:rPr>
        <w:t>,</w:t>
      </w:r>
      <w:r w:rsidR="00E44180" w:rsidRPr="00A309BA">
        <w:rPr>
          <w:rFonts w:ascii="Garamond" w:hAnsi="Garamond"/>
          <w:sz w:val="24"/>
          <w:szCs w:val="24"/>
        </w:rPr>
        <w:t xml:space="preserve"> </w:t>
      </w:r>
      <w:r w:rsidR="00934EC8" w:rsidRPr="00934EC8">
        <w:rPr>
          <w:rFonts w:ascii="Garamond" w:hAnsi="Garamond"/>
          <w:i/>
          <w:sz w:val="24"/>
          <w:szCs w:val="24"/>
        </w:rPr>
        <w:t>deri në përfundim të gjendjes së epidemisë së shkaktuar nga infeksioni COVID-2019.</w:t>
      </w:r>
      <w:bookmarkStart w:id="0" w:name="_GoBack"/>
      <w:bookmarkEnd w:id="0"/>
    </w:p>
    <w:p w14:paraId="62A11A9B" w14:textId="1F1788A9" w:rsidR="0012103A" w:rsidRPr="00A309BA" w:rsidRDefault="00A309B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1315" w:rsidRPr="00A309BA">
        <w:rPr>
          <w:rFonts w:ascii="Garamond" w:hAnsi="Garamond"/>
          <w:sz w:val="24"/>
          <w:szCs w:val="24"/>
        </w:rPr>
        <w:t xml:space="preserve">Ngarkohen </w:t>
      </w:r>
      <w:r w:rsidR="003608F7" w:rsidRPr="00A309BA">
        <w:rPr>
          <w:rFonts w:ascii="Garamond" w:hAnsi="Garamond"/>
          <w:sz w:val="24"/>
          <w:szCs w:val="24"/>
        </w:rPr>
        <w:t xml:space="preserve">për zbatimin e këtij urdhri </w:t>
      </w:r>
      <w:r w:rsidR="000B1315" w:rsidRPr="00A309BA">
        <w:rPr>
          <w:rFonts w:ascii="Garamond" w:hAnsi="Garamond"/>
          <w:sz w:val="24"/>
          <w:szCs w:val="24"/>
        </w:rPr>
        <w:t>Inspektorati Shtetëror Shëndetëso</w:t>
      </w:r>
      <w:r w:rsidR="000D48D2" w:rsidRPr="00A309BA">
        <w:rPr>
          <w:rFonts w:ascii="Garamond" w:hAnsi="Garamond"/>
          <w:sz w:val="24"/>
          <w:szCs w:val="24"/>
        </w:rPr>
        <w:t>r, Instituti i Shëndetit Publik dhe</w:t>
      </w:r>
      <w:r w:rsidR="000B1315" w:rsidRPr="00A309BA">
        <w:rPr>
          <w:rFonts w:ascii="Garamond" w:hAnsi="Garamond"/>
          <w:sz w:val="24"/>
          <w:szCs w:val="24"/>
        </w:rPr>
        <w:t xml:space="preserve"> </w:t>
      </w:r>
      <w:r w:rsidR="000D48D2" w:rsidRPr="00A309BA">
        <w:rPr>
          <w:rFonts w:ascii="Garamond" w:hAnsi="Garamond"/>
          <w:sz w:val="24"/>
          <w:szCs w:val="24"/>
        </w:rPr>
        <w:t>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gjith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strukturat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rgj</w:t>
      </w:r>
      <w:r w:rsidR="003608F7" w:rsidRPr="00A309BA">
        <w:rPr>
          <w:rFonts w:ascii="Garamond" w:hAnsi="Garamond"/>
          <w:sz w:val="24"/>
          <w:szCs w:val="24"/>
        </w:rPr>
        <w:t>e</w:t>
      </w:r>
      <w:r w:rsidR="000D48D2" w:rsidRPr="00A309BA">
        <w:rPr>
          <w:rFonts w:ascii="Garamond" w:hAnsi="Garamond"/>
          <w:sz w:val="24"/>
          <w:szCs w:val="24"/>
        </w:rPr>
        <w:t>gj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se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 organizimin e veprimtarive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p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rcaktuara n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pik</w:t>
      </w:r>
      <w:r w:rsidR="00DC1E34">
        <w:rPr>
          <w:rFonts w:ascii="Garamond" w:hAnsi="Garamond"/>
          <w:sz w:val="24"/>
          <w:szCs w:val="24"/>
        </w:rPr>
        <w:t>at</w:t>
      </w:r>
      <w:r w:rsidR="000D48D2" w:rsidRPr="00A309BA">
        <w:rPr>
          <w:rFonts w:ascii="Garamond" w:hAnsi="Garamond"/>
          <w:sz w:val="24"/>
          <w:szCs w:val="24"/>
        </w:rPr>
        <w:t xml:space="preserve"> 1 dhe 2 t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 xml:space="preserve"> k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0D48D2" w:rsidRPr="00A309BA">
        <w:rPr>
          <w:rFonts w:ascii="Garamond" w:hAnsi="Garamond"/>
          <w:sz w:val="24"/>
          <w:szCs w:val="24"/>
        </w:rPr>
        <w:t>tij urdh</w:t>
      </w:r>
      <w:r w:rsidR="003608F7" w:rsidRPr="00A309BA">
        <w:rPr>
          <w:rFonts w:ascii="Garamond" w:hAnsi="Garamond"/>
          <w:sz w:val="24"/>
          <w:szCs w:val="24"/>
        </w:rPr>
        <w:t>ë</w:t>
      </w:r>
      <w:r w:rsidR="00E44180" w:rsidRPr="00A309BA">
        <w:rPr>
          <w:rFonts w:ascii="Garamond" w:hAnsi="Garamond"/>
          <w:sz w:val="24"/>
          <w:szCs w:val="24"/>
        </w:rPr>
        <w:t>ri</w:t>
      </w:r>
      <w:r w:rsidR="000B1315" w:rsidRPr="00A309BA">
        <w:rPr>
          <w:rFonts w:ascii="Garamond" w:hAnsi="Garamond"/>
          <w:sz w:val="24"/>
          <w:szCs w:val="24"/>
        </w:rPr>
        <w:t xml:space="preserve">. </w:t>
      </w:r>
    </w:p>
    <w:p w14:paraId="62A11A9D" w14:textId="77777777" w:rsidR="0012103A" w:rsidRPr="00A309BA" w:rsidRDefault="0012103A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09BA">
        <w:rPr>
          <w:rFonts w:ascii="Garamond" w:hAnsi="Garamond"/>
          <w:sz w:val="24"/>
          <w:szCs w:val="24"/>
        </w:rPr>
        <w:t xml:space="preserve">Ky urdhër hyn në fuqi menjëherë. </w:t>
      </w:r>
    </w:p>
    <w:p w14:paraId="7B732714" w14:textId="3C3EF444" w:rsidR="00251F8D" w:rsidRPr="00A309BA" w:rsidRDefault="00251F8D" w:rsidP="00A309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64F207" w14:textId="77777777" w:rsidR="00DC1E34" w:rsidRDefault="00A309BA" w:rsidP="00A309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62A11A9E" w14:textId="5FA5FBFD" w:rsidR="0012103A" w:rsidRPr="00A309BA" w:rsidRDefault="00A309BA" w:rsidP="00A309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SOCALE</w:t>
      </w:r>
    </w:p>
    <w:p w14:paraId="62A11AA1" w14:textId="5F82839B" w:rsidR="0012103A" w:rsidRPr="00A309BA" w:rsidRDefault="0012103A" w:rsidP="00A309B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309BA">
        <w:rPr>
          <w:rFonts w:ascii="Garamond" w:hAnsi="Garamond"/>
          <w:b/>
          <w:sz w:val="24"/>
          <w:szCs w:val="24"/>
        </w:rPr>
        <w:t>Ogerta Manastirliu</w:t>
      </w:r>
    </w:p>
    <w:p w14:paraId="62A11AA2" w14:textId="77777777" w:rsidR="00A60CB3" w:rsidRPr="00A309BA" w:rsidRDefault="0012103A" w:rsidP="00A309BA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309BA">
        <w:rPr>
          <w:rFonts w:ascii="Garamond" w:hAnsi="Garamond"/>
          <w:sz w:val="20"/>
          <w:szCs w:val="20"/>
        </w:rPr>
        <w:t xml:space="preserve"> </w:t>
      </w:r>
    </w:p>
    <w:sectPr w:rsidR="00A60CB3" w:rsidRPr="00A309BA" w:rsidSect="00251F8D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AA522" w14:textId="77777777" w:rsidR="005D2FDF" w:rsidRDefault="005D2FDF">
      <w:pPr>
        <w:spacing w:after="0" w:line="240" w:lineRule="auto"/>
      </w:pPr>
      <w:r>
        <w:separator/>
      </w:r>
    </w:p>
  </w:endnote>
  <w:endnote w:type="continuationSeparator" w:id="0">
    <w:p w14:paraId="221F2C6E" w14:textId="77777777" w:rsidR="005D2FDF" w:rsidRDefault="005D2FDF">
      <w:pPr>
        <w:spacing w:after="0" w:line="240" w:lineRule="auto"/>
      </w:pPr>
      <w:r>
        <w:continuationSeparator/>
      </w:r>
    </w:p>
  </w:endnote>
  <w:endnote w:type="continuationNotice" w:id="1">
    <w:p w14:paraId="6D9882FC" w14:textId="77777777" w:rsidR="005D2FDF" w:rsidRDefault="005D2F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DEE43" w14:textId="77777777" w:rsidR="005D2FDF" w:rsidRDefault="005D2FDF">
      <w:pPr>
        <w:spacing w:after="0" w:line="240" w:lineRule="auto"/>
      </w:pPr>
      <w:r>
        <w:separator/>
      </w:r>
    </w:p>
  </w:footnote>
  <w:footnote w:type="continuationSeparator" w:id="0">
    <w:p w14:paraId="647ABD46" w14:textId="77777777" w:rsidR="005D2FDF" w:rsidRDefault="005D2FDF">
      <w:pPr>
        <w:spacing w:after="0" w:line="240" w:lineRule="auto"/>
      </w:pPr>
      <w:r>
        <w:continuationSeparator/>
      </w:r>
    </w:p>
  </w:footnote>
  <w:footnote w:type="continuationNotice" w:id="1">
    <w:p w14:paraId="73B5AB6F" w14:textId="77777777" w:rsidR="005D2FDF" w:rsidRDefault="005D2F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B3"/>
    <w:rsid w:val="000A530A"/>
    <w:rsid w:val="000B1315"/>
    <w:rsid w:val="000D48D2"/>
    <w:rsid w:val="0012103A"/>
    <w:rsid w:val="00164CEA"/>
    <w:rsid w:val="00251F8D"/>
    <w:rsid w:val="002F2590"/>
    <w:rsid w:val="00327997"/>
    <w:rsid w:val="003608F7"/>
    <w:rsid w:val="003A19DD"/>
    <w:rsid w:val="00493D0F"/>
    <w:rsid w:val="004C1205"/>
    <w:rsid w:val="004D0C5F"/>
    <w:rsid w:val="005D2FDF"/>
    <w:rsid w:val="005F476C"/>
    <w:rsid w:val="005F63EE"/>
    <w:rsid w:val="00661727"/>
    <w:rsid w:val="006654D1"/>
    <w:rsid w:val="006855B0"/>
    <w:rsid w:val="00697305"/>
    <w:rsid w:val="008947C5"/>
    <w:rsid w:val="00934EC8"/>
    <w:rsid w:val="009B5129"/>
    <w:rsid w:val="00A309BA"/>
    <w:rsid w:val="00A60CB3"/>
    <w:rsid w:val="00B77B38"/>
    <w:rsid w:val="00B9421F"/>
    <w:rsid w:val="00BB491D"/>
    <w:rsid w:val="00C165C5"/>
    <w:rsid w:val="00C47DB8"/>
    <w:rsid w:val="00D445C9"/>
    <w:rsid w:val="00D67EE7"/>
    <w:rsid w:val="00DA18BB"/>
    <w:rsid w:val="00DC1E34"/>
    <w:rsid w:val="00E44180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A11A88"/>
  <w15:docId w15:val="{E667159C-6F25-4CBD-AEEC-021D0231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2020-04-09T09:28:31Z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e aktiviteteve publike dhe jopublike dhe anullimin e grumbullimeve masive në vende të mbyllura apo të hapura</Titulli>
    <Modifikuesi xmlns="0e656187-b300-4fb0-8bf4-3a50f872073c">gladiola.cicako</Modifikuesi>
    <Nr_x002e__x0020_prot_x0020_QBZ xmlns="0e656187-b300-4fb0-8bf4-3a50f872073c">582/9</Nr_x002e__x0020_prot_x0020_QBZ>
    <Data_x0020_e_x0020_Modifikimit xmlns="0e656187-b300-4fb0-8bf4-3a50f872073c">2020-04-09T10:53:20Z</Data_x0020_e_x0020_Modifikimit>
    <Dekretuar xmlns="0e656187-b300-4fb0-8bf4-3a50f872073c">false</Dekretuar>
    <Data xmlns="0e656187-b300-4fb0-8bf4-3a50f872073c">2020-03-07T23:00:00Z</Data>
    <Nr_x002e__x0020_protokolli_x0020_i_x0020_aktit xmlns="0e656187-b300-4fb0-8bf4-3a50f872073c">1299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CE79E4C684B0A9EAD0A5F29CB0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CE79E4C684B0A9EAD0A5F29CB0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BD1A7-93F4-49AA-930E-15BD8B3A37E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8ECE3A0-EDF4-44E3-B151-414927058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C3DA05-4026-44F6-9F94-FD2E76AA0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CD1843-B9A1-4848-B337-BFA506A66B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211627-70C9-4F6E-8FCA-7BC431C3EE2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074D93A-3DFC-4317-837D-1E35CF1EF1D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36A387D-C81E-4A4A-9394-29E4B3B22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aktiviteteve publike dhe jopublike dhe anullimin e grumbullimeve masive në vende të mbyllura apo të hapura</vt:lpstr>
    </vt:vector>
  </TitlesOfParts>
  <Company>Microsoft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aktiviteteve publike dhe jopublike dhe anullimin e grumbullimeve masive në vende të mbyllura apo të hapura</dc:title>
  <dc:creator>Anila Prifti</dc:creator>
  <cp:lastModifiedBy>Microsoft Office User</cp:lastModifiedBy>
  <cp:revision>2</cp:revision>
  <cp:lastPrinted>2020-03-08T16:58:00Z</cp:lastPrinted>
  <dcterms:created xsi:type="dcterms:W3CDTF">2020-04-12T19:44:00Z</dcterms:created>
  <dcterms:modified xsi:type="dcterms:W3CDTF">2020-04-12T19:44:00Z</dcterms:modified>
</cp:coreProperties>
</file>