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EF9F68" w14:textId="6F65781E" w:rsidR="00A60CB3" w:rsidRPr="00242733" w:rsidRDefault="00A60CB3" w:rsidP="0024273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42733">
        <w:rPr>
          <w:rFonts w:ascii="Garamond" w:hAnsi="Garamond"/>
          <w:b/>
          <w:sz w:val="24"/>
          <w:szCs w:val="24"/>
        </w:rPr>
        <w:t>URDH</w:t>
      </w:r>
      <w:r w:rsidR="000479FB" w:rsidRPr="00242733">
        <w:rPr>
          <w:rFonts w:ascii="Garamond" w:hAnsi="Garamond"/>
          <w:b/>
          <w:sz w:val="24"/>
          <w:szCs w:val="24"/>
        </w:rPr>
        <w:t>Ë</w:t>
      </w:r>
      <w:r w:rsidRPr="00242733">
        <w:rPr>
          <w:rFonts w:ascii="Garamond" w:hAnsi="Garamond"/>
          <w:b/>
          <w:sz w:val="24"/>
          <w:szCs w:val="24"/>
        </w:rPr>
        <w:t>R</w:t>
      </w:r>
    </w:p>
    <w:p w14:paraId="33C34C9F" w14:textId="6F722A3A" w:rsidR="008D6E40" w:rsidRPr="00242733" w:rsidRDefault="00A60CB3" w:rsidP="0024273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42733">
        <w:rPr>
          <w:rFonts w:ascii="Garamond" w:hAnsi="Garamond"/>
          <w:b/>
          <w:sz w:val="24"/>
          <w:szCs w:val="24"/>
        </w:rPr>
        <w:t>Nr.</w:t>
      </w:r>
      <w:r w:rsidR="0036336E">
        <w:rPr>
          <w:rFonts w:ascii="Garamond" w:hAnsi="Garamond"/>
          <w:b/>
          <w:sz w:val="24"/>
          <w:szCs w:val="24"/>
        </w:rPr>
        <w:t xml:space="preserve"> </w:t>
      </w:r>
      <w:r w:rsidR="007D5D81" w:rsidRPr="00242733">
        <w:rPr>
          <w:rFonts w:ascii="Garamond" w:hAnsi="Garamond"/>
          <w:b/>
          <w:sz w:val="24"/>
          <w:szCs w:val="24"/>
        </w:rPr>
        <w:t>117</w:t>
      </w:r>
      <w:r w:rsidRPr="00242733">
        <w:rPr>
          <w:rFonts w:ascii="Garamond" w:hAnsi="Garamond"/>
          <w:b/>
          <w:sz w:val="24"/>
          <w:szCs w:val="24"/>
        </w:rPr>
        <w:t>, dat</w:t>
      </w:r>
      <w:r w:rsidR="000479FB" w:rsidRPr="00242733">
        <w:rPr>
          <w:rFonts w:ascii="Garamond" w:hAnsi="Garamond"/>
          <w:b/>
          <w:sz w:val="24"/>
          <w:szCs w:val="24"/>
        </w:rPr>
        <w:t>ë</w:t>
      </w:r>
      <w:r w:rsidR="00BD19A6">
        <w:rPr>
          <w:rFonts w:ascii="Garamond" w:hAnsi="Garamond"/>
          <w:b/>
          <w:sz w:val="24"/>
          <w:szCs w:val="24"/>
        </w:rPr>
        <w:t xml:space="preserve"> 19</w:t>
      </w:r>
      <w:r w:rsidR="007D5D81" w:rsidRPr="00242733">
        <w:rPr>
          <w:rFonts w:ascii="Garamond" w:hAnsi="Garamond"/>
          <w:b/>
          <w:sz w:val="24"/>
          <w:szCs w:val="24"/>
        </w:rPr>
        <w:t>.2.</w:t>
      </w:r>
      <w:r w:rsidR="00A823D0" w:rsidRPr="00242733">
        <w:rPr>
          <w:rFonts w:ascii="Garamond" w:hAnsi="Garamond"/>
          <w:b/>
          <w:sz w:val="24"/>
          <w:szCs w:val="24"/>
        </w:rPr>
        <w:t>2021</w:t>
      </w:r>
    </w:p>
    <w:p w14:paraId="22BE04F8" w14:textId="77777777" w:rsidR="00242733" w:rsidRPr="00242733" w:rsidRDefault="00242733" w:rsidP="0024273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6F8EF683" w14:textId="07D8CD9B" w:rsidR="008D6E40" w:rsidRPr="00242733" w:rsidRDefault="001E7B1A" w:rsidP="0024273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42733">
        <w:rPr>
          <w:rFonts w:ascii="Garamond" w:hAnsi="Garamond"/>
          <w:b/>
          <w:sz w:val="24"/>
          <w:szCs w:val="24"/>
        </w:rPr>
        <w:t xml:space="preserve">PËR </w:t>
      </w:r>
      <w:r w:rsidR="0068207D" w:rsidRPr="00242733">
        <w:rPr>
          <w:rFonts w:ascii="Garamond" w:hAnsi="Garamond"/>
          <w:b/>
          <w:sz w:val="24"/>
          <w:szCs w:val="24"/>
        </w:rPr>
        <w:t>NJ</w:t>
      </w:r>
      <w:r w:rsidR="00A4562B" w:rsidRPr="00242733">
        <w:rPr>
          <w:rFonts w:ascii="Garamond" w:hAnsi="Garamond"/>
          <w:b/>
          <w:sz w:val="24"/>
          <w:szCs w:val="24"/>
        </w:rPr>
        <w:t>Ë</w:t>
      </w:r>
      <w:r w:rsidR="0068207D" w:rsidRPr="00242733">
        <w:rPr>
          <w:rFonts w:ascii="Garamond" w:hAnsi="Garamond"/>
          <w:b/>
          <w:sz w:val="24"/>
          <w:szCs w:val="24"/>
        </w:rPr>
        <w:t xml:space="preserve"> NDRYSHIM N</w:t>
      </w:r>
      <w:r w:rsidR="00A4562B" w:rsidRPr="00242733">
        <w:rPr>
          <w:rFonts w:ascii="Garamond" w:hAnsi="Garamond"/>
          <w:b/>
          <w:sz w:val="24"/>
          <w:szCs w:val="24"/>
        </w:rPr>
        <w:t>Ë</w:t>
      </w:r>
      <w:r w:rsidR="0068207D" w:rsidRPr="00242733">
        <w:rPr>
          <w:rFonts w:ascii="Garamond" w:hAnsi="Garamond"/>
          <w:b/>
          <w:sz w:val="24"/>
          <w:szCs w:val="24"/>
        </w:rPr>
        <w:t xml:space="preserve"> URDHRIN NR. 23, DAT</w:t>
      </w:r>
      <w:r w:rsidR="00A4562B" w:rsidRPr="00242733">
        <w:rPr>
          <w:rFonts w:ascii="Garamond" w:hAnsi="Garamond"/>
          <w:b/>
          <w:sz w:val="24"/>
          <w:szCs w:val="24"/>
        </w:rPr>
        <w:t>Ë</w:t>
      </w:r>
      <w:r w:rsidR="00BD19A6">
        <w:rPr>
          <w:rFonts w:ascii="Garamond" w:hAnsi="Garamond"/>
          <w:b/>
          <w:sz w:val="24"/>
          <w:szCs w:val="24"/>
        </w:rPr>
        <w:t xml:space="preserve"> 18.</w:t>
      </w:r>
      <w:r w:rsidR="0068207D" w:rsidRPr="00242733">
        <w:rPr>
          <w:rFonts w:ascii="Garamond" w:hAnsi="Garamond"/>
          <w:b/>
          <w:sz w:val="24"/>
          <w:szCs w:val="24"/>
        </w:rPr>
        <w:t>1.2021</w:t>
      </w:r>
      <w:r w:rsidR="0036336E">
        <w:rPr>
          <w:rFonts w:ascii="Garamond" w:hAnsi="Garamond"/>
          <w:b/>
          <w:sz w:val="24"/>
          <w:szCs w:val="24"/>
        </w:rPr>
        <w:t>,</w:t>
      </w:r>
      <w:r w:rsidR="0068207D" w:rsidRPr="00242733">
        <w:rPr>
          <w:rFonts w:ascii="Garamond" w:hAnsi="Garamond"/>
          <w:b/>
          <w:sz w:val="24"/>
          <w:szCs w:val="24"/>
        </w:rPr>
        <w:t xml:space="preserve"> “P</w:t>
      </w:r>
      <w:r w:rsidR="00A4562B" w:rsidRPr="00242733">
        <w:rPr>
          <w:rFonts w:ascii="Garamond" w:hAnsi="Garamond"/>
          <w:b/>
          <w:sz w:val="24"/>
          <w:szCs w:val="24"/>
        </w:rPr>
        <w:t>Ë</w:t>
      </w:r>
      <w:r w:rsidR="0068207D" w:rsidRPr="00242733">
        <w:rPr>
          <w:rFonts w:ascii="Garamond" w:hAnsi="Garamond"/>
          <w:b/>
          <w:sz w:val="24"/>
          <w:szCs w:val="24"/>
        </w:rPr>
        <w:t>R MIRATIMIN E P</w:t>
      </w:r>
      <w:r w:rsidR="00A4562B" w:rsidRPr="00242733">
        <w:rPr>
          <w:rFonts w:ascii="Garamond" w:hAnsi="Garamond"/>
          <w:b/>
          <w:sz w:val="24"/>
          <w:szCs w:val="24"/>
        </w:rPr>
        <w:t>Ë</w:t>
      </w:r>
      <w:r w:rsidR="0068207D" w:rsidRPr="00242733">
        <w:rPr>
          <w:rFonts w:ascii="Garamond" w:hAnsi="Garamond"/>
          <w:b/>
          <w:sz w:val="24"/>
          <w:szCs w:val="24"/>
        </w:rPr>
        <w:t>RB</w:t>
      </w:r>
      <w:r w:rsidR="00A4562B" w:rsidRPr="00242733">
        <w:rPr>
          <w:rFonts w:ascii="Garamond" w:hAnsi="Garamond"/>
          <w:b/>
          <w:sz w:val="24"/>
          <w:szCs w:val="24"/>
        </w:rPr>
        <w:t>Ë</w:t>
      </w:r>
      <w:r w:rsidR="0068207D" w:rsidRPr="00242733">
        <w:rPr>
          <w:rFonts w:ascii="Garamond" w:hAnsi="Garamond"/>
          <w:b/>
          <w:sz w:val="24"/>
          <w:szCs w:val="24"/>
        </w:rPr>
        <w:t>RJES S</w:t>
      </w:r>
      <w:r w:rsidR="00A4562B" w:rsidRPr="00242733">
        <w:rPr>
          <w:rFonts w:ascii="Garamond" w:hAnsi="Garamond"/>
          <w:b/>
          <w:sz w:val="24"/>
          <w:szCs w:val="24"/>
        </w:rPr>
        <w:t>Ë</w:t>
      </w:r>
      <w:r w:rsidR="0068207D" w:rsidRPr="00242733">
        <w:rPr>
          <w:rFonts w:ascii="Garamond" w:hAnsi="Garamond"/>
          <w:b/>
          <w:sz w:val="24"/>
          <w:szCs w:val="24"/>
        </w:rPr>
        <w:t xml:space="preserve"> KOMISIONEVE MJEK</w:t>
      </w:r>
      <w:r w:rsidR="00A4562B" w:rsidRPr="00242733">
        <w:rPr>
          <w:rFonts w:ascii="Garamond" w:hAnsi="Garamond"/>
          <w:b/>
          <w:sz w:val="24"/>
          <w:szCs w:val="24"/>
        </w:rPr>
        <w:t>Ë</w:t>
      </w:r>
      <w:r w:rsidR="0068207D" w:rsidRPr="00242733">
        <w:rPr>
          <w:rFonts w:ascii="Garamond" w:hAnsi="Garamond"/>
          <w:b/>
          <w:sz w:val="24"/>
          <w:szCs w:val="24"/>
        </w:rPr>
        <w:t>SORE T</w:t>
      </w:r>
      <w:r w:rsidR="00A4562B" w:rsidRPr="00242733">
        <w:rPr>
          <w:rFonts w:ascii="Garamond" w:hAnsi="Garamond"/>
          <w:b/>
          <w:sz w:val="24"/>
          <w:szCs w:val="24"/>
        </w:rPr>
        <w:t>Ë</w:t>
      </w:r>
      <w:r w:rsidR="0068207D" w:rsidRPr="00242733">
        <w:rPr>
          <w:rFonts w:ascii="Garamond" w:hAnsi="Garamond"/>
          <w:b/>
          <w:sz w:val="24"/>
          <w:szCs w:val="24"/>
        </w:rPr>
        <w:t xml:space="preserve"> CAKTIMIT T</w:t>
      </w:r>
      <w:r w:rsidR="00A4562B" w:rsidRPr="00242733">
        <w:rPr>
          <w:rFonts w:ascii="Garamond" w:hAnsi="Garamond"/>
          <w:b/>
          <w:sz w:val="24"/>
          <w:szCs w:val="24"/>
        </w:rPr>
        <w:t>Ë</w:t>
      </w:r>
      <w:r w:rsidR="0068207D" w:rsidRPr="00242733">
        <w:rPr>
          <w:rFonts w:ascii="Garamond" w:hAnsi="Garamond"/>
          <w:b/>
          <w:sz w:val="24"/>
          <w:szCs w:val="24"/>
        </w:rPr>
        <w:t xml:space="preserve"> AFT</w:t>
      </w:r>
      <w:r w:rsidR="00A4562B" w:rsidRPr="00242733">
        <w:rPr>
          <w:rFonts w:ascii="Garamond" w:hAnsi="Garamond"/>
          <w:b/>
          <w:sz w:val="24"/>
          <w:szCs w:val="24"/>
        </w:rPr>
        <w:t>Ë</w:t>
      </w:r>
      <w:r w:rsidR="0068207D" w:rsidRPr="00242733">
        <w:rPr>
          <w:rFonts w:ascii="Garamond" w:hAnsi="Garamond"/>
          <w:b/>
          <w:sz w:val="24"/>
          <w:szCs w:val="24"/>
        </w:rPr>
        <w:t>SIS</w:t>
      </w:r>
      <w:r w:rsidR="00A4562B" w:rsidRPr="00242733">
        <w:rPr>
          <w:rFonts w:ascii="Garamond" w:hAnsi="Garamond"/>
          <w:b/>
          <w:sz w:val="24"/>
          <w:szCs w:val="24"/>
        </w:rPr>
        <w:t>Ë</w:t>
      </w:r>
      <w:r w:rsidR="0068207D" w:rsidRPr="00242733">
        <w:rPr>
          <w:rFonts w:ascii="Garamond" w:hAnsi="Garamond"/>
          <w:b/>
          <w:sz w:val="24"/>
          <w:szCs w:val="24"/>
        </w:rPr>
        <w:t xml:space="preserve"> P</w:t>
      </w:r>
      <w:r w:rsidR="00A4562B" w:rsidRPr="00242733">
        <w:rPr>
          <w:rFonts w:ascii="Garamond" w:hAnsi="Garamond"/>
          <w:b/>
          <w:sz w:val="24"/>
          <w:szCs w:val="24"/>
        </w:rPr>
        <w:t>Ë</w:t>
      </w:r>
      <w:r w:rsidR="0068207D" w:rsidRPr="00242733">
        <w:rPr>
          <w:rFonts w:ascii="Garamond" w:hAnsi="Garamond"/>
          <w:b/>
          <w:sz w:val="24"/>
          <w:szCs w:val="24"/>
        </w:rPr>
        <w:t>R PUN</w:t>
      </w:r>
      <w:r w:rsidR="00A4562B" w:rsidRPr="00242733">
        <w:rPr>
          <w:rFonts w:ascii="Garamond" w:hAnsi="Garamond"/>
          <w:b/>
          <w:sz w:val="24"/>
          <w:szCs w:val="24"/>
        </w:rPr>
        <w:t>Ë</w:t>
      </w:r>
      <w:r w:rsidR="0088521F">
        <w:rPr>
          <w:rFonts w:ascii="Garamond" w:hAnsi="Garamond"/>
          <w:b/>
          <w:sz w:val="24"/>
          <w:szCs w:val="24"/>
        </w:rPr>
        <w:t>,</w:t>
      </w:r>
      <w:r w:rsidR="0068207D" w:rsidRPr="00242733">
        <w:rPr>
          <w:rFonts w:ascii="Garamond" w:hAnsi="Garamond"/>
          <w:b/>
          <w:sz w:val="24"/>
          <w:szCs w:val="24"/>
        </w:rPr>
        <w:t xml:space="preserve"> T</w:t>
      </w:r>
      <w:r w:rsidR="00A4562B" w:rsidRPr="00242733">
        <w:rPr>
          <w:rFonts w:ascii="Garamond" w:hAnsi="Garamond"/>
          <w:b/>
          <w:sz w:val="24"/>
          <w:szCs w:val="24"/>
        </w:rPr>
        <w:t>Ë</w:t>
      </w:r>
      <w:r w:rsidR="0068207D" w:rsidRPr="00242733">
        <w:rPr>
          <w:rFonts w:ascii="Garamond" w:hAnsi="Garamond"/>
          <w:b/>
          <w:sz w:val="24"/>
          <w:szCs w:val="24"/>
        </w:rPr>
        <w:t xml:space="preserve"> NIVELIT T</w:t>
      </w:r>
      <w:r w:rsidR="00A4562B" w:rsidRPr="00242733">
        <w:rPr>
          <w:rFonts w:ascii="Garamond" w:hAnsi="Garamond"/>
          <w:b/>
          <w:sz w:val="24"/>
          <w:szCs w:val="24"/>
        </w:rPr>
        <w:t>Ë</w:t>
      </w:r>
      <w:r w:rsidR="0068207D" w:rsidRPr="00242733">
        <w:rPr>
          <w:rFonts w:ascii="Garamond" w:hAnsi="Garamond"/>
          <w:b/>
          <w:sz w:val="24"/>
          <w:szCs w:val="24"/>
        </w:rPr>
        <w:t xml:space="preserve"> PAR</w:t>
      </w:r>
      <w:r w:rsidR="00A4562B" w:rsidRPr="00242733">
        <w:rPr>
          <w:rFonts w:ascii="Garamond" w:hAnsi="Garamond"/>
          <w:b/>
          <w:sz w:val="24"/>
          <w:szCs w:val="24"/>
        </w:rPr>
        <w:t>Ë</w:t>
      </w:r>
      <w:r w:rsidR="0068207D" w:rsidRPr="00242733">
        <w:rPr>
          <w:rFonts w:ascii="Garamond" w:hAnsi="Garamond"/>
          <w:b/>
          <w:sz w:val="24"/>
          <w:szCs w:val="24"/>
        </w:rPr>
        <w:t xml:space="preserve"> EPROR</w:t>
      </w:r>
      <w:r w:rsidR="0036336E">
        <w:rPr>
          <w:rFonts w:ascii="Garamond" w:hAnsi="Garamond"/>
          <w:b/>
          <w:sz w:val="24"/>
          <w:szCs w:val="24"/>
        </w:rPr>
        <w:t>,</w:t>
      </w:r>
      <w:r w:rsidR="0068207D" w:rsidRPr="00242733">
        <w:rPr>
          <w:rFonts w:ascii="Garamond" w:hAnsi="Garamond"/>
          <w:b/>
          <w:sz w:val="24"/>
          <w:szCs w:val="24"/>
        </w:rPr>
        <w:t xml:space="preserve"> P</w:t>
      </w:r>
      <w:r w:rsidR="00A4562B" w:rsidRPr="00242733">
        <w:rPr>
          <w:rFonts w:ascii="Garamond" w:hAnsi="Garamond"/>
          <w:b/>
          <w:sz w:val="24"/>
          <w:szCs w:val="24"/>
        </w:rPr>
        <w:t>Ë</w:t>
      </w:r>
      <w:r w:rsidR="0068207D" w:rsidRPr="00242733">
        <w:rPr>
          <w:rFonts w:ascii="Garamond" w:hAnsi="Garamond"/>
          <w:b/>
          <w:sz w:val="24"/>
          <w:szCs w:val="24"/>
        </w:rPr>
        <w:t>R VLER</w:t>
      </w:r>
      <w:r w:rsidR="00A4562B" w:rsidRPr="00242733">
        <w:rPr>
          <w:rFonts w:ascii="Garamond" w:hAnsi="Garamond"/>
          <w:b/>
          <w:sz w:val="24"/>
          <w:szCs w:val="24"/>
        </w:rPr>
        <w:t>Ë</w:t>
      </w:r>
      <w:r w:rsidR="0068207D" w:rsidRPr="00242733">
        <w:rPr>
          <w:rFonts w:ascii="Garamond" w:hAnsi="Garamond"/>
          <w:b/>
          <w:sz w:val="24"/>
          <w:szCs w:val="24"/>
        </w:rPr>
        <w:t>SIMIN E PERSONAVE ME AFT</w:t>
      </w:r>
      <w:r w:rsidR="00A4562B" w:rsidRPr="00242733">
        <w:rPr>
          <w:rFonts w:ascii="Garamond" w:hAnsi="Garamond"/>
          <w:b/>
          <w:sz w:val="24"/>
          <w:szCs w:val="24"/>
        </w:rPr>
        <w:t>Ë</w:t>
      </w:r>
      <w:r w:rsidR="0068207D" w:rsidRPr="00242733">
        <w:rPr>
          <w:rFonts w:ascii="Garamond" w:hAnsi="Garamond"/>
          <w:b/>
          <w:sz w:val="24"/>
          <w:szCs w:val="24"/>
        </w:rPr>
        <w:t>SI T</w:t>
      </w:r>
      <w:r w:rsidR="00A4562B" w:rsidRPr="00242733">
        <w:rPr>
          <w:rFonts w:ascii="Garamond" w:hAnsi="Garamond"/>
          <w:b/>
          <w:sz w:val="24"/>
          <w:szCs w:val="24"/>
        </w:rPr>
        <w:t>Ë</w:t>
      </w:r>
      <w:r w:rsidR="0068207D" w:rsidRPr="00242733">
        <w:rPr>
          <w:rFonts w:ascii="Garamond" w:hAnsi="Garamond"/>
          <w:b/>
          <w:sz w:val="24"/>
          <w:szCs w:val="24"/>
        </w:rPr>
        <w:t xml:space="preserve"> KUFIZUARA”</w:t>
      </w:r>
    </w:p>
    <w:p w14:paraId="03F2E7F6" w14:textId="77777777" w:rsidR="00242733" w:rsidRDefault="00242733" w:rsidP="002427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B766F7C" w14:textId="2C1AA5BC" w:rsidR="00A60CB3" w:rsidRPr="00242733" w:rsidRDefault="0068207D" w:rsidP="002427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2733">
        <w:rPr>
          <w:rFonts w:ascii="Garamond" w:hAnsi="Garamond"/>
          <w:sz w:val="24"/>
          <w:szCs w:val="24"/>
        </w:rPr>
        <w:t>Në mbështetje të nenit 102, pika 4, të Kushtetutës së Republikës së Shqipërisë; të nenit 4, pika 3, dhe të nenit 7, të ligjit nr. 57/2019, datë 18.7.2019, “Për asistencën sociale në Republikën e Shqipërisë</w:t>
      </w:r>
      <w:r w:rsidR="0036336E">
        <w:rPr>
          <w:rFonts w:ascii="Garamond" w:hAnsi="Garamond"/>
          <w:sz w:val="24"/>
          <w:szCs w:val="24"/>
        </w:rPr>
        <w:t>”</w:t>
      </w:r>
      <w:r w:rsidRPr="00242733">
        <w:rPr>
          <w:rFonts w:ascii="Garamond" w:hAnsi="Garamond"/>
          <w:sz w:val="24"/>
          <w:szCs w:val="24"/>
        </w:rPr>
        <w:t xml:space="preserve">; të nenit 15, të ligjit nr. 8626, datë 22.6.2000, “Statusi i invalidit </w:t>
      </w:r>
      <w:proofErr w:type="spellStart"/>
      <w:r w:rsidRPr="00242733">
        <w:rPr>
          <w:rFonts w:ascii="Garamond" w:hAnsi="Garamond"/>
          <w:sz w:val="24"/>
          <w:szCs w:val="24"/>
        </w:rPr>
        <w:t>paraplegjik</w:t>
      </w:r>
      <w:proofErr w:type="spellEnd"/>
      <w:r w:rsidRPr="00242733">
        <w:rPr>
          <w:rFonts w:ascii="Garamond" w:hAnsi="Garamond"/>
          <w:sz w:val="24"/>
          <w:szCs w:val="24"/>
        </w:rPr>
        <w:t xml:space="preserve"> dhe </w:t>
      </w:r>
      <w:proofErr w:type="spellStart"/>
      <w:r w:rsidRPr="00242733">
        <w:rPr>
          <w:rFonts w:ascii="Garamond" w:hAnsi="Garamond"/>
          <w:sz w:val="24"/>
          <w:szCs w:val="24"/>
        </w:rPr>
        <w:t>tetraplegjik</w:t>
      </w:r>
      <w:proofErr w:type="spellEnd"/>
      <w:r w:rsidRPr="00242733">
        <w:rPr>
          <w:rFonts w:ascii="Garamond" w:hAnsi="Garamond"/>
          <w:sz w:val="24"/>
          <w:szCs w:val="24"/>
        </w:rPr>
        <w:t xml:space="preserve">”, të ndryshuar; të ligjit nr. 8098, datë 28.3.1996, “Për statusin e të verbrit”, të ndryshuar; të pikave 2 dhe 7, të kreut </w:t>
      </w:r>
      <w:proofErr w:type="spellStart"/>
      <w:r w:rsidRPr="00242733">
        <w:rPr>
          <w:rFonts w:ascii="Garamond" w:hAnsi="Garamond"/>
          <w:sz w:val="24"/>
          <w:szCs w:val="24"/>
        </w:rPr>
        <w:t>II</w:t>
      </w:r>
      <w:proofErr w:type="spellEnd"/>
      <w:r w:rsidRPr="00242733">
        <w:rPr>
          <w:rFonts w:ascii="Garamond" w:hAnsi="Garamond"/>
          <w:sz w:val="24"/>
          <w:szCs w:val="24"/>
        </w:rPr>
        <w:t>, të vendimit nr. 182, datë 26.2.2020, të Këshillit të Ministrave, “Për përcaktimin e masës, të kritereve, procedurave e dokumentacionit për vlerësimin dhe përfitimin e pagesës për personat me aftësi të kufizuara, si dhe të ndihmësit personal”,</w:t>
      </w:r>
    </w:p>
    <w:p w14:paraId="7F894EAD" w14:textId="77777777" w:rsidR="009F0DD4" w:rsidRPr="00242733" w:rsidRDefault="009F0DD4" w:rsidP="002427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99FABC7" w14:textId="5CE5B0D0" w:rsidR="008D6E40" w:rsidRPr="00242733" w:rsidRDefault="00242733" w:rsidP="0024273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</w:t>
      </w:r>
      <w:r w:rsidR="000479FB" w:rsidRPr="00242733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RO</w:t>
      </w:r>
      <w:r w:rsidR="00A60CB3" w:rsidRPr="00242733">
        <w:rPr>
          <w:rFonts w:ascii="Garamond" w:hAnsi="Garamond"/>
          <w:sz w:val="24"/>
          <w:szCs w:val="24"/>
        </w:rPr>
        <w:t>J:</w:t>
      </w:r>
    </w:p>
    <w:p w14:paraId="18B97135" w14:textId="77777777" w:rsidR="00242733" w:rsidRDefault="00242733" w:rsidP="002427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EE62E30" w14:textId="2AB89FD7" w:rsidR="0068207D" w:rsidRPr="00242733" w:rsidRDefault="0068207D" w:rsidP="002427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2733">
        <w:rPr>
          <w:rFonts w:ascii="Garamond" w:hAnsi="Garamond"/>
          <w:sz w:val="24"/>
          <w:szCs w:val="24"/>
        </w:rPr>
        <w:t>N</w:t>
      </w:r>
      <w:r w:rsidR="00A4562B" w:rsidRPr="00242733">
        <w:rPr>
          <w:rFonts w:ascii="Garamond" w:hAnsi="Garamond"/>
          <w:sz w:val="24"/>
          <w:szCs w:val="24"/>
        </w:rPr>
        <w:t>ë</w:t>
      </w:r>
      <w:r w:rsidR="007606CE">
        <w:rPr>
          <w:rFonts w:ascii="Garamond" w:hAnsi="Garamond"/>
          <w:sz w:val="24"/>
          <w:szCs w:val="24"/>
        </w:rPr>
        <w:t xml:space="preserve"> </w:t>
      </w:r>
      <w:r w:rsidR="0036336E">
        <w:rPr>
          <w:rFonts w:ascii="Garamond" w:hAnsi="Garamond"/>
          <w:sz w:val="24"/>
          <w:szCs w:val="24"/>
        </w:rPr>
        <w:t>u</w:t>
      </w:r>
      <w:r w:rsidR="0036336E" w:rsidRPr="00242733">
        <w:rPr>
          <w:rFonts w:ascii="Garamond" w:hAnsi="Garamond"/>
          <w:sz w:val="24"/>
          <w:szCs w:val="24"/>
        </w:rPr>
        <w:t>rdhrin n</w:t>
      </w:r>
      <w:r w:rsidRPr="00242733">
        <w:rPr>
          <w:rFonts w:ascii="Garamond" w:hAnsi="Garamond"/>
          <w:sz w:val="24"/>
          <w:szCs w:val="24"/>
        </w:rPr>
        <w:t>r. 23, dat</w:t>
      </w:r>
      <w:r w:rsidR="00A4562B" w:rsidRPr="00242733">
        <w:rPr>
          <w:rFonts w:ascii="Garamond" w:hAnsi="Garamond"/>
          <w:sz w:val="24"/>
          <w:szCs w:val="24"/>
        </w:rPr>
        <w:t>ë</w:t>
      </w:r>
      <w:r w:rsidR="0036336E">
        <w:rPr>
          <w:rFonts w:ascii="Garamond" w:hAnsi="Garamond"/>
          <w:sz w:val="24"/>
          <w:szCs w:val="24"/>
        </w:rPr>
        <w:t xml:space="preserve"> 18.</w:t>
      </w:r>
      <w:r w:rsidRPr="00242733">
        <w:rPr>
          <w:rFonts w:ascii="Garamond" w:hAnsi="Garamond"/>
          <w:sz w:val="24"/>
          <w:szCs w:val="24"/>
        </w:rPr>
        <w:t>1.2021</w:t>
      </w:r>
      <w:r w:rsidR="0036336E">
        <w:rPr>
          <w:rFonts w:ascii="Garamond" w:hAnsi="Garamond"/>
          <w:sz w:val="24"/>
          <w:szCs w:val="24"/>
        </w:rPr>
        <w:t>,</w:t>
      </w:r>
      <w:r w:rsidRPr="00242733">
        <w:rPr>
          <w:rFonts w:ascii="Garamond" w:hAnsi="Garamond"/>
          <w:sz w:val="24"/>
          <w:szCs w:val="24"/>
        </w:rPr>
        <w:t xml:space="preserve"> “P</w:t>
      </w:r>
      <w:r w:rsidR="00A4562B" w:rsidRPr="00242733">
        <w:rPr>
          <w:rFonts w:ascii="Garamond" w:hAnsi="Garamond"/>
          <w:sz w:val="24"/>
          <w:szCs w:val="24"/>
        </w:rPr>
        <w:t>ë</w:t>
      </w:r>
      <w:r w:rsidRPr="00242733">
        <w:rPr>
          <w:rFonts w:ascii="Garamond" w:hAnsi="Garamond"/>
          <w:sz w:val="24"/>
          <w:szCs w:val="24"/>
        </w:rPr>
        <w:t>r miratimin e p</w:t>
      </w:r>
      <w:r w:rsidR="00A4562B" w:rsidRPr="00242733">
        <w:rPr>
          <w:rFonts w:ascii="Garamond" w:hAnsi="Garamond"/>
          <w:sz w:val="24"/>
          <w:szCs w:val="24"/>
        </w:rPr>
        <w:t>ë</w:t>
      </w:r>
      <w:r w:rsidRPr="00242733">
        <w:rPr>
          <w:rFonts w:ascii="Garamond" w:hAnsi="Garamond"/>
          <w:sz w:val="24"/>
          <w:szCs w:val="24"/>
        </w:rPr>
        <w:t>rb</w:t>
      </w:r>
      <w:r w:rsidR="00A4562B" w:rsidRPr="00242733">
        <w:rPr>
          <w:rFonts w:ascii="Garamond" w:hAnsi="Garamond"/>
          <w:sz w:val="24"/>
          <w:szCs w:val="24"/>
        </w:rPr>
        <w:t>ë</w:t>
      </w:r>
      <w:r w:rsidRPr="00242733">
        <w:rPr>
          <w:rFonts w:ascii="Garamond" w:hAnsi="Garamond"/>
          <w:sz w:val="24"/>
          <w:szCs w:val="24"/>
        </w:rPr>
        <w:t>rjes s</w:t>
      </w:r>
      <w:r w:rsidR="00A4562B" w:rsidRPr="00242733">
        <w:rPr>
          <w:rFonts w:ascii="Garamond" w:hAnsi="Garamond"/>
          <w:sz w:val="24"/>
          <w:szCs w:val="24"/>
        </w:rPr>
        <w:t>ë</w:t>
      </w:r>
      <w:r w:rsidRPr="00242733">
        <w:rPr>
          <w:rFonts w:ascii="Garamond" w:hAnsi="Garamond"/>
          <w:sz w:val="24"/>
          <w:szCs w:val="24"/>
        </w:rPr>
        <w:t xml:space="preserve"> komisioneve mjek</w:t>
      </w:r>
      <w:r w:rsidR="00A4562B" w:rsidRPr="00242733">
        <w:rPr>
          <w:rFonts w:ascii="Garamond" w:hAnsi="Garamond"/>
          <w:sz w:val="24"/>
          <w:szCs w:val="24"/>
        </w:rPr>
        <w:t>ë</w:t>
      </w:r>
      <w:r w:rsidRPr="00242733">
        <w:rPr>
          <w:rFonts w:ascii="Garamond" w:hAnsi="Garamond"/>
          <w:sz w:val="24"/>
          <w:szCs w:val="24"/>
        </w:rPr>
        <w:t>sore t</w:t>
      </w:r>
      <w:r w:rsidR="00A4562B" w:rsidRPr="00242733">
        <w:rPr>
          <w:rFonts w:ascii="Garamond" w:hAnsi="Garamond"/>
          <w:sz w:val="24"/>
          <w:szCs w:val="24"/>
        </w:rPr>
        <w:t>ë</w:t>
      </w:r>
      <w:r w:rsidRPr="00242733">
        <w:rPr>
          <w:rFonts w:ascii="Garamond" w:hAnsi="Garamond"/>
          <w:sz w:val="24"/>
          <w:szCs w:val="24"/>
        </w:rPr>
        <w:t xml:space="preserve"> caktimit t</w:t>
      </w:r>
      <w:r w:rsidR="00A4562B" w:rsidRPr="00242733">
        <w:rPr>
          <w:rFonts w:ascii="Garamond" w:hAnsi="Garamond"/>
          <w:sz w:val="24"/>
          <w:szCs w:val="24"/>
        </w:rPr>
        <w:t>ë</w:t>
      </w:r>
      <w:r w:rsidRPr="00242733">
        <w:rPr>
          <w:rFonts w:ascii="Garamond" w:hAnsi="Garamond"/>
          <w:sz w:val="24"/>
          <w:szCs w:val="24"/>
        </w:rPr>
        <w:t xml:space="preserve"> aft</w:t>
      </w:r>
      <w:r w:rsidR="00A4562B" w:rsidRPr="00242733">
        <w:rPr>
          <w:rFonts w:ascii="Garamond" w:hAnsi="Garamond"/>
          <w:sz w:val="24"/>
          <w:szCs w:val="24"/>
        </w:rPr>
        <w:t>ë</w:t>
      </w:r>
      <w:r w:rsidRPr="00242733">
        <w:rPr>
          <w:rFonts w:ascii="Garamond" w:hAnsi="Garamond"/>
          <w:sz w:val="24"/>
          <w:szCs w:val="24"/>
        </w:rPr>
        <w:t>sis</w:t>
      </w:r>
      <w:r w:rsidR="00A4562B" w:rsidRPr="00242733">
        <w:rPr>
          <w:rFonts w:ascii="Garamond" w:hAnsi="Garamond"/>
          <w:sz w:val="24"/>
          <w:szCs w:val="24"/>
        </w:rPr>
        <w:t>ë</w:t>
      </w:r>
      <w:r w:rsidRPr="00242733">
        <w:rPr>
          <w:rFonts w:ascii="Garamond" w:hAnsi="Garamond"/>
          <w:sz w:val="24"/>
          <w:szCs w:val="24"/>
        </w:rPr>
        <w:t xml:space="preserve"> p</w:t>
      </w:r>
      <w:r w:rsidR="00A4562B" w:rsidRPr="00242733">
        <w:rPr>
          <w:rFonts w:ascii="Garamond" w:hAnsi="Garamond"/>
          <w:sz w:val="24"/>
          <w:szCs w:val="24"/>
        </w:rPr>
        <w:t>ë</w:t>
      </w:r>
      <w:r w:rsidRPr="00242733">
        <w:rPr>
          <w:rFonts w:ascii="Garamond" w:hAnsi="Garamond"/>
          <w:sz w:val="24"/>
          <w:szCs w:val="24"/>
        </w:rPr>
        <w:t>r pun</w:t>
      </w:r>
      <w:r w:rsidR="00A4562B" w:rsidRPr="00242733">
        <w:rPr>
          <w:rFonts w:ascii="Garamond" w:hAnsi="Garamond"/>
          <w:sz w:val="24"/>
          <w:szCs w:val="24"/>
        </w:rPr>
        <w:t>ë</w:t>
      </w:r>
      <w:r w:rsidR="0088521F">
        <w:rPr>
          <w:rFonts w:ascii="Garamond" w:hAnsi="Garamond"/>
          <w:sz w:val="24"/>
          <w:szCs w:val="24"/>
        </w:rPr>
        <w:t>,</w:t>
      </w:r>
      <w:r w:rsidRPr="00242733">
        <w:rPr>
          <w:rFonts w:ascii="Garamond" w:hAnsi="Garamond"/>
          <w:sz w:val="24"/>
          <w:szCs w:val="24"/>
        </w:rPr>
        <w:t xml:space="preserve"> t</w:t>
      </w:r>
      <w:r w:rsidR="00A4562B" w:rsidRPr="00242733">
        <w:rPr>
          <w:rFonts w:ascii="Garamond" w:hAnsi="Garamond"/>
          <w:sz w:val="24"/>
          <w:szCs w:val="24"/>
        </w:rPr>
        <w:t>ë</w:t>
      </w:r>
      <w:r w:rsidRPr="00242733">
        <w:rPr>
          <w:rFonts w:ascii="Garamond" w:hAnsi="Garamond"/>
          <w:sz w:val="24"/>
          <w:szCs w:val="24"/>
        </w:rPr>
        <w:t xml:space="preserve"> nivelit t</w:t>
      </w:r>
      <w:r w:rsidR="00A4562B" w:rsidRPr="00242733">
        <w:rPr>
          <w:rFonts w:ascii="Garamond" w:hAnsi="Garamond"/>
          <w:sz w:val="24"/>
          <w:szCs w:val="24"/>
        </w:rPr>
        <w:t>ë</w:t>
      </w:r>
      <w:r w:rsidRPr="00242733">
        <w:rPr>
          <w:rFonts w:ascii="Garamond" w:hAnsi="Garamond"/>
          <w:sz w:val="24"/>
          <w:szCs w:val="24"/>
        </w:rPr>
        <w:t xml:space="preserve"> par</w:t>
      </w:r>
      <w:r w:rsidR="00A4562B" w:rsidRPr="00242733">
        <w:rPr>
          <w:rFonts w:ascii="Garamond" w:hAnsi="Garamond"/>
          <w:sz w:val="24"/>
          <w:szCs w:val="24"/>
        </w:rPr>
        <w:t>ë</w:t>
      </w:r>
      <w:r w:rsidRPr="00242733">
        <w:rPr>
          <w:rFonts w:ascii="Garamond" w:hAnsi="Garamond"/>
          <w:sz w:val="24"/>
          <w:szCs w:val="24"/>
        </w:rPr>
        <w:t xml:space="preserve"> epror</w:t>
      </w:r>
      <w:r w:rsidR="0036336E">
        <w:rPr>
          <w:rFonts w:ascii="Garamond" w:hAnsi="Garamond"/>
          <w:sz w:val="24"/>
          <w:szCs w:val="24"/>
        </w:rPr>
        <w:t>,</w:t>
      </w:r>
      <w:r w:rsidRPr="00242733">
        <w:rPr>
          <w:rFonts w:ascii="Garamond" w:hAnsi="Garamond"/>
          <w:sz w:val="24"/>
          <w:szCs w:val="24"/>
        </w:rPr>
        <w:t xml:space="preserve"> p</w:t>
      </w:r>
      <w:r w:rsidR="00A4562B" w:rsidRPr="00242733">
        <w:rPr>
          <w:rFonts w:ascii="Garamond" w:hAnsi="Garamond"/>
          <w:sz w:val="24"/>
          <w:szCs w:val="24"/>
        </w:rPr>
        <w:t>ë</w:t>
      </w:r>
      <w:r w:rsidRPr="00242733">
        <w:rPr>
          <w:rFonts w:ascii="Garamond" w:hAnsi="Garamond"/>
          <w:sz w:val="24"/>
          <w:szCs w:val="24"/>
        </w:rPr>
        <w:t>r vler</w:t>
      </w:r>
      <w:r w:rsidR="00A4562B" w:rsidRPr="00242733">
        <w:rPr>
          <w:rFonts w:ascii="Garamond" w:hAnsi="Garamond"/>
          <w:sz w:val="24"/>
          <w:szCs w:val="24"/>
        </w:rPr>
        <w:t>ë</w:t>
      </w:r>
      <w:r w:rsidRPr="00242733">
        <w:rPr>
          <w:rFonts w:ascii="Garamond" w:hAnsi="Garamond"/>
          <w:sz w:val="24"/>
          <w:szCs w:val="24"/>
        </w:rPr>
        <w:t>simin e personave me aft</w:t>
      </w:r>
      <w:r w:rsidR="00A4562B" w:rsidRPr="00242733">
        <w:rPr>
          <w:rFonts w:ascii="Garamond" w:hAnsi="Garamond"/>
          <w:sz w:val="24"/>
          <w:szCs w:val="24"/>
        </w:rPr>
        <w:t>ë</w:t>
      </w:r>
      <w:r w:rsidRPr="00242733">
        <w:rPr>
          <w:rFonts w:ascii="Garamond" w:hAnsi="Garamond"/>
          <w:sz w:val="24"/>
          <w:szCs w:val="24"/>
        </w:rPr>
        <w:t>si t</w:t>
      </w:r>
      <w:r w:rsidR="00A4562B" w:rsidRPr="00242733">
        <w:rPr>
          <w:rFonts w:ascii="Garamond" w:hAnsi="Garamond"/>
          <w:sz w:val="24"/>
          <w:szCs w:val="24"/>
        </w:rPr>
        <w:t>ë</w:t>
      </w:r>
      <w:r w:rsidRPr="00242733">
        <w:rPr>
          <w:rFonts w:ascii="Garamond" w:hAnsi="Garamond"/>
          <w:sz w:val="24"/>
          <w:szCs w:val="24"/>
        </w:rPr>
        <w:t xml:space="preserve"> kufizuara”, b</w:t>
      </w:r>
      <w:r w:rsidR="00A4562B" w:rsidRPr="00242733">
        <w:rPr>
          <w:rFonts w:ascii="Garamond" w:hAnsi="Garamond"/>
          <w:sz w:val="24"/>
          <w:szCs w:val="24"/>
        </w:rPr>
        <w:t>ë</w:t>
      </w:r>
      <w:r w:rsidRPr="00242733">
        <w:rPr>
          <w:rFonts w:ascii="Garamond" w:hAnsi="Garamond"/>
          <w:sz w:val="24"/>
          <w:szCs w:val="24"/>
        </w:rPr>
        <w:t xml:space="preserve">hen ndryshimet si vijon: </w:t>
      </w:r>
    </w:p>
    <w:p w14:paraId="35784DBC" w14:textId="556B42DE" w:rsidR="0068207D" w:rsidRPr="00242733" w:rsidRDefault="0068207D" w:rsidP="002427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2733">
        <w:rPr>
          <w:rFonts w:ascii="Garamond" w:hAnsi="Garamond"/>
          <w:sz w:val="24"/>
          <w:szCs w:val="24"/>
        </w:rPr>
        <w:t>N</w:t>
      </w:r>
      <w:r w:rsidR="00A4562B" w:rsidRPr="00242733">
        <w:rPr>
          <w:rFonts w:ascii="Garamond" w:hAnsi="Garamond"/>
          <w:sz w:val="24"/>
          <w:szCs w:val="24"/>
        </w:rPr>
        <w:t>ë</w:t>
      </w:r>
      <w:r w:rsidRPr="00242733">
        <w:rPr>
          <w:rFonts w:ascii="Garamond" w:hAnsi="Garamond"/>
          <w:sz w:val="24"/>
          <w:szCs w:val="24"/>
        </w:rPr>
        <w:t xml:space="preserve"> pik</w:t>
      </w:r>
      <w:r w:rsidR="00A4562B" w:rsidRPr="00242733">
        <w:rPr>
          <w:rFonts w:ascii="Garamond" w:hAnsi="Garamond"/>
          <w:sz w:val="24"/>
          <w:szCs w:val="24"/>
        </w:rPr>
        <w:t>ë</w:t>
      </w:r>
      <w:r w:rsidRPr="00242733">
        <w:rPr>
          <w:rFonts w:ascii="Garamond" w:hAnsi="Garamond"/>
          <w:sz w:val="24"/>
          <w:szCs w:val="24"/>
        </w:rPr>
        <w:t xml:space="preserve">n 2, </w:t>
      </w:r>
      <w:r w:rsidR="0036336E" w:rsidRPr="00242733">
        <w:rPr>
          <w:rFonts w:ascii="Garamond" w:hAnsi="Garamond"/>
          <w:sz w:val="24"/>
          <w:szCs w:val="24"/>
        </w:rPr>
        <w:t>germa</w:t>
      </w:r>
      <w:r w:rsidRPr="00242733">
        <w:rPr>
          <w:rFonts w:ascii="Garamond" w:hAnsi="Garamond"/>
          <w:sz w:val="24"/>
          <w:szCs w:val="24"/>
        </w:rPr>
        <w:t xml:space="preserve"> </w:t>
      </w:r>
      <w:r w:rsidR="0036336E">
        <w:rPr>
          <w:rFonts w:ascii="Garamond" w:hAnsi="Garamond"/>
          <w:sz w:val="24"/>
          <w:szCs w:val="24"/>
        </w:rPr>
        <w:t>“</w:t>
      </w:r>
      <w:r w:rsidRPr="00242733">
        <w:rPr>
          <w:rFonts w:ascii="Garamond" w:hAnsi="Garamond"/>
          <w:sz w:val="24"/>
          <w:szCs w:val="24"/>
        </w:rPr>
        <w:t>d</w:t>
      </w:r>
      <w:r w:rsidR="0036336E">
        <w:rPr>
          <w:rFonts w:ascii="Garamond" w:hAnsi="Garamond"/>
          <w:sz w:val="24"/>
          <w:szCs w:val="24"/>
        </w:rPr>
        <w:t>”,</w:t>
      </w:r>
      <w:r w:rsidRPr="00242733">
        <w:rPr>
          <w:rFonts w:ascii="Garamond" w:hAnsi="Garamond"/>
          <w:sz w:val="24"/>
          <w:szCs w:val="24"/>
        </w:rPr>
        <w:t xml:space="preserve"> Komisioni (</w:t>
      </w:r>
      <w:proofErr w:type="spellStart"/>
      <w:r w:rsidRPr="00242733">
        <w:rPr>
          <w:rFonts w:ascii="Garamond" w:hAnsi="Garamond"/>
          <w:sz w:val="24"/>
          <w:szCs w:val="24"/>
        </w:rPr>
        <w:t>KMCAP</w:t>
      </w:r>
      <w:proofErr w:type="spellEnd"/>
      <w:r w:rsidRPr="00242733">
        <w:rPr>
          <w:rFonts w:ascii="Garamond" w:hAnsi="Garamond"/>
          <w:sz w:val="24"/>
          <w:szCs w:val="24"/>
        </w:rPr>
        <w:t>/</w:t>
      </w:r>
      <w:proofErr w:type="spellStart"/>
      <w:r w:rsidRPr="00242733">
        <w:rPr>
          <w:rFonts w:ascii="Garamond" w:hAnsi="Garamond"/>
          <w:sz w:val="24"/>
          <w:szCs w:val="24"/>
        </w:rPr>
        <w:t>KMVP</w:t>
      </w:r>
      <w:proofErr w:type="spellEnd"/>
      <w:r w:rsidRPr="00242733">
        <w:rPr>
          <w:rFonts w:ascii="Garamond" w:hAnsi="Garamond"/>
          <w:sz w:val="24"/>
          <w:szCs w:val="24"/>
        </w:rPr>
        <w:t>) p</w:t>
      </w:r>
      <w:r w:rsidR="00A4562B" w:rsidRPr="00242733">
        <w:rPr>
          <w:rFonts w:ascii="Garamond" w:hAnsi="Garamond"/>
          <w:sz w:val="24"/>
          <w:szCs w:val="24"/>
        </w:rPr>
        <w:t>ë</w:t>
      </w:r>
      <w:r w:rsidRPr="00242733">
        <w:rPr>
          <w:rFonts w:ascii="Garamond" w:hAnsi="Garamond"/>
          <w:sz w:val="24"/>
          <w:szCs w:val="24"/>
        </w:rPr>
        <w:t xml:space="preserve">r para/tetraplegji, pas </w:t>
      </w:r>
      <w:r w:rsidR="0036336E" w:rsidRPr="00242733">
        <w:rPr>
          <w:rFonts w:ascii="Garamond" w:hAnsi="Garamond"/>
          <w:sz w:val="24"/>
          <w:szCs w:val="24"/>
        </w:rPr>
        <w:t>germës</w:t>
      </w:r>
      <w:r w:rsidRPr="00242733">
        <w:rPr>
          <w:rFonts w:ascii="Garamond" w:hAnsi="Garamond"/>
          <w:sz w:val="24"/>
          <w:szCs w:val="24"/>
        </w:rPr>
        <w:t xml:space="preserve"> </w:t>
      </w:r>
      <w:r w:rsidR="0036336E">
        <w:rPr>
          <w:rFonts w:ascii="Garamond" w:hAnsi="Garamond"/>
          <w:sz w:val="24"/>
          <w:szCs w:val="24"/>
        </w:rPr>
        <w:t>“</w:t>
      </w:r>
      <w:proofErr w:type="spellStart"/>
      <w:r w:rsidRPr="00242733">
        <w:rPr>
          <w:rFonts w:ascii="Garamond" w:hAnsi="Garamond"/>
          <w:sz w:val="24"/>
          <w:szCs w:val="24"/>
        </w:rPr>
        <w:t>iii</w:t>
      </w:r>
      <w:proofErr w:type="spellEnd"/>
      <w:r w:rsidR="0036336E">
        <w:rPr>
          <w:rFonts w:ascii="Garamond" w:hAnsi="Garamond"/>
          <w:sz w:val="24"/>
          <w:szCs w:val="24"/>
        </w:rPr>
        <w:t>”</w:t>
      </w:r>
      <w:r w:rsidRPr="00242733">
        <w:rPr>
          <w:rFonts w:ascii="Garamond" w:hAnsi="Garamond"/>
          <w:sz w:val="24"/>
          <w:szCs w:val="24"/>
        </w:rPr>
        <w:t xml:space="preserve">, shtohet </w:t>
      </w:r>
      <w:r w:rsidR="0036336E" w:rsidRPr="00242733">
        <w:rPr>
          <w:rFonts w:ascii="Garamond" w:hAnsi="Garamond"/>
          <w:sz w:val="24"/>
          <w:szCs w:val="24"/>
        </w:rPr>
        <w:t>germa</w:t>
      </w:r>
      <w:r w:rsidRPr="00242733">
        <w:rPr>
          <w:rFonts w:ascii="Garamond" w:hAnsi="Garamond"/>
          <w:sz w:val="24"/>
          <w:szCs w:val="24"/>
        </w:rPr>
        <w:t xml:space="preserve"> </w:t>
      </w:r>
      <w:r w:rsidR="0036336E">
        <w:rPr>
          <w:rFonts w:ascii="Garamond" w:hAnsi="Garamond"/>
          <w:sz w:val="24"/>
          <w:szCs w:val="24"/>
        </w:rPr>
        <w:t>“</w:t>
      </w:r>
      <w:proofErr w:type="spellStart"/>
      <w:r w:rsidRPr="00242733">
        <w:rPr>
          <w:rFonts w:ascii="Garamond" w:hAnsi="Garamond"/>
          <w:sz w:val="24"/>
          <w:szCs w:val="24"/>
        </w:rPr>
        <w:t>iii</w:t>
      </w:r>
      <w:proofErr w:type="spellEnd"/>
      <w:r w:rsidRPr="00242733">
        <w:rPr>
          <w:rFonts w:ascii="Garamond" w:hAnsi="Garamond"/>
          <w:sz w:val="24"/>
          <w:szCs w:val="24"/>
        </w:rPr>
        <w:t>/1</w:t>
      </w:r>
      <w:r w:rsidR="0036336E">
        <w:rPr>
          <w:rFonts w:ascii="Garamond" w:hAnsi="Garamond"/>
          <w:sz w:val="24"/>
          <w:szCs w:val="24"/>
        </w:rPr>
        <w:t xml:space="preserve"> Z. Bujar </w:t>
      </w:r>
      <w:proofErr w:type="spellStart"/>
      <w:r w:rsidR="0036336E">
        <w:rPr>
          <w:rFonts w:ascii="Garamond" w:hAnsi="Garamond"/>
          <w:sz w:val="24"/>
          <w:szCs w:val="24"/>
        </w:rPr>
        <w:t>Cakani</w:t>
      </w:r>
      <w:proofErr w:type="spellEnd"/>
      <w:r w:rsidR="0036336E">
        <w:rPr>
          <w:rFonts w:ascii="Garamond" w:hAnsi="Garamond"/>
          <w:sz w:val="24"/>
          <w:szCs w:val="24"/>
        </w:rPr>
        <w:t xml:space="preserve"> (Neurolog)”.</w:t>
      </w:r>
    </w:p>
    <w:p w14:paraId="3ABADAC7" w14:textId="6434E75F" w:rsidR="008D6E40" w:rsidRPr="00242733" w:rsidRDefault="00F4797C" w:rsidP="002427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2733">
        <w:rPr>
          <w:rFonts w:ascii="Garamond" w:hAnsi="Garamond"/>
          <w:sz w:val="24"/>
          <w:szCs w:val="24"/>
        </w:rPr>
        <w:t>Ky urdh</w:t>
      </w:r>
      <w:r w:rsidR="000479FB" w:rsidRPr="00242733">
        <w:rPr>
          <w:rFonts w:ascii="Garamond" w:hAnsi="Garamond"/>
          <w:sz w:val="24"/>
          <w:szCs w:val="24"/>
        </w:rPr>
        <w:t>ë</w:t>
      </w:r>
      <w:r w:rsidRPr="00242733">
        <w:rPr>
          <w:rFonts w:ascii="Garamond" w:hAnsi="Garamond"/>
          <w:sz w:val="24"/>
          <w:szCs w:val="24"/>
        </w:rPr>
        <w:t>r hyn n</w:t>
      </w:r>
      <w:r w:rsidR="000479FB" w:rsidRPr="00242733">
        <w:rPr>
          <w:rFonts w:ascii="Garamond" w:hAnsi="Garamond"/>
          <w:sz w:val="24"/>
          <w:szCs w:val="24"/>
        </w:rPr>
        <w:t>ë</w:t>
      </w:r>
      <w:r w:rsidRPr="00242733">
        <w:rPr>
          <w:rFonts w:ascii="Garamond" w:hAnsi="Garamond"/>
          <w:sz w:val="24"/>
          <w:szCs w:val="24"/>
        </w:rPr>
        <w:t xml:space="preserve"> fuqi menj</w:t>
      </w:r>
      <w:r w:rsidR="000479FB" w:rsidRPr="00242733">
        <w:rPr>
          <w:rFonts w:ascii="Garamond" w:hAnsi="Garamond"/>
          <w:sz w:val="24"/>
          <w:szCs w:val="24"/>
        </w:rPr>
        <w:t>ë</w:t>
      </w:r>
      <w:r w:rsidRPr="00242733">
        <w:rPr>
          <w:rFonts w:ascii="Garamond" w:hAnsi="Garamond"/>
          <w:sz w:val="24"/>
          <w:szCs w:val="24"/>
        </w:rPr>
        <w:t>her</w:t>
      </w:r>
      <w:r w:rsidR="000479FB" w:rsidRPr="00242733">
        <w:rPr>
          <w:rFonts w:ascii="Garamond" w:hAnsi="Garamond"/>
          <w:sz w:val="24"/>
          <w:szCs w:val="24"/>
        </w:rPr>
        <w:t>ë</w:t>
      </w:r>
      <w:r w:rsidR="000403B5">
        <w:rPr>
          <w:rFonts w:ascii="Garamond" w:hAnsi="Garamond"/>
          <w:sz w:val="24"/>
          <w:szCs w:val="24"/>
        </w:rPr>
        <w:t>.</w:t>
      </w:r>
      <w:bookmarkStart w:id="0" w:name="_GoBack"/>
      <w:bookmarkEnd w:id="0"/>
    </w:p>
    <w:p w14:paraId="318DE1B8" w14:textId="77777777" w:rsidR="00242733" w:rsidRDefault="00242733" w:rsidP="002427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D1460F" w14:textId="77777777" w:rsidR="00242733" w:rsidRDefault="003401B9" w:rsidP="0024273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242733">
        <w:rPr>
          <w:rFonts w:ascii="Garamond" w:hAnsi="Garamond"/>
          <w:sz w:val="24"/>
          <w:szCs w:val="24"/>
        </w:rPr>
        <w:t>M</w:t>
      </w:r>
      <w:r w:rsidR="00242733">
        <w:rPr>
          <w:rFonts w:ascii="Garamond" w:hAnsi="Garamond"/>
          <w:sz w:val="24"/>
          <w:szCs w:val="24"/>
        </w:rPr>
        <w:t xml:space="preserve">INISTËR I SHËNDETËSISË </w:t>
      </w:r>
    </w:p>
    <w:p w14:paraId="2D67E58D" w14:textId="4C56A9ED" w:rsidR="00A60CB3" w:rsidRPr="00242733" w:rsidRDefault="00242733" w:rsidP="0024273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DHE MBROJTJES SOCIALE</w:t>
      </w:r>
    </w:p>
    <w:p w14:paraId="661F74FB" w14:textId="10A8A9FC" w:rsidR="00991B5B" w:rsidRPr="00242733" w:rsidRDefault="00A4562B" w:rsidP="0024273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242733">
        <w:rPr>
          <w:rFonts w:ascii="Garamond" w:hAnsi="Garamond"/>
          <w:b/>
          <w:sz w:val="24"/>
          <w:szCs w:val="24"/>
        </w:rPr>
        <w:t>Ogerta</w:t>
      </w:r>
      <w:proofErr w:type="spellEnd"/>
      <w:r w:rsidRPr="00242733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242733">
        <w:rPr>
          <w:rFonts w:ascii="Garamond" w:hAnsi="Garamond"/>
          <w:b/>
          <w:sz w:val="24"/>
          <w:szCs w:val="24"/>
        </w:rPr>
        <w:t>Manastirliu</w:t>
      </w:r>
      <w:proofErr w:type="spellEnd"/>
    </w:p>
    <w:p w14:paraId="4A4BF3B9" w14:textId="5A632718" w:rsidR="009F0DD4" w:rsidRPr="00242733" w:rsidRDefault="009F0DD4" w:rsidP="002427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823A8DC" w14:textId="415AE1EC" w:rsidR="00FB2DFC" w:rsidRPr="00242733" w:rsidRDefault="00FB2DFC" w:rsidP="002427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A97443D" w14:textId="77777777" w:rsidR="00242733" w:rsidRPr="00242733" w:rsidRDefault="002427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242733" w:rsidRPr="00242733" w:rsidSect="009F0DD4">
      <w:footerReference w:type="default" r:id="rId14"/>
      <w:pgSz w:w="12240" w:h="15840"/>
      <w:pgMar w:top="720" w:right="900" w:bottom="810" w:left="1728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6CC9DA" w14:textId="77777777" w:rsidR="0036336E" w:rsidRDefault="0036336E">
      <w:pPr>
        <w:spacing w:after="0" w:line="240" w:lineRule="auto"/>
      </w:pPr>
      <w:r>
        <w:separator/>
      </w:r>
    </w:p>
  </w:endnote>
  <w:endnote w:type="continuationSeparator" w:id="0">
    <w:p w14:paraId="5461013F" w14:textId="77777777" w:rsidR="0036336E" w:rsidRDefault="0036336E">
      <w:pPr>
        <w:spacing w:after="0" w:line="240" w:lineRule="auto"/>
      </w:pPr>
      <w:r>
        <w:continuationSeparator/>
      </w:r>
    </w:p>
  </w:endnote>
  <w:endnote w:type="continuationNotice" w:id="1">
    <w:p w14:paraId="5D4CC5F1" w14:textId="77777777" w:rsidR="0036336E" w:rsidRDefault="0036336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7F2496" w14:textId="3D52F118" w:rsidR="0036336E" w:rsidRDefault="0036336E" w:rsidP="009F0DD4">
    <w:pPr>
      <w:rPr>
        <w:rFonts w:ascii="Garamond" w:hAnsi="Garamond" w:cs="Arial"/>
      </w:rPr>
    </w:pPr>
  </w:p>
  <w:p w14:paraId="1136AB73" w14:textId="77777777" w:rsidR="0036336E" w:rsidRPr="00613C8B" w:rsidRDefault="0036336E" w:rsidP="00C1134A">
    <w:pPr>
      <w:jc w:val="center"/>
      <w:rPr>
        <w:b/>
        <w:sz w:val="28"/>
        <w:szCs w:val="28"/>
      </w:rPr>
    </w:pPr>
  </w:p>
  <w:p w14:paraId="795C0B54" w14:textId="77777777" w:rsidR="0036336E" w:rsidRDefault="0036336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5CF158" w14:textId="77777777" w:rsidR="0036336E" w:rsidRDefault="0036336E">
      <w:pPr>
        <w:spacing w:after="0" w:line="240" w:lineRule="auto"/>
      </w:pPr>
      <w:r>
        <w:separator/>
      </w:r>
    </w:p>
  </w:footnote>
  <w:footnote w:type="continuationSeparator" w:id="0">
    <w:p w14:paraId="1F2A17E8" w14:textId="77777777" w:rsidR="0036336E" w:rsidRDefault="0036336E">
      <w:pPr>
        <w:spacing w:after="0" w:line="240" w:lineRule="auto"/>
      </w:pPr>
      <w:r>
        <w:continuationSeparator/>
      </w:r>
    </w:p>
  </w:footnote>
  <w:footnote w:type="continuationNotice" w:id="1">
    <w:p w14:paraId="3DC82F3D" w14:textId="77777777" w:rsidR="0036336E" w:rsidRDefault="0036336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10776"/>
    <w:multiLevelType w:val="hybridMultilevel"/>
    <w:tmpl w:val="552611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215CDC"/>
    <w:multiLevelType w:val="hybridMultilevel"/>
    <w:tmpl w:val="6D6C42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96112B"/>
    <w:multiLevelType w:val="hybridMultilevel"/>
    <w:tmpl w:val="81A2C1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2B71EE"/>
    <w:multiLevelType w:val="hybridMultilevel"/>
    <w:tmpl w:val="28C69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437C37"/>
    <w:multiLevelType w:val="hybridMultilevel"/>
    <w:tmpl w:val="0E88CC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C00C09"/>
    <w:multiLevelType w:val="hybridMultilevel"/>
    <w:tmpl w:val="BE265D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CB3"/>
    <w:rsid w:val="00006736"/>
    <w:rsid w:val="00013F32"/>
    <w:rsid w:val="000235C8"/>
    <w:rsid w:val="000403B5"/>
    <w:rsid w:val="000479FB"/>
    <w:rsid w:val="00052FAE"/>
    <w:rsid w:val="000B1315"/>
    <w:rsid w:val="00106483"/>
    <w:rsid w:val="00112E7E"/>
    <w:rsid w:val="0012103A"/>
    <w:rsid w:val="0012715E"/>
    <w:rsid w:val="00151AD8"/>
    <w:rsid w:val="00164CEA"/>
    <w:rsid w:val="001D6516"/>
    <w:rsid w:val="001E7B1A"/>
    <w:rsid w:val="00242733"/>
    <w:rsid w:val="00266F2B"/>
    <w:rsid w:val="002840E8"/>
    <w:rsid w:val="00284C84"/>
    <w:rsid w:val="002A4E79"/>
    <w:rsid w:val="002F2590"/>
    <w:rsid w:val="003224A0"/>
    <w:rsid w:val="003401B9"/>
    <w:rsid w:val="0036336E"/>
    <w:rsid w:val="003A19DD"/>
    <w:rsid w:val="003B2710"/>
    <w:rsid w:val="003B4820"/>
    <w:rsid w:val="003C66A6"/>
    <w:rsid w:val="004011C0"/>
    <w:rsid w:val="00431201"/>
    <w:rsid w:val="00432A4A"/>
    <w:rsid w:val="00446972"/>
    <w:rsid w:val="004656FF"/>
    <w:rsid w:val="00494E33"/>
    <w:rsid w:val="004C1205"/>
    <w:rsid w:val="004C5760"/>
    <w:rsid w:val="005374D6"/>
    <w:rsid w:val="0055688D"/>
    <w:rsid w:val="005C1710"/>
    <w:rsid w:val="005E3DF4"/>
    <w:rsid w:val="006346C8"/>
    <w:rsid w:val="00637D2B"/>
    <w:rsid w:val="00661727"/>
    <w:rsid w:val="006654D1"/>
    <w:rsid w:val="006773B0"/>
    <w:rsid w:val="0068207D"/>
    <w:rsid w:val="00682629"/>
    <w:rsid w:val="006E1AB5"/>
    <w:rsid w:val="006F769C"/>
    <w:rsid w:val="00705C0B"/>
    <w:rsid w:val="00712062"/>
    <w:rsid w:val="007557D1"/>
    <w:rsid w:val="007606CE"/>
    <w:rsid w:val="0077217B"/>
    <w:rsid w:val="007B4A98"/>
    <w:rsid w:val="007C6D56"/>
    <w:rsid w:val="007D3424"/>
    <w:rsid w:val="007D5D81"/>
    <w:rsid w:val="00865D2A"/>
    <w:rsid w:val="0088521F"/>
    <w:rsid w:val="008947C5"/>
    <w:rsid w:val="008B7756"/>
    <w:rsid w:val="008D6E40"/>
    <w:rsid w:val="008E1CF9"/>
    <w:rsid w:val="009463D9"/>
    <w:rsid w:val="00991B5B"/>
    <w:rsid w:val="009D49C6"/>
    <w:rsid w:val="009E0747"/>
    <w:rsid w:val="009E4488"/>
    <w:rsid w:val="009F0DD4"/>
    <w:rsid w:val="009F3780"/>
    <w:rsid w:val="00A27B68"/>
    <w:rsid w:val="00A32A94"/>
    <w:rsid w:val="00A4562B"/>
    <w:rsid w:val="00A60CB3"/>
    <w:rsid w:val="00A763C2"/>
    <w:rsid w:val="00A77DC5"/>
    <w:rsid w:val="00A823D0"/>
    <w:rsid w:val="00AB7515"/>
    <w:rsid w:val="00AF21C7"/>
    <w:rsid w:val="00B11BB0"/>
    <w:rsid w:val="00B35FDD"/>
    <w:rsid w:val="00B664FF"/>
    <w:rsid w:val="00B77B38"/>
    <w:rsid w:val="00B9063B"/>
    <w:rsid w:val="00BA4E51"/>
    <w:rsid w:val="00BD19A6"/>
    <w:rsid w:val="00C1134A"/>
    <w:rsid w:val="00C26810"/>
    <w:rsid w:val="00C27BFD"/>
    <w:rsid w:val="00C303D5"/>
    <w:rsid w:val="00D26692"/>
    <w:rsid w:val="00D445C9"/>
    <w:rsid w:val="00D44BE3"/>
    <w:rsid w:val="00E00C88"/>
    <w:rsid w:val="00E2466C"/>
    <w:rsid w:val="00E3414B"/>
    <w:rsid w:val="00EF6988"/>
    <w:rsid w:val="00F4797C"/>
    <w:rsid w:val="00F55C61"/>
    <w:rsid w:val="00FA4398"/>
    <w:rsid w:val="00FA5BEA"/>
    <w:rsid w:val="00FB2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A4AD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0CB3"/>
    <w:rPr>
      <w:rFonts w:eastAsiaTheme="minorEastAsia"/>
      <w:lang w:val="sq-AL" w:eastAsia="sq-AL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A4E79"/>
    <w:pPr>
      <w:keepNext/>
      <w:overflowPunct w:val="0"/>
      <w:autoSpaceDE w:val="0"/>
      <w:autoSpaceDN w:val="0"/>
      <w:adjustRightInd w:val="0"/>
      <w:spacing w:after="0" w:line="360" w:lineRule="auto"/>
      <w:jc w:val="center"/>
      <w:textAlignment w:val="baseline"/>
      <w:outlineLvl w:val="3"/>
    </w:pPr>
    <w:rPr>
      <w:rFonts w:ascii="Arial" w:eastAsia="Times New Roman" w:hAnsi="Arial" w:cs="Times New Roman"/>
      <w:sz w:val="24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60CB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60CB3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B77B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B38"/>
    <w:rPr>
      <w:rFonts w:eastAsiaTheme="minorEastAsia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1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205"/>
    <w:rPr>
      <w:rFonts w:ascii="Tahoma" w:eastAsiaTheme="minorEastAsia" w:hAnsi="Tahoma" w:cs="Tahoma"/>
      <w:sz w:val="16"/>
      <w:szCs w:val="16"/>
      <w:lang w:val="sq-AL" w:eastAsia="sq-AL"/>
    </w:rPr>
  </w:style>
  <w:style w:type="paragraph" w:styleId="ListParagraph">
    <w:name w:val="List Paragraph"/>
    <w:basedOn w:val="Normal"/>
    <w:uiPriority w:val="34"/>
    <w:qFormat/>
    <w:rsid w:val="00151AD8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9"/>
    <w:rsid w:val="002A4E79"/>
    <w:rPr>
      <w:rFonts w:ascii="Arial" w:eastAsia="Times New Roman" w:hAnsi="Arial" w:cs="Times New Roman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C1134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479FB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55688D"/>
    <w:pPr>
      <w:spacing w:after="0" w:line="240" w:lineRule="auto"/>
    </w:pPr>
    <w:rPr>
      <w:rFonts w:eastAsiaTheme="minorEastAsia"/>
      <w:lang w:val="sq-AL" w:eastAsia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284C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4C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4C84"/>
    <w:rPr>
      <w:rFonts w:eastAsiaTheme="minorEastAsia"/>
      <w:sz w:val="20"/>
      <w:szCs w:val="20"/>
      <w:lang w:val="sq-AL" w:eastAsia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4C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4C84"/>
    <w:rPr>
      <w:rFonts w:eastAsiaTheme="minorEastAsia"/>
      <w:b/>
      <w:bCs/>
      <w:sz w:val="20"/>
      <w:szCs w:val="20"/>
      <w:lang w:val="sq-AL" w:eastAsia="sq-AL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557D1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0CB3"/>
    <w:rPr>
      <w:rFonts w:eastAsiaTheme="minorEastAsia"/>
      <w:lang w:val="sq-AL" w:eastAsia="sq-AL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A4E79"/>
    <w:pPr>
      <w:keepNext/>
      <w:overflowPunct w:val="0"/>
      <w:autoSpaceDE w:val="0"/>
      <w:autoSpaceDN w:val="0"/>
      <w:adjustRightInd w:val="0"/>
      <w:spacing w:after="0" w:line="360" w:lineRule="auto"/>
      <w:jc w:val="center"/>
      <w:textAlignment w:val="baseline"/>
      <w:outlineLvl w:val="3"/>
    </w:pPr>
    <w:rPr>
      <w:rFonts w:ascii="Arial" w:eastAsia="Times New Roman" w:hAnsi="Arial" w:cs="Times New Roman"/>
      <w:sz w:val="24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60CB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60CB3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B77B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B38"/>
    <w:rPr>
      <w:rFonts w:eastAsiaTheme="minorEastAsia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1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205"/>
    <w:rPr>
      <w:rFonts w:ascii="Tahoma" w:eastAsiaTheme="minorEastAsia" w:hAnsi="Tahoma" w:cs="Tahoma"/>
      <w:sz w:val="16"/>
      <w:szCs w:val="16"/>
      <w:lang w:val="sq-AL" w:eastAsia="sq-AL"/>
    </w:rPr>
  </w:style>
  <w:style w:type="paragraph" w:styleId="ListParagraph">
    <w:name w:val="List Paragraph"/>
    <w:basedOn w:val="Normal"/>
    <w:uiPriority w:val="34"/>
    <w:qFormat/>
    <w:rsid w:val="00151AD8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9"/>
    <w:rsid w:val="002A4E79"/>
    <w:rPr>
      <w:rFonts w:ascii="Arial" w:eastAsia="Times New Roman" w:hAnsi="Arial" w:cs="Times New Roman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C1134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479FB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55688D"/>
    <w:pPr>
      <w:spacing w:after="0" w:line="240" w:lineRule="auto"/>
    </w:pPr>
    <w:rPr>
      <w:rFonts w:eastAsiaTheme="minorEastAsia"/>
      <w:lang w:val="sq-AL" w:eastAsia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284C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4C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4C84"/>
    <w:rPr>
      <w:rFonts w:eastAsiaTheme="minorEastAsia"/>
      <w:sz w:val="20"/>
      <w:szCs w:val="20"/>
      <w:lang w:val="sq-AL" w:eastAsia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4C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4C84"/>
    <w:rPr>
      <w:rFonts w:eastAsiaTheme="minorEastAsia"/>
      <w:b/>
      <w:bCs/>
      <w:sz w:val="20"/>
      <w:szCs w:val="20"/>
      <w:lang w:val="sq-AL" w:eastAsia="sq-AL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557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56B1C403C2D4321B563FEE90479A9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117</Nr_x002e__x0020_akti>
    <Data_x0020_e_x0020_Krijimit xmlns="0e656187-b300-4fb0-8bf4-3a50f872073c">2021-03-04T08:17:40Z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2021-03-02T23:00:00Z</Date_x0020_protokolli>
    <Titulli xmlns="0e656187-b300-4fb0-8bf4-3a50f872073c">Për një ndryshim në urdhrin nr.23, datë 18.01.2021 "Për miratimin e përbërjes së komisioneve mjekësore të cakatimit të aftësisë për punë të nivelit të parë epror për vlerësimin e personave me aftësi të kufizuara</Titulli>
    <Modifikuesi xmlns="0e656187-b300-4fb0-8bf4-3a50f872073c">vjollca.pacrami</Modifikuesi>
    <Nr_x002e__x0020_prot_x0020_QBZ xmlns="0e656187-b300-4fb0-8bf4-3a50f872073c">365/1</Nr_x002e__x0020_prot_x0020_QBZ>
    <Data_x0020_e_x0020_Modifikimit xmlns="0e656187-b300-4fb0-8bf4-3a50f872073c">2021-03-04T08:24:15Z</Data_x0020_e_x0020_Modifikimit>
    <Dekretuar xmlns="0e656187-b300-4fb0-8bf4-3a50f872073c">false</Dekretuar>
    <Data xmlns="0e656187-b300-4fb0-8bf4-3a50f872073c">2021-02-18T23:00:00Z</Data>
    <Nr_x002e__x0020_protokolli_x0020_i_x0020_aktit xmlns="0e656187-b300-4fb0-8bf4-3a50f872073c">305/2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56B1C403C2D4321B563FEE90479A9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AC1FA5-23EA-4421-8AE8-F7762BCC27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8BE040-92C3-4E57-9273-06FE768D29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C0E99D8-00F6-4377-BCC0-E0437DE56936}">
  <ds:schemaRefs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elements/1.1/"/>
    <ds:schemaRef ds:uri="http://purl.org/dc/terms/"/>
    <ds:schemaRef ds:uri="http://purl.org/dc/dcmitype/"/>
    <ds:schemaRef ds:uri="http://schemas.microsoft.com/office/2006/documentManagement/types"/>
  </ds:schemaRefs>
</ds:datastoreItem>
</file>

<file path=customXml/itemProps4.xml><?xml version="1.0" encoding="utf-8"?>
<ds:datastoreItem xmlns:ds="http://schemas.openxmlformats.org/officeDocument/2006/customXml" ds:itemID="{4DC556CB-44FF-448D-BF98-E4F77700D5D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E7E9363-B070-458E-B466-F6D8C62D5F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D4065E1-D812-48A9-8489-EC174C9A1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urdhrin nr.23, datë 18.01.2021 "Për miratimin e përbërjes së komisioneve mjekësore të cakatimit të aftësisë për punë të nivelit të parë epror për vlerësimin e personave me aftësi të kufizuara</vt:lpstr>
    </vt:vector>
  </TitlesOfParts>
  <Company>Microsoft</Company>
  <LinksUpToDate>false</LinksUpToDate>
  <CharactersWithSpaces>1401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urdhrin nr.23, datë 18.01.2021 "Për miratimin e përbërjes së komisioneve mjekësore të cakatimit të aftësisë për punë të nivelit të parë epror për vlerësimin e personave me aftësi të kufizuara</dc:title>
  <dc:creator>Anila Prifti</dc:creator>
  <cp:lastModifiedBy>Fjora Cahani</cp:lastModifiedBy>
  <cp:revision>10</cp:revision>
  <cp:lastPrinted>2021-02-04T13:40:00Z</cp:lastPrinted>
  <dcterms:created xsi:type="dcterms:W3CDTF">2021-03-04T07:25:00Z</dcterms:created>
  <dcterms:modified xsi:type="dcterms:W3CDTF">2021-03-04T09:01:00Z</dcterms:modified>
</cp:coreProperties>
</file>