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691EF" w14:textId="5217E125" w:rsidR="00D276ED" w:rsidRPr="00CD7449" w:rsidRDefault="00D276ED" w:rsidP="00CD74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7449">
        <w:rPr>
          <w:rFonts w:ascii="Garamond" w:hAnsi="Garamond"/>
          <w:b/>
          <w:sz w:val="24"/>
          <w:szCs w:val="24"/>
        </w:rPr>
        <w:t>URDHËR</w:t>
      </w:r>
    </w:p>
    <w:p w14:paraId="1B2691F0" w14:textId="7155981A" w:rsidR="00D276ED" w:rsidRPr="00CD7449" w:rsidRDefault="00D276ED" w:rsidP="00CD74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7449">
        <w:rPr>
          <w:rFonts w:ascii="Garamond" w:hAnsi="Garamond"/>
          <w:b/>
          <w:sz w:val="24"/>
          <w:szCs w:val="24"/>
        </w:rPr>
        <w:t>Nr.</w:t>
      </w:r>
      <w:r w:rsidR="008716C0">
        <w:rPr>
          <w:rFonts w:ascii="Garamond" w:hAnsi="Garamond"/>
          <w:b/>
          <w:sz w:val="24"/>
          <w:szCs w:val="24"/>
        </w:rPr>
        <w:t xml:space="preserve"> </w:t>
      </w:r>
      <w:r w:rsidR="009D2269" w:rsidRPr="00CD7449">
        <w:rPr>
          <w:rFonts w:ascii="Garamond" w:hAnsi="Garamond"/>
          <w:b/>
          <w:sz w:val="24"/>
          <w:szCs w:val="24"/>
        </w:rPr>
        <w:t>183/2</w:t>
      </w:r>
      <w:r w:rsidRPr="00CD7449">
        <w:rPr>
          <w:rFonts w:ascii="Garamond" w:hAnsi="Garamond"/>
          <w:b/>
          <w:sz w:val="24"/>
          <w:szCs w:val="24"/>
        </w:rPr>
        <w:t xml:space="preserve">, </w:t>
      </w:r>
      <w:r w:rsidR="00CA1269" w:rsidRPr="00CD7449">
        <w:rPr>
          <w:rFonts w:ascii="Garamond" w:hAnsi="Garamond"/>
          <w:b/>
          <w:sz w:val="24"/>
          <w:szCs w:val="24"/>
        </w:rPr>
        <w:t>datë</w:t>
      </w:r>
      <w:r w:rsidR="009D2269" w:rsidRPr="00CD7449">
        <w:rPr>
          <w:rFonts w:ascii="Garamond" w:hAnsi="Garamond"/>
          <w:b/>
          <w:sz w:val="24"/>
          <w:szCs w:val="24"/>
        </w:rPr>
        <w:t xml:space="preserve"> 22.4</w:t>
      </w:r>
      <w:r w:rsidR="00CA1269" w:rsidRPr="00CD7449">
        <w:rPr>
          <w:rFonts w:ascii="Garamond" w:hAnsi="Garamond"/>
          <w:b/>
          <w:sz w:val="24"/>
          <w:szCs w:val="24"/>
        </w:rPr>
        <w:t>.2021</w:t>
      </w:r>
    </w:p>
    <w:p w14:paraId="6743DE09" w14:textId="77777777" w:rsidR="00CD7449" w:rsidRDefault="00CD7449" w:rsidP="00CD74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2691F2" w14:textId="2F7726C1" w:rsidR="00D276ED" w:rsidRPr="00CD7449" w:rsidRDefault="00D276ED" w:rsidP="008716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D7449">
        <w:rPr>
          <w:rFonts w:ascii="Garamond" w:hAnsi="Garamond"/>
          <w:b/>
          <w:sz w:val="24"/>
          <w:szCs w:val="24"/>
        </w:rPr>
        <w:t xml:space="preserve">PËR </w:t>
      </w:r>
      <w:r w:rsidR="00CA1269" w:rsidRPr="00CD7449">
        <w:rPr>
          <w:rFonts w:ascii="Garamond" w:hAnsi="Garamond"/>
          <w:b/>
          <w:sz w:val="24"/>
          <w:szCs w:val="24"/>
        </w:rPr>
        <w:t>NJË NDRYSHIM NË URDHRIN NR. 633</w:t>
      </w:r>
      <w:r w:rsidR="00BC6235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="00CA1269" w:rsidRPr="00CD7449">
        <w:rPr>
          <w:rFonts w:ascii="Garamond" w:hAnsi="Garamond"/>
          <w:b/>
          <w:sz w:val="24"/>
          <w:szCs w:val="24"/>
        </w:rPr>
        <w:t xml:space="preserve"> DATË 17.11.2020</w:t>
      </w:r>
      <w:r w:rsidR="00BC6235">
        <w:rPr>
          <w:rFonts w:ascii="Garamond" w:hAnsi="Garamond"/>
          <w:b/>
          <w:sz w:val="24"/>
          <w:szCs w:val="24"/>
        </w:rPr>
        <w:t>,</w:t>
      </w:r>
      <w:r w:rsidR="008716C0">
        <w:rPr>
          <w:rFonts w:ascii="Garamond" w:hAnsi="Garamond"/>
          <w:b/>
          <w:sz w:val="24"/>
          <w:szCs w:val="24"/>
        </w:rPr>
        <w:t xml:space="preserve"> </w:t>
      </w:r>
      <w:r w:rsidR="00CA1269" w:rsidRPr="00CD7449">
        <w:rPr>
          <w:rFonts w:ascii="Garamond" w:hAnsi="Garamond"/>
          <w:b/>
          <w:sz w:val="24"/>
          <w:szCs w:val="24"/>
        </w:rPr>
        <w:t xml:space="preserve">“PËR </w:t>
      </w:r>
      <w:r w:rsidR="00247A19" w:rsidRPr="00CD7449">
        <w:rPr>
          <w:rFonts w:ascii="Garamond" w:hAnsi="Garamond"/>
          <w:b/>
          <w:sz w:val="24"/>
          <w:szCs w:val="24"/>
        </w:rPr>
        <w:t xml:space="preserve">NDALIMIN E GRUMBULLIMEVE NË VENDE TË </w:t>
      </w:r>
      <w:r w:rsidR="00BC6235" w:rsidRPr="00CD7449">
        <w:rPr>
          <w:rFonts w:ascii="Garamond" w:hAnsi="Garamond"/>
          <w:b/>
          <w:sz w:val="24"/>
          <w:szCs w:val="24"/>
        </w:rPr>
        <w:t>MBYLLURA</w:t>
      </w:r>
      <w:r w:rsidR="00247A19" w:rsidRPr="00CD7449">
        <w:rPr>
          <w:rFonts w:ascii="Garamond" w:hAnsi="Garamond"/>
          <w:b/>
          <w:sz w:val="24"/>
          <w:szCs w:val="24"/>
        </w:rPr>
        <w:t xml:space="preserve"> APO TË HAPURA</w:t>
      </w:r>
      <w:r w:rsidR="00CA1269" w:rsidRPr="00CD7449">
        <w:rPr>
          <w:rFonts w:ascii="Garamond" w:hAnsi="Garamond"/>
          <w:b/>
          <w:sz w:val="24"/>
          <w:szCs w:val="24"/>
        </w:rPr>
        <w:t>”</w:t>
      </w:r>
      <w:r w:rsidR="008716C0">
        <w:rPr>
          <w:rFonts w:ascii="Garamond" w:hAnsi="Garamond"/>
          <w:b/>
          <w:sz w:val="24"/>
          <w:szCs w:val="24"/>
        </w:rPr>
        <w:t>,</w:t>
      </w:r>
      <w:r w:rsidR="00CC1EC2" w:rsidRPr="00CD7449">
        <w:rPr>
          <w:rFonts w:ascii="Garamond" w:hAnsi="Garamond"/>
          <w:b/>
          <w:sz w:val="24"/>
          <w:szCs w:val="24"/>
        </w:rPr>
        <w:t xml:space="preserve"> TË NDRYSHUAR</w:t>
      </w:r>
    </w:p>
    <w:p w14:paraId="1B2691F3" w14:textId="77777777" w:rsidR="002543A9" w:rsidRPr="00CD7449" w:rsidRDefault="002543A9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691F4" w14:textId="780FC1B9" w:rsidR="00247A19" w:rsidRPr="00CD7449" w:rsidRDefault="00D276ED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44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A30E61">
        <w:rPr>
          <w:rFonts w:ascii="Garamond" w:hAnsi="Garamond"/>
          <w:sz w:val="24"/>
          <w:szCs w:val="24"/>
        </w:rPr>
        <w:t>l</w:t>
      </w:r>
      <w:r w:rsidRPr="00CD7449">
        <w:rPr>
          <w:rFonts w:ascii="Garamond" w:hAnsi="Garamond"/>
          <w:sz w:val="24"/>
          <w:szCs w:val="24"/>
        </w:rPr>
        <w:t xml:space="preserve">igjit </w:t>
      </w:r>
      <w:r w:rsidR="00A30E61">
        <w:rPr>
          <w:rFonts w:ascii="Garamond" w:hAnsi="Garamond"/>
          <w:sz w:val="24"/>
          <w:szCs w:val="24"/>
        </w:rPr>
        <w:t>n</w:t>
      </w:r>
      <w:r w:rsidRPr="00CD7449">
        <w:rPr>
          <w:rFonts w:ascii="Garamond" w:hAnsi="Garamond"/>
          <w:sz w:val="24"/>
          <w:szCs w:val="24"/>
        </w:rPr>
        <w:t>r.</w:t>
      </w:r>
      <w:r w:rsidR="00A30E61">
        <w:rPr>
          <w:rFonts w:ascii="Garamond" w:hAnsi="Garamond"/>
          <w:sz w:val="24"/>
          <w:szCs w:val="24"/>
        </w:rPr>
        <w:t xml:space="preserve"> </w:t>
      </w:r>
      <w:r w:rsidRPr="00CD7449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CD7449">
        <w:rPr>
          <w:rFonts w:ascii="Garamond" w:hAnsi="Garamond"/>
          <w:sz w:val="24"/>
          <w:szCs w:val="24"/>
        </w:rPr>
        <w:t xml:space="preserve">të </w:t>
      </w:r>
      <w:r w:rsidRPr="00CD7449">
        <w:rPr>
          <w:rFonts w:ascii="Garamond" w:hAnsi="Garamond"/>
          <w:sz w:val="24"/>
          <w:szCs w:val="24"/>
        </w:rPr>
        <w:t>udhëzimeve të Institutit të Shëndetit Publik, me qëllim mbrojtjen e shëndetit të popullatës nga infeks</w:t>
      </w:r>
      <w:r w:rsidR="004C2E99">
        <w:rPr>
          <w:rFonts w:ascii="Garamond" w:hAnsi="Garamond"/>
          <w:sz w:val="24"/>
          <w:szCs w:val="24"/>
        </w:rPr>
        <w:t>ioni i shkaktuar nga COVID-</w:t>
      </w:r>
      <w:r w:rsidR="00CA1269" w:rsidRPr="00CD7449">
        <w:rPr>
          <w:rFonts w:ascii="Garamond" w:hAnsi="Garamond"/>
          <w:sz w:val="24"/>
          <w:szCs w:val="24"/>
        </w:rPr>
        <w:t>19</w:t>
      </w:r>
      <w:r w:rsidR="005810AF" w:rsidRPr="00CD7449">
        <w:rPr>
          <w:rFonts w:ascii="Garamond" w:hAnsi="Garamond"/>
          <w:sz w:val="24"/>
          <w:szCs w:val="24"/>
        </w:rPr>
        <w:t xml:space="preserve">, </w:t>
      </w:r>
      <w:r w:rsidRPr="00CD7449">
        <w:rPr>
          <w:rFonts w:ascii="Garamond" w:hAnsi="Garamond"/>
          <w:sz w:val="24"/>
          <w:szCs w:val="24"/>
        </w:rPr>
        <w:t>si ed</w:t>
      </w:r>
      <w:r w:rsidR="005810AF" w:rsidRPr="00CD7449">
        <w:rPr>
          <w:rFonts w:ascii="Garamond" w:hAnsi="Garamond"/>
          <w:sz w:val="24"/>
          <w:szCs w:val="24"/>
        </w:rPr>
        <w:t xml:space="preserve">he </w:t>
      </w:r>
      <w:r w:rsidR="00A30E61">
        <w:rPr>
          <w:rFonts w:ascii="Garamond" w:hAnsi="Garamond"/>
          <w:sz w:val="24"/>
          <w:szCs w:val="24"/>
        </w:rPr>
        <w:t>v</w:t>
      </w:r>
      <w:r w:rsidR="00B57B2B" w:rsidRPr="00CD7449">
        <w:rPr>
          <w:rFonts w:ascii="Garamond" w:hAnsi="Garamond"/>
          <w:sz w:val="24"/>
          <w:szCs w:val="24"/>
        </w:rPr>
        <w:t xml:space="preserve">endimit të Komitetit Teknik nr. </w:t>
      </w:r>
      <w:r w:rsidR="006F5396" w:rsidRPr="00CD7449">
        <w:rPr>
          <w:rFonts w:ascii="Garamond" w:hAnsi="Garamond"/>
          <w:sz w:val="24"/>
          <w:szCs w:val="24"/>
        </w:rPr>
        <w:t>1594/6</w:t>
      </w:r>
      <w:r w:rsidR="00A30E61">
        <w:rPr>
          <w:rFonts w:ascii="Garamond" w:hAnsi="Garamond"/>
          <w:sz w:val="24"/>
          <w:szCs w:val="24"/>
        </w:rPr>
        <w:t>,</w:t>
      </w:r>
      <w:r w:rsidR="006F5396" w:rsidRPr="00CD7449">
        <w:rPr>
          <w:rFonts w:ascii="Garamond" w:hAnsi="Garamond"/>
          <w:sz w:val="24"/>
          <w:szCs w:val="24"/>
        </w:rPr>
        <w:t xml:space="preserve"> </w:t>
      </w:r>
      <w:r w:rsidR="00E42B52" w:rsidRPr="00CD7449">
        <w:rPr>
          <w:rFonts w:ascii="Garamond" w:hAnsi="Garamond"/>
          <w:sz w:val="24"/>
          <w:szCs w:val="24"/>
        </w:rPr>
        <w:t>datë</w:t>
      </w:r>
      <w:r w:rsidR="00A30E61">
        <w:rPr>
          <w:rFonts w:ascii="Garamond" w:hAnsi="Garamond"/>
          <w:sz w:val="24"/>
          <w:szCs w:val="24"/>
        </w:rPr>
        <w:t xml:space="preserve"> 19.</w:t>
      </w:r>
      <w:r w:rsidR="006F5396" w:rsidRPr="00CD7449">
        <w:rPr>
          <w:rFonts w:ascii="Garamond" w:hAnsi="Garamond"/>
          <w:sz w:val="24"/>
          <w:szCs w:val="24"/>
        </w:rPr>
        <w:t>4.</w:t>
      </w:r>
      <w:r w:rsidR="00A23477" w:rsidRPr="00CD7449">
        <w:rPr>
          <w:rFonts w:ascii="Garamond" w:hAnsi="Garamond"/>
          <w:sz w:val="24"/>
          <w:szCs w:val="24"/>
        </w:rPr>
        <w:t>20</w:t>
      </w:r>
      <w:r w:rsidR="00CA1269" w:rsidRPr="00CD7449">
        <w:rPr>
          <w:rFonts w:ascii="Garamond" w:hAnsi="Garamond"/>
          <w:sz w:val="24"/>
          <w:szCs w:val="24"/>
        </w:rPr>
        <w:t>21</w:t>
      </w:r>
      <w:r w:rsidRPr="00CD7449">
        <w:rPr>
          <w:rFonts w:ascii="Garamond" w:hAnsi="Garamond"/>
          <w:sz w:val="24"/>
          <w:szCs w:val="24"/>
        </w:rPr>
        <w:t>,</w:t>
      </w:r>
    </w:p>
    <w:p w14:paraId="7855A021" w14:textId="77777777" w:rsidR="00CD7449" w:rsidRDefault="00CD7449" w:rsidP="00CD74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B2691F6" w14:textId="578A8678" w:rsidR="00D276ED" w:rsidRDefault="00CD7449" w:rsidP="00CD74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52BB772C" w14:textId="77777777" w:rsidR="00CD7449" w:rsidRPr="00CD7449" w:rsidRDefault="00CD7449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691F7" w14:textId="3E31FCBE" w:rsidR="00CA1269" w:rsidRPr="00CD7449" w:rsidRDefault="00CA1269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449">
        <w:rPr>
          <w:rFonts w:ascii="Garamond" w:hAnsi="Garamond"/>
          <w:sz w:val="24"/>
          <w:szCs w:val="24"/>
        </w:rPr>
        <w:t xml:space="preserve">Në </w:t>
      </w:r>
      <w:r w:rsidR="00A30E61">
        <w:rPr>
          <w:rFonts w:ascii="Garamond" w:hAnsi="Garamond"/>
          <w:sz w:val="24"/>
          <w:szCs w:val="24"/>
        </w:rPr>
        <w:t>u</w:t>
      </w:r>
      <w:r w:rsidRPr="00CD7449">
        <w:rPr>
          <w:rFonts w:ascii="Garamond" w:hAnsi="Garamond"/>
          <w:sz w:val="24"/>
          <w:szCs w:val="24"/>
        </w:rPr>
        <w:t xml:space="preserve">rdhrin </w:t>
      </w:r>
      <w:r w:rsidR="00A30E61">
        <w:rPr>
          <w:rFonts w:ascii="Garamond" w:hAnsi="Garamond"/>
          <w:sz w:val="24"/>
          <w:szCs w:val="24"/>
        </w:rPr>
        <w:t>n</w:t>
      </w:r>
      <w:r w:rsidRPr="00CD7449">
        <w:rPr>
          <w:rFonts w:ascii="Garamond" w:hAnsi="Garamond"/>
          <w:sz w:val="24"/>
          <w:szCs w:val="24"/>
        </w:rPr>
        <w:t>r.</w:t>
      </w:r>
      <w:r w:rsidR="00A30E61">
        <w:rPr>
          <w:rFonts w:ascii="Garamond" w:hAnsi="Garamond"/>
          <w:sz w:val="24"/>
          <w:szCs w:val="24"/>
        </w:rPr>
        <w:t xml:space="preserve"> </w:t>
      </w:r>
      <w:r w:rsidRPr="00CD7449">
        <w:rPr>
          <w:rFonts w:ascii="Garamond" w:hAnsi="Garamond"/>
          <w:sz w:val="24"/>
          <w:szCs w:val="24"/>
        </w:rPr>
        <w:t>633, datë 17.11.2020, “Për ndalimin e grumbullimeve në vende të mbyll</w:t>
      </w:r>
      <w:r w:rsidR="00A30E61">
        <w:rPr>
          <w:rFonts w:ascii="Garamond" w:hAnsi="Garamond"/>
          <w:sz w:val="24"/>
          <w:szCs w:val="24"/>
        </w:rPr>
        <w:t>u</w:t>
      </w:r>
      <w:r w:rsidRPr="00CD7449">
        <w:rPr>
          <w:rFonts w:ascii="Garamond" w:hAnsi="Garamond"/>
          <w:sz w:val="24"/>
          <w:szCs w:val="24"/>
        </w:rPr>
        <w:t>ra apo të hapura”</w:t>
      </w:r>
      <w:r w:rsidR="00634D75">
        <w:rPr>
          <w:rFonts w:ascii="Garamond" w:hAnsi="Garamond"/>
          <w:sz w:val="24"/>
          <w:szCs w:val="24"/>
        </w:rPr>
        <w:t>,</w:t>
      </w:r>
      <w:r w:rsidR="00CC1EC2" w:rsidRPr="00CD7449">
        <w:rPr>
          <w:rFonts w:ascii="Garamond" w:hAnsi="Garamond"/>
          <w:sz w:val="24"/>
          <w:szCs w:val="24"/>
        </w:rPr>
        <w:t xml:space="preserve"> të ndryshuar</w:t>
      </w:r>
      <w:r w:rsidRPr="00CD7449">
        <w:rPr>
          <w:rFonts w:ascii="Garamond" w:hAnsi="Garamond"/>
          <w:sz w:val="24"/>
          <w:szCs w:val="24"/>
        </w:rPr>
        <w:t>, bëhet ndryshimi si vijon:</w:t>
      </w:r>
    </w:p>
    <w:p w14:paraId="1B2691F8" w14:textId="0E841D0B" w:rsidR="00CA1269" w:rsidRPr="00CD7449" w:rsidRDefault="00CD7449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449">
        <w:rPr>
          <w:rFonts w:ascii="Garamond" w:hAnsi="Garamond"/>
          <w:sz w:val="24"/>
          <w:szCs w:val="24"/>
        </w:rPr>
        <w:t xml:space="preserve">1. </w:t>
      </w:r>
      <w:r w:rsidR="00CA1269" w:rsidRPr="00CD7449">
        <w:rPr>
          <w:rFonts w:ascii="Garamond" w:hAnsi="Garamond"/>
          <w:sz w:val="24"/>
          <w:szCs w:val="24"/>
        </w:rPr>
        <w:t xml:space="preserve">Në pikën 1 të </w:t>
      </w:r>
      <w:r w:rsidR="00A30E61">
        <w:rPr>
          <w:rFonts w:ascii="Garamond" w:hAnsi="Garamond"/>
          <w:sz w:val="24"/>
          <w:szCs w:val="24"/>
        </w:rPr>
        <w:t>u</w:t>
      </w:r>
      <w:r w:rsidR="00CA1269" w:rsidRPr="00CD7449">
        <w:rPr>
          <w:rFonts w:ascii="Garamond" w:hAnsi="Garamond"/>
          <w:sz w:val="24"/>
          <w:szCs w:val="24"/>
        </w:rPr>
        <w:t>rdhrit</w:t>
      </w:r>
      <w:r w:rsidR="00D975E6" w:rsidRPr="00CD7449">
        <w:rPr>
          <w:rFonts w:ascii="Garamond" w:hAnsi="Garamond"/>
          <w:sz w:val="24"/>
          <w:szCs w:val="24"/>
        </w:rPr>
        <w:t>,</w:t>
      </w:r>
      <w:r w:rsidR="00CA1269" w:rsidRPr="00CD7449">
        <w:rPr>
          <w:rFonts w:ascii="Garamond" w:hAnsi="Garamond"/>
          <w:sz w:val="24"/>
          <w:szCs w:val="24"/>
        </w:rPr>
        <w:t xml:space="preserve"> togfjalëshi “deri në</w:t>
      </w:r>
      <w:r w:rsidR="00D975E6" w:rsidRPr="00CD7449">
        <w:rPr>
          <w:rFonts w:ascii="Garamond" w:hAnsi="Garamond"/>
          <w:sz w:val="24"/>
          <w:szCs w:val="24"/>
        </w:rPr>
        <w:t xml:space="preserve"> datën 22</w:t>
      </w:r>
      <w:r w:rsidR="00A30E61">
        <w:rPr>
          <w:rFonts w:ascii="Garamond" w:hAnsi="Garamond"/>
          <w:sz w:val="24"/>
          <w:szCs w:val="24"/>
        </w:rPr>
        <w:t>.</w:t>
      </w:r>
      <w:r w:rsidR="00CC1EC2" w:rsidRPr="00CD7449">
        <w:rPr>
          <w:rFonts w:ascii="Garamond" w:hAnsi="Garamond"/>
          <w:sz w:val="24"/>
          <w:szCs w:val="24"/>
        </w:rPr>
        <w:t>4.2021</w:t>
      </w:r>
      <w:r w:rsidR="00CA1269" w:rsidRPr="00CD7449">
        <w:rPr>
          <w:rFonts w:ascii="Garamond" w:hAnsi="Garamond"/>
          <w:sz w:val="24"/>
          <w:szCs w:val="24"/>
        </w:rPr>
        <w:t>” zëvendësohet me togfjalëshin</w:t>
      </w:r>
      <w:r w:rsidR="00A30E61">
        <w:rPr>
          <w:rFonts w:ascii="Garamond" w:hAnsi="Garamond"/>
          <w:sz w:val="24"/>
          <w:szCs w:val="24"/>
        </w:rPr>
        <w:t xml:space="preserve"> “deri në datën 6.</w:t>
      </w:r>
      <w:r w:rsidR="00D975E6" w:rsidRPr="00CD7449">
        <w:rPr>
          <w:rFonts w:ascii="Garamond" w:hAnsi="Garamond"/>
          <w:sz w:val="24"/>
          <w:szCs w:val="24"/>
        </w:rPr>
        <w:t>5</w:t>
      </w:r>
      <w:r w:rsidR="00CA1269" w:rsidRPr="00CD7449">
        <w:rPr>
          <w:rFonts w:ascii="Garamond" w:hAnsi="Garamond"/>
          <w:sz w:val="24"/>
          <w:szCs w:val="24"/>
        </w:rPr>
        <w:t>.2021”.</w:t>
      </w:r>
    </w:p>
    <w:p w14:paraId="1B2691FA" w14:textId="652C21C1" w:rsidR="00CA1269" w:rsidRPr="00CD7449" w:rsidRDefault="00CD7449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7449">
        <w:rPr>
          <w:rFonts w:ascii="Garamond" w:hAnsi="Garamond"/>
          <w:sz w:val="24"/>
          <w:szCs w:val="24"/>
        </w:rPr>
        <w:t xml:space="preserve">2. </w:t>
      </w:r>
      <w:r w:rsidR="00127453" w:rsidRPr="00CD7449">
        <w:rPr>
          <w:rFonts w:ascii="Garamond" w:hAnsi="Garamond"/>
          <w:sz w:val="24"/>
          <w:szCs w:val="24"/>
        </w:rPr>
        <w:t>Ky urdhër hyn në fuqi menjëherë dhe</w:t>
      </w:r>
      <w:r w:rsidR="0009519D" w:rsidRPr="00CD744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botohet në </w:t>
      </w:r>
      <w:r w:rsidR="00656C93" w:rsidRPr="00CD7449">
        <w:rPr>
          <w:rFonts w:ascii="Garamond" w:hAnsi="Garamond"/>
          <w:sz w:val="24"/>
          <w:szCs w:val="24"/>
        </w:rPr>
        <w:t>Fletoren Zyrtare</w:t>
      </w:r>
      <w:r w:rsidR="00A71DCC">
        <w:rPr>
          <w:rFonts w:ascii="Garamond" w:hAnsi="Garamond"/>
          <w:sz w:val="24"/>
          <w:szCs w:val="24"/>
        </w:rPr>
        <w:t>.</w:t>
      </w:r>
    </w:p>
    <w:p w14:paraId="32CBB63F" w14:textId="77777777" w:rsidR="00CD7449" w:rsidRDefault="00CD7449" w:rsidP="00CD7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08CD6E" w14:textId="219C1DFD" w:rsidR="00CD7449" w:rsidRPr="00CD7449" w:rsidRDefault="00CD7449" w:rsidP="00CD74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7449">
        <w:rPr>
          <w:rFonts w:ascii="Garamond" w:hAnsi="Garamond"/>
          <w:sz w:val="24"/>
          <w:szCs w:val="24"/>
        </w:rPr>
        <w:t xml:space="preserve">MINISTËR I SHËNDETËSISË </w:t>
      </w:r>
    </w:p>
    <w:p w14:paraId="1B2691FC" w14:textId="2ABDD864" w:rsidR="00D276ED" w:rsidRPr="00CD7449" w:rsidRDefault="00CD7449" w:rsidP="00CD74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7449">
        <w:rPr>
          <w:rFonts w:ascii="Garamond" w:hAnsi="Garamond"/>
          <w:sz w:val="24"/>
          <w:szCs w:val="24"/>
        </w:rPr>
        <w:t>DHE MBROJTJES SOCIALE</w:t>
      </w:r>
    </w:p>
    <w:p w14:paraId="1B2691FD" w14:textId="4C1B69ED" w:rsidR="00D276ED" w:rsidRPr="00CD7449" w:rsidRDefault="00D276ED" w:rsidP="00CD74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7449">
        <w:rPr>
          <w:rFonts w:ascii="Garamond" w:hAnsi="Garamond"/>
          <w:b/>
          <w:sz w:val="24"/>
          <w:szCs w:val="24"/>
        </w:rPr>
        <w:t>Ogerta Manastirliu</w:t>
      </w:r>
    </w:p>
    <w:sectPr w:rsidR="00D276ED" w:rsidRPr="00CD7449" w:rsidSect="003177AC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02063" w14:textId="77777777" w:rsidR="00BC6235" w:rsidRDefault="00BC6235">
      <w:pPr>
        <w:spacing w:after="0" w:line="240" w:lineRule="auto"/>
      </w:pPr>
      <w:r>
        <w:separator/>
      </w:r>
    </w:p>
  </w:endnote>
  <w:endnote w:type="continuationSeparator" w:id="0">
    <w:p w14:paraId="6890A4CD" w14:textId="77777777" w:rsidR="00BC6235" w:rsidRDefault="00BC6235">
      <w:pPr>
        <w:spacing w:after="0" w:line="240" w:lineRule="auto"/>
      </w:pPr>
      <w:r>
        <w:continuationSeparator/>
      </w:r>
    </w:p>
  </w:endnote>
  <w:endnote w:type="continuationNotice" w:id="1">
    <w:p w14:paraId="30999899" w14:textId="77777777" w:rsidR="00BC6235" w:rsidRDefault="00BC6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C354F" w14:textId="77777777" w:rsidR="00BC6235" w:rsidRDefault="00BC6235">
      <w:pPr>
        <w:spacing w:after="0" w:line="240" w:lineRule="auto"/>
      </w:pPr>
      <w:r>
        <w:separator/>
      </w:r>
    </w:p>
  </w:footnote>
  <w:footnote w:type="continuationSeparator" w:id="0">
    <w:p w14:paraId="6D3A0258" w14:textId="77777777" w:rsidR="00BC6235" w:rsidRDefault="00BC6235">
      <w:pPr>
        <w:spacing w:after="0" w:line="240" w:lineRule="auto"/>
      </w:pPr>
      <w:r>
        <w:continuationSeparator/>
      </w:r>
    </w:p>
  </w:footnote>
  <w:footnote w:type="continuationNotice" w:id="1">
    <w:p w14:paraId="67A30F6C" w14:textId="77777777" w:rsidR="00BC6235" w:rsidRDefault="00BC62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35D14"/>
    <w:rsid w:val="00065B23"/>
    <w:rsid w:val="00086331"/>
    <w:rsid w:val="00094135"/>
    <w:rsid w:val="0009519D"/>
    <w:rsid w:val="000A54AE"/>
    <w:rsid w:val="000B160C"/>
    <w:rsid w:val="000F5640"/>
    <w:rsid w:val="00120E08"/>
    <w:rsid w:val="00127453"/>
    <w:rsid w:val="001763FF"/>
    <w:rsid w:val="001E18C9"/>
    <w:rsid w:val="00236B17"/>
    <w:rsid w:val="00247A19"/>
    <w:rsid w:val="002543A9"/>
    <w:rsid w:val="00266B67"/>
    <w:rsid w:val="00296683"/>
    <w:rsid w:val="003177AC"/>
    <w:rsid w:val="00325E82"/>
    <w:rsid w:val="003870B9"/>
    <w:rsid w:val="003B12DF"/>
    <w:rsid w:val="003C1AAC"/>
    <w:rsid w:val="003C4E31"/>
    <w:rsid w:val="003D6D05"/>
    <w:rsid w:val="00436487"/>
    <w:rsid w:val="004A794B"/>
    <w:rsid w:val="004C2E99"/>
    <w:rsid w:val="004E3C45"/>
    <w:rsid w:val="004F7795"/>
    <w:rsid w:val="005810AF"/>
    <w:rsid w:val="005B3AE4"/>
    <w:rsid w:val="005E5098"/>
    <w:rsid w:val="00600FA4"/>
    <w:rsid w:val="00634D75"/>
    <w:rsid w:val="00656C93"/>
    <w:rsid w:val="00666F0C"/>
    <w:rsid w:val="00670B76"/>
    <w:rsid w:val="00670DB6"/>
    <w:rsid w:val="00675F2A"/>
    <w:rsid w:val="006F0EF8"/>
    <w:rsid w:val="006F5396"/>
    <w:rsid w:val="00706DE7"/>
    <w:rsid w:val="00740BCC"/>
    <w:rsid w:val="00750F33"/>
    <w:rsid w:val="007E3F00"/>
    <w:rsid w:val="0083308D"/>
    <w:rsid w:val="008355B3"/>
    <w:rsid w:val="00847787"/>
    <w:rsid w:val="008716C0"/>
    <w:rsid w:val="008F1D66"/>
    <w:rsid w:val="00952654"/>
    <w:rsid w:val="009A0F99"/>
    <w:rsid w:val="009D2269"/>
    <w:rsid w:val="009D6024"/>
    <w:rsid w:val="00A11E29"/>
    <w:rsid w:val="00A23477"/>
    <w:rsid w:val="00A30E61"/>
    <w:rsid w:val="00A71DCC"/>
    <w:rsid w:val="00AC2CF2"/>
    <w:rsid w:val="00AD1696"/>
    <w:rsid w:val="00B33F4C"/>
    <w:rsid w:val="00B57B2B"/>
    <w:rsid w:val="00B67350"/>
    <w:rsid w:val="00B93D23"/>
    <w:rsid w:val="00BA7070"/>
    <w:rsid w:val="00BC6235"/>
    <w:rsid w:val="00BE6E1B"/>
    <w:rsid w:val="00C70BCB"/>
    <w:rsid w:val="00C930F5"/>
    <w:rsid w:val="00CA1269"/>
    <w:rsid w:val="00CC1EC2"/>
    <w:rsid w:val="00CD7449"/>
    <w:rsid w:val="00CE7321"/>
    <w:rsid w:val="00D276ED"/>
    <w:rsid w:val="00D975E6"/>
    <w:rsid w:val="00E007E2"/>
    <w:rsid w:val="00E42B52"/>
    <w:rsid w:val="00E43A21"/>
    <w:rsid w:val="00E617B1"/>
    <w:rsid w:val="00EB5E76"/>
    <w:rsid w:val="00EC19DB"/>
    <w:rsid w:val="00EE3B1A"/>
    <w:rsid w:val="00EF3A65"/>
    <w:rsid w:val="00F0002F"/>
    <w:rsid w:val="00F1791D"/>
    <w:rsid w:val="00FB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691E8"/>
  <w15:docId w15:val="{805AAAFF-A084-4F89-ABD5-2413A003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F54B467CD419594D10D51FBD2C1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183-2</Nr_x002e__x0020_akti>
    <Data_x0020_e_x0020_Krijimit xmlns="0e656187-b300-4fb0-8bf4-3a50f872073c">2021-05-05T09:06:37Z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2021-05-04T22:00:00Z</Date_x0020_protokolli>
    <Titulli xmlns="0e656187-b300-4fb0-8bf4-3a50f872073c">Për një ndryshim në urdhrin nr.633, datë 17.11.2020 "Për ndalimin e grumbullimeve në vende të mbyllura apo të hapura" të ndryshuar</Titulli>
    <Modifikuesi xmlns="0e656187-b300-4fb0-8bf4-3a50f872073c">valjeta.kaftalli</Modifikuesi>
    <Nr_x002e__x0020_prot_x0020_QBZ xmlns="0e656187-b300-4fb0-8bf4-3a50f872073c">662-1</Nr_x002e__x0020_prot_x0020_QBZ>
    <Data_x0020_e_x0020_Modifikimit xmlns="0e656187-b300-4fb0-8bf4-3a50f872073c">2021-05-05T09:38:48Z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1594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F54B467CD419594D10D51FBD2C1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56244-AA88-4D14-ADFD-B78F0BC560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22301D-8036-4A1A-8522-DFCB62A41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1A2F05-4B23-44F8-B571-099EF2AC9B44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7D0B925-0374-47D1-9904-BE4E951BF1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9863A0-B81C-4AD1-9C6A-D3F54618F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B6A4E8-A088-4314-B01B-1283BE48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nr.633, datë 17.11.2020 "Për ndalimin e grumbullimeve në vende të mbyllura apo të hapura" të ndryshuar</vt:lpstr>
    </vt:vector>
  </TitlesOfParts>
  <Company>Microsoft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nr.633, datë 17.11.2020 "Për ndalimin e grumbullimeve në vende të mbyllura apo të hapura" të ndryshuar</dc:title>
  <dc:creator>Ervina Lila</dc:creator>
  <cp:lastModifiedBy>Alma Lisaku</cp:lastModifiedBy>
  <cp:revision>13</cp:revision>
  <cp:lastPrinted>2021-04-29T13:12:00Z</cp:lastPrinted>
  <dcterms:created xsi:type="dcterms:W3CDTF">2021-05-05T09:10:00Z</dcterms:created>
  <dcterms:modified xsi:type="dcterms:W3CDTF">2021-05-05T10:50:00Z</dcterms:modified>
</cp:coreProperties>
</file>