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1D3C7" w14:textId="77777777" w:rsidR="00CB2328" w:rsidRPr="006907B2" w:rsidRDefault="00CB2328" w:rsidP="00DC437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6907B2">
        <w:rPr>
          <w:rFonts w:ascii="Garamond" w:hAnsi="Garamond"/>
          <w:b/>
          <w:sz w:val="24"/>
          <w:lang w:val="sq-AL"/>
        </w:rPr>
        <w:t>URDHËR</w:t>
      </w:r>
    </w:p>
    <w:p w14:paraId="3301D3C8" w14:textId="36B91510" w:rsidR="007B47D2" w:rsidRPr="006907B2" w:rsidRDefault="008F0499" w:rsidP="00DC437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6907B2">
        <w:rPr>
          <w:rFonts w:ascii="Garamond" w:hAnsi="Garamond"/>
          <w:b/>
          <w:sz w:val="24"/>
          <w:lang w:val="sq-AL"/>
        </w:rPr>
        <w:t xml:space="preserve">Nr. </w:t>
      </w:r>
      <w:r w:rsidR="005934A6" w:rsidRPr="006907B2">
        <w:rPr>
          <w:rFonts w:ascii="Garamond" w:hAnsi="Garamond" w:cs="Times New Roman"/>
          <w:b/>
          <w:sz w:val="24"/>
          <w:szCs w:val="24"/>
          <w:lang w:val="sq-AL"/>
        </w:rPr>
        <w:t>155</w:t>
      </w:r>
      <w:r w:rsidRPr="006907B2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6907B2">
        <w:rPr>
          <w:rFonts w:ascii="Garamond" w:hAnsi="Garamond"/>
          <w:b/>
          <w:sz w:val="24"/>
          <w:lang w:val="sq-AL"/>
        </w:rPr>
        <w:t xml:space="preserve"> datë </w:t>
      </w:r>
      <w:r w:rsidR="00F93FEA" w:rsidRPr="006907B2">
        <w:rPr>
          <w:rFonts w:ascii="Garamond" w:hAnsi="Garamond" w:cs="Times New Roman"/>
          <w:b/>
          <w:sz w:val="24"/>
          <w:szCs w:val="24"/>
          <w:lang w:val="sq-AL"/>
        </w:rPr>
        <w:t>2.</w:t>
      </w:r>
      <w:r w:rsidR="005934A6" w:rsidRPr="006907B2">
        <w:rPr>
          <w:rFonts w:ascii="Garamond" w:hAnsi="Garamond" w:cs="Times New Roman"/>
          <w:b/>
          <w:sz w:val="24"/>
          <w:szCs w:val="24"/>
          <w:lang w:val="sq-AL"/>
        </w:rPr>
        <w:t>3.</w:t>
      </w:r>
      <w:r w:rsidR="005934A6" w:rsidRPr="006907B2">
        <w:rPr>
          <w:rFonts w:ascii="Garamond" w:hAnsi="Garamond"/>
          <w:b/>
          <w:sz w:val="24"/>
          <w:lang w:val="sq-AL"/>
        </w:rPr>
        <w:t>2022</w:t>
      </w:r>
    </w:p>
    <w:p w14:paraId="3301D3C9" w14:textId="77777777" w:rsidR="002308E6" w:rsidRPr="006907B2" w:rsidRDefault="002308E6" w:rsidP="00DC437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3301D3CA" w14:textId="756F71FC" w:rsidR="00CB2328" w:rsidRPr="006907B2" w:rsidRDefault="008F0499" w:rsidP="00DC437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6907B2">
        <w:rPr>
          <w:rFonts w:ascii="Garamond" w:hAnsi="Garamond"/>
          <w:b/>
          <w:sz w:val="24"/>
          <w:lang w:val="sq-AL"/>
        </w:rPr>
        <w:t xml:space="preserve">PËR </w:t>
      </w:r>
      <w:r w:rsidR="002308E6" w:rsidRPr="006907B2">
        <w:rPr>
          <w:rFonts w:ascii="Garamond" w:hAnsi="Garamond"/>
          <w:b/>
          <w:sz w:val="24"/>
          <w:lang w:val="sq-AL"/>
        </w:rPr>
        <w:t>SHFUQIZIMIN</w:t>
      </w:r>
      <w:r w:rsidR="006907B2">
        <w:rPr>
          <w:rFonts w:ascii="Garamond" w:hAnsi="Garamond"/>
          <w:b/>
          <w:sz w:val="24"/>
          <w:lang w:val="sq-AL"/>
        </w:rPr>
        <w:t xml:space="preserve"> </w:t>
      </w:r>
      <w:r w:rsidR="002308E6" w:rsidRPr="006907B2">
        <w:rPr>
          <w:rFonts w:ascii="Garamond" w:hAnsi="Garamond"/>
          <w:b/>
          <w:sz w:val="24"/>
          <w:lang w:val="sq-AL"/>
        </w:rPr>
        <w:t>E URDHRIT</w:t>
      </w:r>
      <w:r w:rsidR="00CB2328" w:rsidRPr="006907B2">
        <w:rPr>
          <w:rFonts w:ascii="Garamond" w:hAnsi="Garamond"/>
          <w:b/>
          <w:sz w:val="24"/>
          <w:lang w:val="sq-AL"/>
        </w:rPr>
        <w:t xml:space="preserve"> NR.</w:t>
      </w:r>
      <w:r w:rsidR="006907B2" w:rsidRPr="006907B2">
        <w:rPr>
          <w:rFonts w:ascii="Garamond" w:hAnsi="Garamond"/>
          <w:b/>
          <w:sz w:val="24"/>
          <w:lang w:val="sq-AL"/>
        </w:rPr>
        <w:t xml:space="preserve"> </w:t>
      </w:r>
      <w:r w:rsidR="006907B2">
        <w:rPr>
          <w:rFonts w:ascii="Garamond" w:hAnsi="Garamond"/>
          <w:b/>
          <w:sz w:val="24"/>
          <w:lang w:val="sq-AL"/>
        </w:rPr>
        <w:t>100, DATË 10.</w:t>
      </w:r>
      <w:r w:rsidR="00CB2328" w:rsidRPr="006907B2">
        <w:rPr>
          <w:rFonts w:ascii="Garamond" w:hAnsi="Garamond"/>
          <w:b/>
          <w:sz w:val="24"/>
          <w:lang w:val="sq-AL"/>
        </w:rPr>
        <w:t>2.2021</w:t>
      </w:r>
      <w:r w:rsidR="00F81F86">
        <w:rPr>
          <w:rFonts w:ascii="Garamond" w:hAnsi="Garamond"/>
          <w:b/>
          <w:sz w:val="24"/>
          <w:lang w:val="sq-AL"/>
        </w:rPr>
        <w:t>,</w:t>
      </w:r>
    </w:p>
    <w:p w14:paraId="3301D3CB" w14:textId="1EEADC3E" w:rsidR="002308E6" w:rsidRPr="006907B2" w:rsidRDefault="00CB2328" w:rsidP="00DC437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6907B2">
        <w:rPr>
          <w:rFonts w:ascii="Garamond" w:hAnsi="Garamond"/>
          <w:b/>
          <w:sz w:val="24"/>
          <w:lang w:val="sq-AL"/>
        </w:rPr>
        <w:t xml:space="preserve">“PËR KUFIZIMIN E AKTIVITETEVE TË BAREVE, RESTORANTEVE, </w:t>
      </w:r>
      <w:r w:rsidRPr="006907B2">
        <w:rPr>
          <w:rFonts w:ascii="Garamond" w:hAnsi="Garamond"/>
          <w:b/>
          <w:i/>
          <w:sz w:val="24"/>
          <w:lang w:val="sq-AL"/>
        </w:rPr>
        <w:t>FAST FOOD</w:t>
      </w:r>
      <w:r w:rsidRPr="006907B2">
        <w:rPr>
          <w:rFonts w:ascii="Garamond" w:hAnsi="Garamond"/>
          <w:b/>
          <w:sz w:val="24"/>
          <w:lang w:val="sq-AL"/>
        </w:rPr>
        <w:t xml:space="preserve"> DHE LOKALEVE”</w:t>
      </w:r>
      <w:r w:rsidR="00C85DC8">
        <w:rPr>
          <w:rFonts w:ascii="Garamond" w:hAnsi="Garamond"/>
          <w:b/>
          <w:sz w:val="24"/>
          <w:lang w:val="sq-AL"/>
        </w:rPr>
        <w:t>,</w:t>
      </w:r>
      <w:r w:rsidRPr="006907B2">
        <w:rPr>
          <w:rFonts w:ascii="Garamond" w:hAnsi="Garamond"/>
          <w:b/>
          <w:sz w:val="24"/>
          <w:lang w:val="sq-AL"/>
        </w:rPr>
        <w:t xml:space="preserve"> TË NDRYSHUAR</w:t>
      </w:r>
    </w:p>
    <w:p w14:paraId="5A448BB1" w14:textId="77777777" w:rsidR="005934A6" w:rsidRPr="006907B2" w:rsidRDefault="005934A6" w:rsidP="00DC4372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3301D3CC" w14:textId="61A2EF9D" w:rsidR="00CB2328" w:rsidRPr="006907B2" w:rsidRDefault="008F0499" w:rsidP="00DC437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6907B2">
        <w:rPr>
          <w:rFonts w:ascii="Garamond" w:hAnsi="Garamond"/>
          <w:sz w:val="24"/>
          <w:lang w:val="sq-AL"/>
        </w:rPr>
        <w:t>Në mbështetje të nenit 102, pika 4, të Kushtetutë</w:t>
      </w:r>
      <w:r w:rsidR="002308E6" w:rsidRPr="006907B2">
        <w:rPr>
          <w:rFonts w:ascii="Garamond" w:hAnsi="Garamond"/>
          <w:sz w:val="24"/>
          <w:lang w:val="sq-AL"/>
        </w:rPr>
        <w:t>s së Republikës së Shqipërisë</w:t>
      </w:r>
      <w:r w:rsidR="00C85DC8">
        <w:rPr>
          <w:rFonts w:ascii="Garamond" w:hAnsi="Garamond"/>
          <w:sz w:val="24"/>
          <w:lang w:val="sq-AL"/>
        </w:rPr>
        <w:t>;</w:t>
      </w:r>
      <w:r w:rsidR="002308E6" w:rsidRPr="006907B2">
        <w:rPr>
          <w:rFonts w:ascii="Garamond" w:hAnsi="Garamond"/>
          <w:sz w:val="24"/>
          <w:lang w:val="sq-AL"/>
        </w:rPr>
        <w:t xml:space="preserve"> </w:t>
      </w:r>
      <w:r w:rsidR="00C85DC8">
        <w:rPr>
          <w:rFonts w:ascii="Garamond" w:hAnsi="Garamond"/>
          <w:sz w:val="24"/>
          <w:lang w:val="sq-AL"/>
        </w:rPr>
        <w:t xml:space="preserve">të </w:t>
      </w:r>
      <w:r w:rsidR="002308E6" w:rsidRPr="006907B2">
        <w:rPr>
          <w:rFonts w:ascii="Garamond" w:hAnsi="Garamond"/>
          <w:sz w:val="24"/>
          <w:lang w:val="sq-AL"/>
        </w:rPr>
        <w:t>nenit 113</w:t>
      </w:r>
      <w:r w:rsidR="00EE7756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="002308E6" w:rsidRPr="006907B2">
        <w:rPr>
          <w:rFonts w:ascii="Garamond" w:hAnsi="Garamond"/>
          <w:sz w:val="24"/>
          <w:lang w:val="sq-AL"/>
        </w:rPr>
        <w:t xml:space="preserve"> të </w:t>
      </w:r>
      <w:r w:rsidR="00C85DC8" w:rsidRPr="006907B2">
        <w:rPr>
          <w:rFonts w:ascii="Garamond" w:hAnsi="Garamond"/>
          <w:sz w:val="24"/>
          <w:lang w:val="sq-AL"/>
        </w:rPr>
        <w:t>ligjit nr</w:t>
      </w:r>
      <w:r w:rsidR="002308E6" w:rsidRPr="006907B2">
        <w:rPr>
          <w:rFonts w:ascii="Garamond" w:hAnsi="Garamond"/>
          <w:sz w:val="24"/>
          <w:lang w:val="sq-AL"/>
        </w:rPr>
        <w:t>. 44/2015</w:t>
      </w:r>
      <w:r w:rsidR="00C85DC8">
        <w:rPr>
          <w:rFonts w:ascii="Garamond" w:hAnsi="Garamond"/>
          <w:sz w:val="24"/>
          <w:lang w:val="sq-AL"/>
        </w:rPr>
        <w:t>,</w:t>
      </w:r>
      <w:r w:rsidR="002308E6" w:rsidRPr="006907B2">
        <w:rPr>
          <w:rFonts w:ascii="Garamond" w:hAnsi="Garamond"/>
          <w:sz w:val="24"/>
          <w:lang w:val="sq-AL"/>
        </w:rPr>
        <w:t xml:space="preserve"> “Kodi i Procedurave Administrative i Republikës së Shqipërisë”, në zbatim të </w:t>
      </w:r>
      <w:r w:rsidR="00C85DC8" w:rsidRPr="006907B2">
        <w:rPr>
          <w:rFonts w:ascii="Garamond" w:hAnsi="Garamond"/>
          <w:sz w:val="24"/>
          <w:lang w:val="sq-AL"/>
        </w:rPr>
        <w:t xml:space="preserve">vendimit </w:t>
      </w:r>
      <w:r w:rsidR="002308E6" w:rsidRPr="006907B2">
        <w:rPr>
          <w:rFonts w:ascii="Garamond" w:hAnsi="Garamond"/>
          <w:sz w:val="24"/>
          <w:lang w:val="sq-AL"/>
        </w:rPr>
        <w:t>të Komitetit të Përkohshëm për Infeksionin e Përhapur nga Coronavirus</w:t>
      </w:r>
      <w:r w:rsidR="00C85DC8">
        <w:rPr>
          <w:rFonts w:ascii="Garamond" w:hAnsi="Garamond"/>
          <w:sz w:val="24"/>
          <w:lang w:val="sq-AL"/>
        </w:rPr>
        <w:t>i</w:t>
      </w:r>
      <w:r w:rsidR="002308E6" w:rsidRPr="006907B2">
        <w:rPr>
          <w:rFonts w:ascii="Garamond" w:hAnsi="Garamond"/>
          <w:sz w:val="24"/>
          <w:lang w:val="sq-AL"/>
        </w:rPr>
        <w:t xml:space="preserve"> i ri </w:t>
      </w:r>
      <w:r w:rsidR="006907B2" w:rsidRPr="006907B2">
        <w:rPr>
          <w:rFonts w:ascii="Garamond" w:hAnsi="Garamond"/>
          <w:sz w:val="24"/>
          <w:lang w:val="sq-AL"/>
        </w:rPr>
        <w:t>nr</w:t>
      </w:r>
      <w:r w:rsidR="002308E6" w:rsidRPr="006907B2">
        <w:rPr>
          <w:rFonts w:ascii="Garamond" w:hAnsi="Garamond"/>
          <w:sz w:val="24"/>
          <w:lang w:val="sq-AL"/>
        </w:rPr>
        <w:t>. 986/1</w:t>
      </w:r>
      <w:r w:rsidR="006907B2">
        <w:rPr>
          <w:rFonts w:ascii="Garamond" w:hAnsi="Garamond"/>
          <w:sz w:val="24"/>
          <w:lang w:val="sq-AL"/>
        </w:rPr>
        <w:t xml:space="preserve"> </w:t>
      </w:r>
      <w:r w:rsidR="003828B3" w:rsidRPr="006907B2">
        <w:rPr>
          <w:rFonts w:ascii="Garamond" w:hAnsi="Garamond"/>
          <w:sz w:val="24"/>
          <w:lang w:val="sq-AL"/>
        </w:rPr>
        <w:t>prot</w:t>
      </w:r>
      <w:r w:rsidR="003828B3">
        <w:rPr>
          <w:rFonts w:ascii="Garamond" w:hAnsi="Garamond"/>
          <w:sz w:val="24"/>
          <w:lang w:val="sq-AL"/>
        </w:rPr>
        <w:t>.</w:t>
      </w:r>
      <w:r w:rsidR="00C85DC8">
        <w:rPr>
          <w:rFonts w:ascii="Garamond" w:hAnsi="Garamond"/>
          <w:sz w:val="24"/>
          <w:lang w:val="sq-AL"/>
        </w:rPr>
        <w:t>, datë 2.</w:t>
      </w:r>
      <w:r w:rsidR="002308E6" w:rsidRPr="006907B2">
        <w:rPr>
          <w:rFonts w:ascii="Garamond" w:hAnsi="Garamond"/>
          <w:sz w:val="24"/>
          <w:lang w:val="sq-AL"/>
        </w:rPr>
        <w:t>3.2022,</w:t>
      </w:r>
      <w:r w:rsidR="006907B2">
        <w:rPr>
          <w:rFonts w:ascii="Garamond" w:hAnsi="Garamond"/>
          <w:sz w:val="24"/>
          <w:lang w:val="sq-AL"/>
        </w:rPr>
        <w:t xml:space="preserve"> </w:t>
      </w:r>
    </w:p>
    <w:p w14:paraId="3301D3CD" w14:textId="77777777" w:rsidR="002308E6" w:rsidRPr="006907B2" w:rsidRDefault="002308E6" w:rsidP="00DC4372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</w:p>
    <w:p w14:paraId="3301D3CF" w14:textId="74AF6611" w:rsidR="002308E6" w:rsidRPr="006907B2" w:rsidRDefault="005934A6" w:rsidP="00DC4372">
      <w:pPr>
        <w:tabs>
          <w:tab w:val="center" w:pos="4680"/>
          <w:tab w:val="left" w:pos="6285"/>
        </w:tabs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lang w:val="sq-AL"/>
        </w:rPr>
      </w:pPr>
      <w:r w:rsidRPr="006907B2">
        <w:rPr>
          <w:rFonts w:ascii="Garamond" w:hAnsi="Garamond"/>
          <w:sz w:val="24"/>
          <w:lang w:val="sq-AL"/>
        </w:rPr>
        <w:t>URDHËROJ:</w:t>
      </w:r>
    </w:p>
    <w:p w14:paraId="596E9949" w14:textId="77777777" w:rsidR="005934A6" w:rsidRPr="006907B2" w:rsidRDefault="005934A6" w:rsidP="00DC4372">
      <w:pPr>
        <w:tabs>
          <w:tab w:val="center" w:pos="4680"/>
          <w:tab w:val="left" w:pos="6285"/>
        </w:tabs>
        <w:spacing w:after="0" w:line="240" w:lineRule="auto"/>
        <w:ind w:firstLine="284"/>
        <w:outlineLvl w:val="0"/>
        <w:rPr>
          <w:rFonts w:ascii="Garamond" w:hAnsi="Garamond"/>
          <w:b/>
          <w:sz w:val="24"/>
          <w:lang w:val="sq-AL"/>
        </w:rPr>
      </w:pPr>
    </w:p>
    <w:p w14:paraId="0A59553F" w14:textId="5641E216" w:rsidR="005934A6" w:rsidRPr="006907B2" w:rsidRDefault="005934A6" w:rsidP="00DC437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907B2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</w:t>
      </w:r>
      <w:r w:rsidR="002308E6" w:rsidRPr="006907B2">
        <w:rPr>
          <w:rFonts w:ascii="Garamond" w:hAnsi="Garamond"/>
          <w:color w:val="000000"/>
          <w:sz w:val="24"/>
          <w:lang w:val="sq-AL"/>
        </w:rPr>
        <w:t xml:space="preserve">Shfuqizimin e </w:t>
      </w:r>
      <w:r w:rsidR="006907B2" w:rsidRPr="006907B2">
        <w:rPr>
          <w:rFonts w:ascii="Garamond" w:hAnsi="Garamond"/>
          <w:color w:val="000000"/>
          <w:sz w:val="24"/>
          <w:lang w:val="sq-AL"/>
        </w:rPr>
        <w:t>urdhrit nr</w:t>
      </w:r>
      <w:r w:rsidR="006907B2">
        <w:rPr>
          <w:rFonts w:ascii="Garamond" w:hAnsi="Garamond"/>
          <w:color w:val="000000"/>
          <w:sz w:val="24"/>
          <w:lang w:val="sq-AL"/>
        </w:rPr>
        <w:t>. 100, datë 10.</w:t>
      </w:r>
      <w:r w:rsidR="00CB2328" w:rsidRPr="006907B2">
        <w:rPr>
          <w:rFonts w:ascii="Garamond" w:hAnsi="Garamond"/>
          <w:color w:val="000000"/>
          <w:sz w:val="24"/>
          <w:lang w:val="sq-AL"/>
        </w:rPr>
        <w:t>2.2021</w:t>
      </w:r>
      <w:r w:rsidR="006907B2">
        <w:rPr>
          <w:rFonts w:ascii="Garamond" w:hAnsi="Garamond"/>
          <w:color w:val="000000"/>
          <w:sz w:val="24"/>
          <w:lang w:val="sq-AL"/>
        </w:rPr>
        <w:t>,</w:t>
      </w:r>
      <w:r w:rsidR="00CB2328" w:rsidRPr="006907B2">
        <w:rPr>
          <w:rFonts w:ascii="Garamond" w:hAnsi="Garamond"/>
          <w:color w:val="000000"/>
          <w:sz w:val="24"/>
          <w:lang w:val="sq-AL"/>
        </w:rPr>
        <w:t xml:space="preserve"> “Për kufizimin e aktiviteteve të bareve, restoranteve, </w:t>
      </w:r>
      <w:r w:rsidR="00CB2328" w:rsidRPr="006907B2">
        <w:rPr>
          <w:rFonts w:ascii="Garamond" w:hAnsi="Garamond"/>
          <w:i/>
          <w:color w:val="000000"/>
          <w:sz w:val="24"/>
          <w:lang w:val="sq-AL"/>
        </w:rPr>
        <w:t>fast food</w:t>
      </w:r>
      <w:r w:rsidR="00CB2328" w:rsidRPr="006907B2">
        <w:rPr>
          <w:rFonts w:ascii="Garamond" w:hAnsi="Garamond"/>
          <w:color w:val="000000"/>
          <w:sz w:val="24"/>
          <w:lang w:val="sq-AL"/>
        </w:rPr>
        <w:t xml:space="preserve"> dhe lokaleve</w:t>
      </w:r>
      <w:r w:rsidR="002308E6" w:rsidRPr="006907B2">
        <w:rPr>
          <w:rFonts w:ascii="Garamond" w:hAnsi="Garamond"/>
          <w:color w:val="000000"/>
          <w:sz w:val="24"/>
          <w:lang w:val="sq-AL"/>
        </w:rPr>
        <w:t>”</w:t>
      </w:r>
      <w:r w:rsidR="006907B2">
        <w:rPr>
          <w:rFonts w:ascii="Garamond" w:hAnsi="Garamond"/>
          <w:color w:val="000000"/>
          <w:sz w:val="24"/>
          <w:lang w:val="sq-AL"/>
        </w:rPr>
        <w:t>,</w:t>
      </w:r>
      <w:r w:rsidR="002308E6" w:rsidRPr="006907B2">
        <w:rPr>
          <w:rFonts w:ascii="Garamond" w:hAnsi="Garamond"/>
          <w:color w:val="000000"/>
          <w:sz w:val="24"/>
          <w:lang w:val="sq-AL"/>
        </w:rPr>
        <w:t xml:space="preserve"> të ndryshuar.</w:t>
      </w:r>
    </w:p>
    <w:p w14:paraId="3301D3D2" w14:textId="0CE52552" w:rsidR="00CB2328" w:rsidRPr="006907B2" w:rsidRDefault="00CB2328" w:rsidP="00DC437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6907B2">
        <w:rPr>
          <w:rFonts w:ascii="Garamond" w:hAnsi="Garamond"/>
          <w:color w:val="000000"/>
          <w:sz w:val="24"/>
          <w:lang w:val="sq-AL"/>
        </w:rPr>
        <w:t>Ky</w:t>
      </w:r>
      <w:r w:rsidR="003828B3">
        <w:rPr>
          <w:rFonts w:ascii="Garamond" w:hAnsi="Garamond"/>
          <w:color w:val="000000"/>
          <w:sz w:val="24"/>
          <w:lang w:val="sq-AL"/>
        </w:rPr>
        <w:t xml:space="preserve"> urdhër hyn në fuqi menjëherë</w:t>
      </w:r>
      <w:r w:rsidR="00C85DC8">
        <w:rPr>
          <w:rFonts w:ascii="Garamond" w:hAnsi="Garamond"/>
          <w:color w:val="000000"/>
          <w:sz w:val="24"/>
          <w:lang w:val="sq-AL"/>
        </w:rPr>
        <w:t>,</w:t>
      </w:r>
      <w:r w:rsidR="008F0499" w:rsidRPr="006907B2">
        <w:rPr>
          <w:rFonts w:ascii="Garamond" w:hAnsi="Garamond"/>
          <w:color w:val="000000"/>
          <w:sz w:val="24"/>
          <w:lang w:val="sq-AL"/>
        </w:rPr>
        <w:t xml:space="preserve"> i fillon efektet më d</w:t>
      </w:r>
      <w:r w:rsidR="008076F9">
        <w:rPr>
          <w:rFonts w:ascii="Garamond" w:hAnsi="Garamond"/>
          <w:color w:val="000000"/>
          <w:sz w:val="24"/>
          <w:lang w:val="sq-AL"/>
        </w:rPr>
        <w:t>atë 3.</w:t>
      </w:r>
      <w:r w:rsidR="005934A6" w:rsidRPr="006907B2">
        <w:rPr>
          <w:rFonts w:ascii="Garamond" w:hAnsi="Garamond"/>
          <w:color w:val="000000"/>
          <w:sz w:val="24"/>
          <w:lang w:val="sq-AL"/>
        </w:rPr>
        <w:t xml:space="preserve">3.2022, dhe botohet në </w:t>
      </w:r>
      <w:r w:rsidR="008F0499" w:rsidRPr="006907B2">
        <w:rPr>
          <w:rFonts w:ascii="Garamond" w:hAnsi="Garamond"/>
          <w:color w:val="000000"/>
          <w:sz w:val="24"/>
          <w:lang w:val="sq-AL"/>
        </w:rPr>
        <w:t>Fletoren Zyrtare</w:t>
      </w:r>
      <w:r w:rsidR="008F0499" w:rsidRPr="006907B2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3301D3D3" w14:textId="77777777" w:rsidR="002308E6" w:rsidRPr="006907B2" w:rsidRDefault="002308E6" w:rsidP="00DC437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3301D3D7" w14:textId="510D4162" w:rsidR="00CB2328" w:rsidRPr="006907B2" w:rsidRDefault="006907B2" w:rsidP="00DC4372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6907B2">
        <w:rPr>
          <w:rFonts w:ascii="Garamond" w:hAnsi="Garamond" w:cs="Times New Roman"/>
          <w:sz w:val="24"/>
          <w:szCs w:val="24"/>
          <w:lang w:val="sq-AL"/>
        </w:rPr>
        <w:t>MINISTËR I SHËNDETËSISË DHE MBROJTJES SOCIALE</w:t>
      </w:r>
    </w:p>
    <w:p w14:paraId="6352D4D5" w14:textId="4D99E51F" w:rsidR="005934A6" w:rsidRPr="006907B2" w:rsidRDefault="00CB2328" w:rsidP="00DC4372">
      <w:pPr>
        <w:spacing w:after="0" w:line="240" w:lineRule="auto"/>
        <w:ind w:firstLine="284"/>
        <w:jc w:val="right"/>
        <w:rPr>
          <w:rFonts w:ascii="Garamond" w:hAnsi="Garamond"/>
          <w:sz w:val="16"/>
          <w:bdr w:val="none" w:sz="0" w:space="0" w:color="auto" w:frame="1"/>
          <w:lang w:val="sq-AL"/>
        </w:rPr>
      </w:pPr>
      <w:r w:rsidRPr="006907B2">
        <w:rPr>
          <w:rFonts w:ascii="Garamond" w:hAnsi="Garamond"/>
          <w:b/>
          <w:sz w:val="24"/>
          <w:lang w:val="sq-AL"/>
        </w:rPr>
        <w:t>Ogerta Manastirliu</w:t>
      </w:r>
    </w:p>
    <w:sectPr w:rsidR="005934A6" w:rsidRPr="006907B2" w:rsidSect="006907B2">
      <w:pgSz w:w="12240" w:h="15840"/>
      <w:pgMar w:top="11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AC4FC" w14:textId="77777777" w:rsidR="00F93FEA" w:rsidRDefault="00F93FEA">
      <w:pPr>
        <w:spacing w:after="0" w:line="240" w:lineRule="auto"/>
      </w:pPr>
      <w:r>
        <w:separator/>
      </w:r>
    </w:p>
  </w:endnote>
  <w:endnote w:type="continuationSeparator" w:id="0">
    <w:p w14:paraId="4881FF7C" w14:textId="77777777" w:rsidR="00F93FEA" w:rsidRDefault="00F93FEA">
      <w:pPr>
        <w:spacing w:after="0" w:line="240" w:lineRule="auto"/>
      </w:pPr>
      <w:r>
        <w:continuationSeparator/>
      </w:r>
    </w:p>
  </w:endnote>
  <w:endnote w:type="continuationNotice" w:id="1">
    <w:p w14:paraId="47536DDF" w14:textId="77777777" w:rsidR="00F93FEA" w:rsidRDefault="00F93F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1E937" w14:textId="77777777" w:rsidR="00F93FEA" w:rsidRDefault="00F93FEA">
      <w:pPr>
        <w:spacing w:after="0" w:line="240" w:lineRule="auto"/>
      </w:pPr>
      <w:r>
        <w:separator/>
      </w:r>
    </w:p>
  </w:footnote>
  <w:footnote w:type="continuationSeparator" w:id="0">
    <w:p w14:paraId="2AF657B7" w14:textId="77777777" w:rsidR="00F93FEA" w:rsidRDefault="00F93FEA">
      <w:pPr>
        <w:spacing w:after="0" w:line="240" w:lineRule="auto"/>
      </w:pPr>
      <w:r>
        <w:continuationSeparator/>
      </w:r>
    </w:p>
  </w:footnote>
  <w:footnote w:type="continuationNotice" w:id="1">
    <w:p w14:paraId="75E936C7" w14:textId="77777777" w:rsidR="00F93FEA" w:rsidRDefault="00F93F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947D5"/>
    <w:multiLevelType w:val="hybridMultilevel"/>
    <w:tmpl w:val="6D9C65AA"/>
    <w:lvl w:ilvl="0" w:tplc="30F6B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8077B"/>
    <w:multiLevelType w:val="hybridMultilevel"/>
    <w:tmpl w:val="4D46F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28"/>
    <w:rsid w:val="00003553"/>
    <w:rsid w:val="00045B65"/>
    <w:rsid w:val="00063782"/>
    <w:rsid w:val="000A62A0"/>
    <w:rsid w:val="002308E6"/>
    <w:rsid w:val="003828B3"/>
    <w:rsid w:val="00495D66"/>
    <w:rsid w:val="004D4DE5"/>
    <w:rsid w:val="004F170E"/>
    <w:rsid w:val="004F7EE4"/>
    <w:rsid w:val="005934A6"/>
    <w:rsid w:val="006279EB"/>
    <w:rsid w:val="006728BB"/>
    <w:rsid w:val="006907B2"/>
    <w:rsid w:val="00707B56"/>
    <w:rsid w:val="007B47D2"/>
    <w:rsid w:val="008076F9"/>
    <w:rsid w:val="008316CB"/>
    <w:rsid w:val="00833EF4"/>
    <w:rsid w:val="008A44C7"/>
    <w:rsid w:val="008F0499"/>
    <w:rsid w:val="0097645F"/>
    <w:rsid w:val="009939B9"/>
    <w:rsid w:val="00B44479"/>
    <w:rsid w:val="00C85DC8"/>
    <w:rsid w:val="00CB2328"/>
    <w:rsid w:val="00DC4372"/>
    <w:rsid w:val="00E17EB9"/>
    <w:rsid w:val="00E7048C"/>
    <w:rsid w:val="00EE7756"/>
    <w:rsid w:val="00F81F86"/>
    <w:rsid w:val="00F8691D"/>
    <w:rsid w:val="00F93FEA"/>
    <w:rsid w:val="00FD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1D3C3"/>
  <w15:docId w15:val="{B14EE248-081D-4193-80CC-572646482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328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2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328"/>
  </w:style>
  <w:style w:type="character" w:styleId="Hyperlink">
    <w:name w:val="Hyperlink"/>
    <w:basedOn w:val="DefaultParagraphFont"/>
    <w:uiPriority w:val="99"/>
    <w:unhideWhenUsed/>
    <w:rsid w:val="00CB23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9E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F0499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939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2022-03-07T13:11:36Z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2022-03-06T23:00:00Z</Date_x0020_protokolli>
    <Titulli xmlns="0e656187-b300-4fb0-8bf4-3a50f872073c">Për shfuqizimin e urdhrit nr.100 , datë 10.2.2021 "Për kufizimin e aktiviteteve të bareve, restoranteve, fast food dhe lokaleve"të ndryshuar</Titulli>
    <Modifikuesi xmlns="0e656187-b300-4fb0-8bf4-3a50f872073c">valjeta.kaftalli</Modifikuesi>
    <Nr_x002e__x0020_prot_x0020_QBZ xmlns="0e656187-b300-4fb0-8bf4-3a50f872073c">361/2</Nr_x002e__x0020_prot_x0020_QBZ>
    <Data_x0020_e_x0020_Modifikimit xmlns="0e656187-b300-4fb0-8bf4-3a50f872073c">2022-03-09T09:32:54Z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6D675C7A5B4FC99AC9525EBD979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12662-65E4-4BA9-A9D7-F26875A1E1CD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77EE46-37C2-4974-AD3B-EC1666BFCC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C21D53-4997-459B-B5EA-8A8ABBDC6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FA5205-C8E4-4B4F-BE79-732C22B72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nr.100 , datë 10.02.2021 "Për kufizimin e aktiviteteve të bareve, restoranteve, fast food dhe lokaleve"të ndryshuar</vt:lpstr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nr.100 , datë 10.02.2021 "Për kufizimin e aktiviteteve të bareve, restoranteve, fast food dhe lokaleve"të ndryshuar</dc:title>
  <dc:creator>Ervina Lila</dc:creator>
  <cp:lastModifiedBy>Alma Lisaku</cp:lastModifiedBy>
  <cp:revision>13</cp:revision>
  <cp:lastPrinted>2022-03-02T14:29:00Z</cp:lastPrinted>
  <dcterms:created xsi:type="dcterms:W3CDTF">2022-03-07T12:51:00Z</dcterms:created>
  <dcterms:modified xsi:type="dcterms:W3CDTF">2022-03-09T14:52:00Z</dcterms:modified>
</cp:coreProperties>
</file>