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2368F7" w14:textId="77777777" w:rsidR="00EC7C0A" w:rsidRPr="007B25FE" w:rsidRDefault="00F96DF1" w:rsidP="008467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25FE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D2368F8" w14:textId="77777777" w:rsidR="00F96DF1" w:rsidRPr="007B25FE" w:rsidRDefault="00F96DF1" w:rsidP="008467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25FE">
        <w:rPr>
          <w:rFonts w:ascii="Garamond" w:hAnsi="Garamond"/>
          <w:b/>
          <w:sz w:val="24"/>
          <w:szCs w:val="24"/>
          <w:lang w:val="sq-AL"/>
        </w:rPr>
        <w:t>Nr. 241, datë 14.4.2022</w:t>
      </w:r>
    </w:p>
    <w:p w14:paraId="2D2368F9" w14:textId="77777777" w:rsidR="00F96DF1" w:rsidRPr="007B25FE" w:rsidRDefault="00F96DF1" w:rsidP="008467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D2368FA" w14:textId="1F532632" w:rsidR="00F96DF1" w:rsidRPr="007B25FE" w:rsidRDefault="00F96DF1" w:rsidP="008467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25FE">
        <w:rPr>
          <w:rFonts w:ascii="Garamond" w:hAnsi="Garamond"/>
          <w:b/>
          <w:sz w:val="24"/>
          <w:szCs w:val="24"/>
          <w:lang w:val="sq-AL"/>
        </w:rPr>
        <w:t>PËR NJË NDRYSHIM NË URDHRIN NR. 25, DATË 17.1.2019</w:t>
      </w:r>
      <w:r w:rsidR="007B25FE">
        <w:rPr>
          <w:rFonts w:ascii="Garamond" w:hAnsi="Garamond"/>
          <w:b/>
          <w:sz w:val="24"/>
          <w:szCs w:val="24"/>
          <w:lang w:val="sq-AL"/>
        </w:rPr>
        <w:t>,</w:t>
      </w:r>
      <w:r w:rsidRPr="007B25FE">
        <w:rPr>
          <w:rFonts w:ascii="Garamond" w:hAnsi="Garamond"/>
          <w:b/>
          <w:sz w:val="24"/>
          <w:szCs w:val="24"/>
          <w:lang w:val="sq-AL"/>
        </w:rPr>
        <w:t xml:space="preserve"> “PËR MIRATIMIN E RREGULLORES PËR PUBLICITETIN E BARNAVE”</w:t>
      </w:r>
    </w:p>
    <w:p w14:paraId="2D2368FB" w14:textId="77777777" w:rsidR="00F96DF1" w:rsidRPr="007B25FE" w:rsidRDefault="00F96DF1" w:rsidP="008467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2368FC" w14:textId="48B00A60" w:rsidR="00F96DF1" w:rsidRPr="007B25FE" w:rsidRDefault="00F96DF1" w:rsidP="008467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5FE">
        <w:rPr>
          <w:rFonts w:ascii="Garamond" w:hAnsi="Garamond"/>
          <w:sz w:val="24"/>
          <w:szCs w:val="24"/>
          <w:lang w:val="sq-AL"/>
        </w:rPr>
        <w:t>N</w:t>
      </w:r>
      <w:r w:rsidR="008467E9" w:rsidRPr="007B25FE">
        <w:rPr>
          <w:rFonts w:ascii="Garamond" w:hAnsi="Garamond"/>
          <w:sz w:val="24"/>
          <w:szCs w:val="24"/>
          <w:lang w:val="sq-AL"/>
        </w:rPr>
        <w:t>ë</w:t>
      </w:r>
      <w:r w:rsidRPr="007B25FE">
        <w:rPr>
          <w:rFonts w:ascii="Garamond" w:hAnsi="Garamond"/>
          <w:sz w:val="24"/>
          <w:szCs w:val="24"/>
          <w:lang w:val="sq-AL"/>
        </w:rPr>
        <w:t xml:space="preserve"> mb</w:t>
      </w:r>
      <w:r w:rsidR="008467E9" w:rsidRPr="007B25FE">
        <w:rPr>
          <w:rFonts w:ascii="Garamond" w:hAnsi="Garamond"/>
          <w:sz w:val="24"/>
          <w:szCs w:val="24"/>
          <w:lang w:val="sq-AL"/>
        </w:rPr>
        <w:t>ë</w:t>
      </w:r>
      <w:r w:rsidRPr="007B25FE">
        <w:rPr>
          <w:rFonts w:ascii="Garamond" w:hAnsi="Garamond"/>
          <w:sz w:val="24"/>
          <w:szCs w:val="24"/>
          <w:lang w:val="sq-AL"/>
        </w:rPr>
        <w:t>shtetje t</w:t>
      </w:r>
      <w:r w:rsidR="008467E9" w:rsidRPr="007B25FE">
        <w:rPr>
          <w:rFonts w:ascii="Garamond" w:hAnsi="Garamond"/>
          <w:sz w:val="24"/>
          <w:szCs w:val="24"/>
          <w:lang w:val="sq-AL"/>
        </w:rPr>
        <w:t>ë</w:t>
      </w:r>
      <w:r w:rsidRPr="007B25FE">
        <w:rPr>
          <w:rFonts w:ascii="Garamond" w:hAnsi="Garamond"/>
          <w:sz w:val="24"/>
          <w:szCs w:val="24"/>
          <w:lang w:val="sq-AL"/>
        </w:rPr>
        <w:t xml:space="preserve"> nenit 102, pika 4, t</w:t>
      </w:r>
      <w:r w:rsidR="008467E9" w:rsidRPr="007B25FE">
        <w:rPr>
          <w:rFonts w:ascii="Garamond" w:hAnsi="Garamond"/>
          <w:sz w:val="24"/>
          <w:szCs w:val="24"/>
          <w:lang w:val="sq-AL"/>
        </w:rPr>
        <w:t>ë</w:t>
      </w:r>
      <w:r w:rsidRPr="007B25FE">
        <w:rPr>
          <w:rFonts w:ascii="Garamond" w:hAnsi="Garamond"/>
          <w:sz w:val="24"/>
          <w:szCs w:val="24"/>
          <w:lang w:val="sq-AL"/>
        </w:rPr>
        <w:t xml:space="preserve"> Kushtetut</w:t>
      </w:r>
      <w:r w:rsidR="008467E9" w:rsidRPr="007B25FE">
        <w:rPr>
          <w:rFonts w:ascii="Garamond" w:hAnsi="Garamond"/>
          <w:sz w:val="24"/>
          <w:szCs w:val="24"/>
          <w:lang w:val="sq-AL"/>
        </w:rPr>
        <w:t>ë</w:t>
      </w:r>
      <w:r w:rsidRPr="007B25FE">
        <w:rPr>
          <w:rFonts w:ascii="Garamond" w:hAnsi="Garamond"/>
          <w:sz w:val="24"/>
          <w:szCs w:val="24"/>
          <w:lang w:val="sq-AL"/>
        </w:rPr>
        <w:t>s s</w:t>
      </w:r>
      <w:r w:rsidR="008467E9" w:rsidRPr="007B25FE">
        <w:rPr>
          <w:rFonts w:ascii="Garamond" w:hAnsi="Garamond"/>
          <w:sz w:val="24"/>
          <w:szCs w:val="24"/>
          <w:lang w:val="sq-AL"/>
        </w:rPr>
        <w:t>ë</w:t>
      </w:r>
      <w:r w:rsidRPr="007B25FE">
        <w:rPr>
          <w:rFonts w:ascii="Garamond" w:hAnsi="Garamond"/>
          <w:sz w:val="24"/>
          <w:szCs w:val="24"/>
          <w:lang w:val="sq-AL"/>
        </w:rPr>
        <w:t xml:space="preserve"> Republik</w:t>
      </w:r>
      <w:r w:rsidR="008467E9" w:rsidRPr="007B25FE">
        <w:rPr>
          <w:rFonts w:ascii="Garamond" w:hAnsi="Garamond"/>
          <w:sz w:val="24"/>
          <w:szCs w:val="24"/>
          <w:lang w:val="sq-AL"/>
        </w:rPr>
        <w:t>ë</w:t>
      </w:r>
      <w:r w:rsidRPr="007B25FE">
        <w:rPr>
          <w:rFonts w:ascii="Garamond" w:hAnsi="Garamond"/>
          <w:sz w:val="24"/>
          <w:szCs w:val="24"/>
          <w:lang w:val="sq-AL"/>
        </w:rPr>
        <w:t>s s</w:t>
      </w:r>
      <w:r w:rsidR="008467E9" w:rsidRPr="007B25FE">
        <w:rPr>
          <w:rFonts w:ascii="Garamond" w:hAnsi="Garamond"/>
          <w:sz w:val="24"/>
          <w:szCs w:val="24"/>
          <w:lang w:val="sq-AL"/>
        </w:rPr>
        <w:t>ë</w:t>
      </w:r>
      <w:r w:rsidRPr="007B25FE">
        <w:rPr>
          <w:rFonts w:ascii="Garamond" w:hAnsi="Garamond"/>
          <w:sz w:val="24"/>
          <w:szCs w:val="24"/>
          <w:lang w:val="sq-AL"/>
        </w:rPr>
        <w:t xml:space="preserve"> Shqip</w:t>
      </w:r>
      <w:r w:rsidR="008467E9" w:rsidRPr="007B25FE">
        <w:rPr>
          <w:rFonts w:ascii="Garamond" w:hAnsi="Garamond"/>
          <w:sz w:val="24"/>
          <w:szCs w:val="24"/>
          <w:lang w:val="sq-AL"/>
        </w:rPr>
        <w:t>ë</w:t>
      </w:r>
      <w:r w:rsidRPr="007B25FE">
        <w:rPr>
          <w:rFonts w:ascii="Garamond" w:hAnsi="Garamond"/>
          <w:sz w:val="24"/>
          <w:szCs w:val="24"/>
          <w:lang w:val="sq-AL"/>
        </w:rPr>
        <w:t>ris</w:t>
      </w:r>
      <w:r w:rsidR="008467E9" w:rsidRPr="007B25FE">
        <w:rPr>
          <w:rFonts w:ascii="Garamond" w:hAnsi="Garamond"/>
          <w:sz w:val="24"/>
          <w:szCs w:val="24"/>
          <w:lang w:val="sq-AL"/>
        </w:rPr>
        <w:t>ë</w:t>
      </w:r>
      <w:r w:rsidR="007B25FE">
        <w:rPr>
          <w:rFonts w:ascii="Garamond" w:hAnsi="Garamond"/>
          <w:sz w:val="24"/>
          <w:szCs w:val="24"/>
          <w:lang w:val="sq-AL"/>
        </w:rPr>
        <w:t>,</w:t>
      </w:r>
      <w:r w:rsidRPr="007B25FE">
        <w:rPr>
          <w:rFonts w:ascii="Garamond" w:hAnsi="Garamond"/>
          <w:sz w:val="24"/>
          <w:szCs w:val="24"/>
          <w:lang w:val="sq-AL"/>
        </w:rPr>
        <w:t xml:space="preserve"> dhe </w:t>
      </w:r>
      <w:r w:rsidR="007B25FE">
        <w:rPr>
          <w:rFonts w:ascii="Garamond" w:hAnsi="Garamond"/>
          <w:sz w:val="24"/>
          <w:szCs w:val="24"/>
          <w:lang w:val="sq-AL"/>
        </w:rPr>
        <w:t>t</w:t>
      </w:r>
      <w:r w:rsidR="008467E9" w:rsidRPr="007B25FE">
        <w:rPr>
          <w:rFonts w:ascii="Garamond" w:hAnsi="Garamond"/>
          <w:sz w:val="24"/>
          <w:szCs w:val="24"/>
          <w:lang w:val="sq-AL"/>
        </w:rPr>
        <w:t>ë</w:t>
      </w:r>
      <w:r w:rsidRPr="007B25FE">
        <w:rPr>
          <w:rFonts w:ascii="Garamond" w:hAnsi="Garamond"/>
          <w:sz w:val="24"/>
          <w:szCs w:val="24"/>
          <w:lang w:val="sq-AL"/>
        </w:rPr>
        <w:t xml:space="preserve"> pik</w:t>
      </w:r>
      <w:r w:rsidR="008467E9" w:rsidRPr="007B25FE">
        <w:rPr>
          <w:rFonts w:ascii="Garamond" w:hAnsi="Garamond"/>
          <w:sz w:val="24"/>
          <w:szCs w:val="24"/>
          <w:lang w:val="sq-AL"/>
        </w:rPr>
        <w:t>ë</w:t>
      </w:r>
      <w:r w:rsidR="007B25FE">
        <w:rPr>
          <w:rFonts w:ascii="Garamond" w:hAnsi="Garamond"/>
          <w:sz w:val="24"/>
          <w:szCs w:val="24"/>
          <w:lang w:val="sq-AL"/>
        </w:rPr>
        <w:t>s</w:t>
      </w:r>
      <w:r w:rsidRPr="007B25FE">
        <w:rPr>
          <w:rFonts w:ascii="Garamond" w:hAnsi="Garamond"/>
          <w:sz w:val="24"/>
          <w:szCs w:val="24"/>
          <w:lang w:val="sq-AL"/>
        </w:rPr>
        <w:t xml:space="preserve"> 1</w:t>
      </w:r>
      <w:r w:rsidR="007B25FE">
        <w:rPr>
          <w:rFonts w:ascii="Garamond" w:hAnsi="Garamond"/>
          <w:sz w:val="24"/>
          <w:szCs w:val="24"/>
          <w:lang w:val="sq-AL"/>
        </w:rPr>
        <w:t>,</w:t>
      </w:r>
      <w:r w:rsidRPr="007B25FE">
        <w:rPr>
          <w:rFonts w:ascii="Garamond" w:hAnsi="Garamond"/>
          <w:sz w:val="24"/>
          <w:szCs w:val="24"/>
          <w:lang w:val="sq-AL"/>
        </w:rPr>
        <w:t xml:space="preserve"> t</w:t>
      </w:r>
      <w:r w:rsidR="008467E9" w:rsidRPr="007B25FE">
        <w:rPr>
          <w:rFonts w:ascii="Garamond" w:hAnsi="Garamond"/>
          <w:sz w:val="24"/>
          <w:szCs w:val="24"/>
          <w:lang w:val="sq-AL"/>
        </w:rPr>
        <w:t>ë</w:t>
      </w:r>
      <w:r w:rsidRPr="007B25FE">
        <w:rPr>
          <w:rFonts w:ascii="Garamond" w:hAnsi="Garamond"/>
          <w:sz w:val="24"/>
          <w:szCs w:val="24"/>
          <w:lang w:val="sq-AL"/>
        </w:rPr>
        <w:t xml:space="preserve"> </w:t>
      </w:r>
      <w:r w:rsidR="007B25FE" w:rsidRPr="007B25FE">
        <w:rPr>
          <w:rFonts w:ascii="Garamond" w:hAnsi="Garamond"/>
          <w:sz w:val="24"/>
          <w:szCs w:val="24"/>
          <w:lang w:val="sq-AL"/>
        </w:rPr>
        <w:t xml:space="preserve">nenit </w:t>
      </w:r>
      <w:r w:rsidRPr="007B25FE">
        <w:rPr>
          <w:rFonts w:ascii="Garamond" w:hAnsi="Garamond"/>
          <w:sz w:val="24"/>
          <w:szCs w:val="24"/>
          <w:lang w:val="sq-AL"/>
        </w:rPr>
        <w:t xml:space="preserve">55 dhe </w:t>
      </w:r>
      <w:r w:rsidR="007B25FE" w:rsidRPr="007B25FE">
        <w:rPr>
          <w:rFonts w:ascii="Garamond" w:hAnsi="Garamond"/>
          <w:sz w:val="24"/>
          <w:szCs w:val="24"/>
          <w:lang w:val="sq-AL"/>
        </w:rPr>
        <w:t xml:space="preserve">nenit </w:t>
      </w:r>
      <w:r w:rsidRPr="007B25FE">
        <w:rPr>
          <w:rFonts w:ascii="Garamond" w:hAnsi="Garamond"/>
          <w:sz w:val="24"/>
          <w:szCs w:val="24"/>
          <w:lang w:val="sq-AL"/>
        </w:rPr>
        <w:t>56, t</w:t>
      </w:r>
      <w:r w:rsidR="008467E9" w:rsidRPr="007B25FE">
        <w:rPr>
          <w:rFonts w:ascii="Garamond" w:hAnsi="Garamond"/>
          <w:sz w:val="24"/>
          <w:szCs w:val="24"/>
          <w:lang w:val="sq-AL"/>
        </w:rPr>
        <w:t>ë</w:t>
      </w:r>
      <w:r w:rsidRPr="007B25FE">
        <w:rPr>
          <w:rFonts w:ascii="Garamond" w:hAnsi="Garamond"/>
          <w:sz w:val="24"/>
          <w:szCs w:val="24"/>
          <w:lang w:val="sq-AL"/>
        </w:rPr>
        <w:t xml:space="preserve"> </w:t>
      </w:r>
      <w:r w:rsidR="007B25FE" w:rsidRPr="007B25FE">
        <w:rPr>
          <w:rFonts w:ascii="Garamond" w:hAnsi="Garamond"/>
          <w:sz w:val="24"/>
          <w:szCs w:val="24"/>
          <w:lang w:val="sq-AL"/>
        </w:rPr>
        <w:t>ligjit nr</w:t>
      </w:r>
      <w:r w:rsidRPr="007B25FE">
        <w:rPr>
          <w:rFonts w:ascii="Garamond" w:hAnsi="Garamond"/>
          <w:sz w:val="24"/>
          <w:szCs w:val="24"/>
          <w:lang w:val="sq-AL"/>
        </w:rPr>
        <w:t>. 105/2014</w:t>
      </w:r>
      <w:r w:rsidR="007B25FE">
        <w:rPr>
          <w:rFonts w:ascii="Garamond" w:hAnsi="Garamond"/>
          <w:sz w:val="24"/>
          <w:szCs w:val="24"/>
          <w:lang w:val="sq-AL"/>
        </w:rPr>
        <w:t>,</w:t>
      </w:r>
      <w:r w:rsidRPr="007B25FE">
        <w:rPr>
          <w:rFonts w:ascii="Garamond" w:hAnsi="Garamond"/>
          <w:sz w:val="24"/>
          <w:szCs w:val="24"/>
          <w:lang w:val="sq-AL"/>
        </w:rPr>
        <w:t xml:space="preserve"> “P</w:t>
      </w:r>
      <w:r w:rsidR="008467E9" w:rsidRPr="007B25FE">
        <w:rPr>
          <w:rFonts w:ascii="Garamond" w:hAnsi="Garamond"/>
          <w:sz w:val="24"/>
          <w:szCs w:val="24"/>
          <w:lang w:val="sq-AL"/>
        </w:rPr>
        <w:t>ë</w:t>
      </w:r>
      <w:r w:rsidRPr="007B25FE">
        <w:rPr>
          <w:rFonts w:ascii="Garamond" w:hAnsi="Garamond"/>
          <w:sz w:val="24"/>
          <w:szCs w:val="24"/>
          <w:lang w:val="sq-AL"/>
        </w:rPr>
        <w:t>r barnat dhe sh</w:t>
      </w:r>
      <w:r w:rsidR="008467E9" w:rsidRPr="007B25FE">
        <w:rPr>
          <w:rFonts w:ascii="Garamond" w:hAnsi="Garamond"/>
          <w:sz w:val="24"/>
          <w:szCs w:val="24"/>
          <w:lang w:val="sq-AL"/>
        </w:rPr>
        <w:t>ë</w:t>
      </w:r>
      <w:r w:rsidRPr="007B25FE">
        <w:rPr>
          <w:rFonts w:ascii="Garamond" w:hAnsi="Garamond"/>
          <w:sz w:val="24"/>
          <w:szCs w:val="24"/>
          <w:lang w:val="sq-AL"/>
        </w:rPr>
        <w:t xml:space="preserve">rbimin farmaceutik”, </w:t>
      </w:r>
      <w:r w:rsidR="007B25FE">
        <w:rPr>
          <w:rFonts w:ascii="Garamond" w:hAnsi="Garamond"/>
          <w:sz w:val="24"/>
          <w:szCs w:val="24"/>
          <w:lang w:val="sq-AL"/>
        </w:rPr>
        <w:t xml:space="preserve">të </w:t>
      </w:r>
      <w:r w:rsidR="00AB0C69" w:rsidRPr="007B25FE">
        <w:rPr>
          <w:rFonts w:ascii="Garamond" w:hAnsi="Garamond"/>
          <w:sz w:val="24"/>
          <w:szCs w:val="24"/>
          <w:lang w:val="sq-AL"/>
        </w:rPr>
        <w:t>ndr</w:t>
      </w:r>
      <w:r w:rsidRPr="007B25FE">
        <w:rPr>
          <w:rFonts w:ascii="Garamond" w:hAnsi="Garamond"/>
          <w:sz w:val="24"/>
          <w:szCs w:val="24"/>
          <w:lang w:val="sq-AL"/>
        </w:rPr>
        <w:t>y</w:t>
      </w:r>
      <w:r w:rsidR="00AB0C69" w:rsidRPr="007B25FE">
        <w:rPr>
          <w:rFonts w:ascii="Garamond" w:hAnsi="Garamond"/>
          <w:sz w:val="24"/>
          <w:szCs w:val="24"/>
          <w:lang w:val="sq-AL"/>
        </w:rPr>
        <w:t>s</w:t>
      </w:r>
      <w:r w:rsidRPr="007B25FE">
        <w:rPr>
          <w:rFonts w:ascii="Garamond" w:hAnsi="Garamond"/>
          <w:sz w:val="24"/>
          <w:szCs w:val="24"/>
          <w:lang w:val="sq-AL"/>
        </w:rPr>
        <w:t>huar</w:t>
      </w:r>
      <w:r w:rsidR="007B25FE">
        <w:rPr>
          <w:rFonts w:ascii="Garamond" w:hAnsi="Garamond"/>
          <w:sz w:val="24"/>
          <w:szCs w:val="24"/>
          <w:lang w:val="sq-AL"/>
        </w:rPr>
        <w:t>,</w:t>
      </w:r>
    </w:p>
    <w:p w14:paraId="2D2368FD" w14:textId="77777777" w:rsidR="00F96DF1" w:rsidRPr="007B25FE" w:rsidRDefault="00F96DF1" w:rsidP="008467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2368FE" w14:textId="77777777" w:rsidR="00F96DF1" w:rsidRPr="007B25FE" w:rsidRDefault="008467E9" w:rsidP="008467E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B25FE">
        <w:rPr>
          <w:rFonts w:ascii="Garamond" w:hAnsi="Garamond"/>
          <w:sz w:val="24"/>
          <w:szCs w:val="24"/>
          <w:lang w:val="sq-AL"/>
        </w:rPr>
        <w:t>URDHËROJ</w:t>
      </w:r>
    </w:p>
    <w:p w14:paraId="2D2368FF" w14:textId="77777777" w:rsidR="00F96DF1" w:rsidRPr="007B25FE" w:rsidRDefault="00F96DF1" w:rsidP="008467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236900" w14:textId="553F6F5F" w:rsidR="00F96DF1" w:rsidRPr="007B25FE" w:rsidRDefault="00F96DF1" w:rsidP="008467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5FE">
        <w:rPr>
          <w:rFonts w:ascii="Garamond" w:hAnsi="Garamond"/>
          <w:sz w:val="24"/>
          <w:szCs w:val="24"/>
          <w:lang w:val="sq-AL"/>
        </w:rPr>
        <w:t>N</w:t>
      </w:r>
      <w:r w:rsidR="008467E9" w:rsidRPr="007B25FE">
        <w:rPr>
          <w:rFonts w:ascii="Garamond" w:hAnsi="Garamond"/>
          <w:sz w:val="24"/>
          <w:szCs w:val="24"/>
          <w:lang w:val="sq-AL"/>
        </w:rPr>
        <w:t>ë</w:t>
      </w:r>
      <w:r w:rsidRPr="007B25FE">
        <w:rPr>
          <w:rFonts w:ascii="Garamond" w:hAnsi="Garamond"/>
          <w:sz w:val="24"/>
          <w:szCs w:val="24"/>
          <w:lang w:val="sq-AL"/>
        </w:rPr>
        <w:t xml:space="preserve"> </w:t>
      </w:r>
      <w:r w:rsidR="007B25FE" w:rsidRPr="007B25FE">
        <w:rPr>
          <w:rFonts w:ascii="Garamond" w:hAnsi="Garamond"/>
          <w:sz w:val="24"/>
          <w:szCs w:val="24"/>
          <w:lang w:val="sq-AL"/>
        </w:rPr>
        <w:t>urdhrin nr</w:t>
      </w:r>
      <w:r w:rsidRPr="007B25FE">
        <w:rPr>
          <w:rFonts w:ascii="Garamond" w:hAnsi="Garamond"/>
          <w:sz w:val="24"/>
          <w:szCs w:val="24"/>
          <w:lang w:val="sq-AL"/>
        </w:rPr>
        <w:t>. 25, dat</w:t>
      </w:r>
      <w:r w:rsidR="008467E9" w:rsidRPr="007B25FE">
        <w:rPr>
          <w:rFonts w:ascii="Garamond" w:hAnsi="Garamond"/>
          <w:sz w:val="24"/>
          <w:szCs w:val="24"/>
          <w:lang w:val="sq-AL"/>
        </w:rPr>
        <w:t>ë</w:t>
      </w:r>
      <w:r w:rsidRPr="007B25FE">
        <w:rPr>
          <w:rFonts w:ascii="Garamond" w:hAnsi="Garamond"/>
          <w:sz w:val="24"/>
          <w:szCs w:val="24"/>
          <w:lang w:val="sq-AL"/>
        </w:rPr>
        <w:t xml:space="preserve"> 17.1.2019, “P</w:t>
      </w:r>
      <w:r w:rsidR="008467E9" w:rsidRPr="007B25FE">
        <w:rPr>
          <w:rFonts w:ascii="Garamond" w:hAnsi="Garamond"/>
          <w:sz w:val="24"/>
          <w:szCs w:val="24"/>
          <w:lang w:val="sq-AL"/>
        </w:rPr>
        <w:t>ë</w:t>
      </w:r>
      <w:r w:rsidRPr="007B25FE">
        <w:rPr>
          <w:rFonts w:ascii="Garamond" w:hAnsi="Garamond"/>
          <w:sz w:val="24"/>
          <w:szCs w:val="24"/>
          <w:lang w:val="sq-AL"/>
        </w:rPr>
        <w:t xml:space="preserve">r miratimin e </w:t>
      </w:r>
      <w:r w:rsidR="007B25FE" w:rsidRPr="007B25FE">
        <w:rPr>
          <w:rFonts w:ascii="Garamond" w:hAnsi="Garamond"/>
          <w:sz w:val="24"/>
          <w:szCs w:val="24"/>
          <w:lang w:val="sq-AL"/>
        </w:rPr>
        <w:t xml:space="preserve">rregullores </w:t>
      </w:r>
      <w:r w:rsidRPr="007B25FE">
        <w:rPr>
          <w:rFonts w:ascii="Garamond" w:hAnsi="Garamond"/>
          <w:sz w:val="24"/>
          <w:szCs w:val="24"/>
          <w:lang w:val="sq-AL"/>
        </w:rPr>
        <w:t>p</w:t>
      </w:r>
      <w:r w:rsidR="008467E9" w:rsidRPr="007B25FE">
        <w:rPr>
          <w:rFonts w:ascii="Garamond" w:hAnsi="Garamond"/>
          <w:sz w:val="24"/>
          <w:szCs w:val="24"/>
          <w:lang w:val="sq-AL"/>
        </w:rPr>
        <w:t>ë</w:t>
      </w:r>
      <w:r w:rsidRPr="007B25FE">
        <w:rPr>
          <w:rFonts w:ascii="Garamond" w:hAnsi="Garamond"/>
          <w:sz w:val="24"/>
          <w:szCs w:val="24"/>
          <w:lang w:val="sq-AL"/>
        </w:rPr>
        <w:t>r publicitetin e barnave”, b</w:t>
      </w:r>
      <w:r w:rsidR="008467E9" w:rsidRPr="007B25FE">
        <w:rPr>
          <w:rFonts w:ascii="Garamond" w:hAnsi="Garamond"/>
          <w:sz w:val="24"/>
          <w:szCs w:val="24"/>
          <w:lang w:val="sq-AL"/>
        </w:rPr>
        <w:t>ë</w:t>
      </w:r>
      <w:r w:rsidRPr="007B25FE">
        <w:rPr>
          <w:rFonts w:ascii="Garamond" w:hAnsi="Garamond"/>
          <w:sz w:val="24"/>
          <w:szCs w:val="24"/>
          <w:lang w:val="sq-AL"/>
        </w:rPr>
        <w:t>hen ndryshimet e m</w:t>
      </w:r>
      <w:r w:rsidR="008467E9" w:rsidRPr="007B25FE">
        <w:rPr>
          <w:rFonts w:ascii="Garamond" w:hAnsi="Garamond"/>
          <w:sz w:val="24"/>
          <w:szCs w:val="24"/>
          <w:lang w:val="sq-AL"/>
        </w:rPr>
        <w:t>ë</w:t>
      </w:r>
      <w:r w:rsidRPr="007B25FE">
        <w:rPr>
          <w:rFonts w:ascii="Garamond" w:hAnsi="Garamond"/>
          <w:sz w:val="24"/>
          <w:szCs w:val="24"/>
          <w:lang w:val="sq-AL"/>
        </w:rPr>
        <w:t>poshtme:</w:t>
      </w:r>
    </w:p>
    <w:p w14:paraId="2D236901" w14:textId="77777777" w:rsidR="00AB0C69" w:rsidRPr="007B25FE" w:rsidRDefault="00AB0C69" w:rsidP="008467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5FE">
        <w:rPr>
          <w:rFonts w:ascii="Garamond" w:hAnsi="Garamond"/>
          <w:sz w:val="24"/>
          <w:szCs w:val="24"/>
          <w:lang w:val="sq-AL"/>
        </w:rPr>
        <w:t>1. Titulli ndr</w:t>
      </w:r>
      <w:r w:rsidR="00F96DF1" w:rsidRPr="007B25FE">
        <w:rPr>
          <w:rFonts w:ascii="Garamond" w:hAnsi="Garamond"/>
          <w:sz w:val="24"/>
          <w:szCs w:val="24"/>
          <w:lang w:val="sq-AL"/>
        </w:rPr>
        <w:t>y</w:t>
      </w:r>
      <w:r w:rsidRPr="007B25FE">
        <w:rPr>
          <w:rFonts w:ascii="Garamond" w:hAnsi="Garamond"/>
          <w:sz w:val="24"/>
          <w:szCs w:val="24"/>
          <w:lang w:val="sq-AL"/>
        </w:rPr>
        <w:t>s</w:t>
      </w:r>
      <w:r w:rsidR="00F96DF1" w:rsidRPr="007B25FE">
        <w:rPr>
          <w:rFonts w:ascii="Garamond" w:hAnsi="Garamond"/>
          <w:sz w:val="24"/>
          <w:szCs w:val="24"/>
          <w:lang w:val="sq-AL"/>
        </w:rPr>
        <w:t>hohet si m</w:t>
      </w:r>
      <w:r w:rsidR="008467E9" w:rsidRPr="007B25FE">
        <w:rPr>
          <w:rFonts w:ascii="Garamond" w:hAnsi="Garamond"/>
          <w:sz w:val="24"/>
          <w:szCs w:val="24"/>
          <w:lang w:val="sq-AL"/>
        </w:rPr>
        <w:t>ë</w:t>
      </w:r>
      <w:r w:rsidR="00F96DF1" w:rsidRPr="007B25FE">
        <w:rPr>
          <w:rFonts w:ascii="Garamond" w:hAnsi="Garamond"/>
          <w:sz w:val="24"/>
          <w:szCs w:val="24"/>
          <w:lang w:val="sq-AL"/>
        </w:rPr>
        <w:t xml:space="preserve"> posht</w:t>
      </w:r>
      <w:r w:rsidR="008467E9" w:rsidRPr="007B25FE">
        <w:rPr>
          <w:rFonts w:ascii="Garamond" w:hAnsi="Garamond"/>
          <w:sz w:val="24"/>
          <w:szCs w:val="24"/>
          <w:lang w:val="sq-AL"/>
        </w:rPr>
        <w:t>ë</w:t>
      </w:r>
      <w:r w:rsidR="00F96DF1" w:rsidRPr="007B25FE">
        <w:rPr>
          <w:rFonts w:ascii="Garamond" w:hAnsi="Garamond"/>
          <w:sz w:val="24"/>
          <w:szCs w:val="24"/>
          <w:lang w:val="sq-AL"/>
        </w:rPr>
        <w:t xml:space="preserve"> vijon: </w:t>
      </w:r>
    </w:p>
    <w:p w14:paraId="2D236902" w14:textId="0CF69EE1" w:rsidR="00F96DF1" w:rsidRPr="007B25FE" w:rsidRDefault="00F96DF1" w:rsidP="008467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5FE">
        <w:rPr>
          <w:rFonts w:ascii="Garamond" w:hAnsi="Garamond"/>
          <w:sz w:val="24"/>
          <w:szCs w:val="24"/>
          <w:lang w:val="sq-AL"/>
        </w:rPr>
        <w:t>“P</w:t>
      </w:r>
      <w:r w:rsidR="008467E9" w:rsidRPr="007B25FE">
        <w:rPr>
          <w:rFonts w:ascii="Garamond" w:hAnsi="Garamond"/>
          <w:sz w:val="24"/>
          <w:szCs w:val="24"/>
          <w:lang w:val="sq-AL"/>
        </w:rPr>
        <w:t>ë</w:t>
      </w:r>
      <w:r w:rsidRPr="007B25FE">
        <w:rPr>
          <w:rFonts w:ascii="Garamond" w:hAnsi="Garamond"/>
          <w:sz w:val="24"/>
          <w:szCs w:val="24"/>
          <w:lang w:val="sq-AL"/>
        </w:rPr>
        <w:t xml:space="preserve">r miratimin e </w:t>
      </w:r>
      <w:r w:rsidR="007B25FE" w:rsidRPr="007B25FE">
        <w:rPr>
          <w:rFonts w:ascii="Garamond" w:hAnsi="Garamond"/>
          <w:sz w:val="24"/>
          <w:szCs w:val="24"/>
          <w:lang w:val="sq-AL"/>
        </w:rPr>
        <w:t xml:space="preserve">rregullores </w:t>
      </w:r>
      <w:r w:rsidRPr="007B25FE">
        <w:rPr>
          <w:rFonts w:ascii="Garamond" w:hAnsi="Garamond"/>
          <w:sz w:val="24"/>
          <w:szCs w:val="24"/>
          <w:lang w:val="sq-AL"/>
        </w:rPr>
        <w:t>p</w:t>
      </w:r>
      <w:r w:rsidR="008467E9" w:rsidRPr="007B25FE">
        <w:rPr>
          <w:rFonts w:ascii="Garamond" w:hAnsi="Garamond"/>
          <w:sz w:val="24"/>
          <w:szCs w:val="24"/>
          <w:lang w:val="sq-AL"/>
        </w:rPr>
        <w:t>ë</w:t>
      </w:r>
      <w:r w:rsidRPr="007B25FE">
        <w:rPr>
          <w:rFonts w:ascii="Garamond" w:hAnsi="Garamond"/>
          <w:sz w:val="24"/>
          <w:szCs w:val="24"/>
          <w:lang w:val="sq-AL"/>
        </w:rPr>
        <w:t xml:space="preserve">r publicitetin e barnave dhe </w:t>
      </w:r>
      <w:r w:rsidR="007B25FE">
        <w:rPr>
          <w:rFonts w:ascii="Garamond" w:hAnsi="Garamond"/>
          <w:sz w:val="24"/>
          <w:szCs w:val="24"/>
          <w:lang w:val="sq-AL"/>
        </w:rPr>
        <w:t xml:space="preserve">të </w:t>
      </w:r>
      <w:r w:rsidRPr="007B25FE">
        <w:rPr>
          <w:rFonts w:ascii="Garamond" w:hAnsi="Garamond"/>
          <w:sz w:val="24"/>
          <w:szCs w:val="24"/>
          <w:lang w:val="sq-AL"/>
        </w:rPr>
        <w:t>barnave homeopatike”.</w:t>
      </w:r>
    </w:p>
    <w:p w14:paraId="2D236903" w14:textId="6C39E657" w:rsidR="00AB0C69" w:rsidRPr="007B25FE" w:rsidRDefault="00AB0C69" w:rsidP="008467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5FE">
        <w:rPr>
          <w:rFonts w:ascii="Garamond" w:hAnsi="Garamond"/>
          <w:sz w:val="24"/>
          <w:szCs w:val="24"/>
          <w:lang w:val="sq-AL"/>
        </w:rPr>
        <w:t xml:space="preserve">2. Kudo, në tekstin e </w:t>
      </w:r>
      <w:r w:rsidR="007B25FE" w:rsidRPr="007B25FE">
        <w:rPr>
          <w:rFonts w:ascii="Garamond" w:hAnsi="Garamond"/>
          <w:sz w:val="24"/>
          <w:szCs w:val="24"/>
          <w:lang w:val="sq-AL"/>
        </w:rPr>
        <w:t>rregullores</w:t>
      </w:r>
      <w:r w:rsidRPr="007B25FE">
        <w:rPr>
          <w:rFonts w:ascii="Garamond" w:hAnsi="Garamond"/>
          <w:sz w:val="24"/>
          <w:szCs w:val="24"/>
          <w:lang w:val="sq-AL"/>
        </w:rPr>
        <w:t xml:space="preserve">, fjala “barna”, </w:t>
      </w:r>
      <w:r w:rsidR="007B25FE" w:rsidRPr="007B25FE">
        <w:rPr>
          <w:rFonts w:ascii="Garamond" w:hAnsi="Garamond"/>
          <w:sz w:val="24"/>
          <w:szCs w:val="24"/>
          <w:lang w:val="sq-AL"/>
        </w:rPr>
        <w:t>zëvendësohet</w:t>
      </w:r>
      <w:r w:rsidRPr="007B25FE">
        <w:rPr>
          <w:rFonts w:ascii="Garamond" w:hAnsi="Garamond"/>
          <w:sz w:val="24"/>
          <w:szCs w:val="24"/>
          <w:lang w:val="sq-AL"/>
        </w:rPr>
        <w:t xml:space="preserve"> me togfjalëshin “barna dhe barna hom</w:t>
      </w:r>
      <w:r w:rsidR="007B25FE">
        <w:rPr>
          <w:rFonts w:ascii="Garamond" w:hAnsi="Garamond"/>
          <w:sz w:val="24"/>
          <w:szCs w:val="24"/>
          <w:lang w:val="sq-AL"/>
        </w:rPr>
        <w:t>e</w:t>
      </w:r>
      <w:r w:rsidRPr="007B25FE">
        <w:rPr>
          <w:rFonts w:ascii="Garamond" w:hAnsi="Garamond"/>
          <w:sz w:val="24"/>
          <w:szCs w:val="24"/>
          <w:lang w:val="sq-AL"/>
        </w:rPr>
        <w:t>opatike”</w:t>
      </w:r>
      <w:r w:rsidR="007B25FE">
        <w:rPr>
          <w:rFonts w:ascii="Garamond" w:hAnsi="Garamond"/>
          <w:sz w:val="24"/>
          <w:szCs w:val="24"/>
          <w:lang w:val="sq-AL"/>
        </w:rPr>
        <w:t>.</w:t>
      </w:r>
    </w:p>
    <w:p w14:paraId="2D236904" w14:textId="6E0C99EF" w:rsidR="00F96DF1" w:rsidRPr="007B25FE" w:rsidRDefault="00F96DF1" w:rsidP="008467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5FE">
        <w:rPr>
          <w:rFonts w:ascii="Garamond" w:hAnsi="Garamond"/>
          <w:sz w:val="24"/>
          <w:szCs w:val="24"/>
          <w:lang w:val="sq-AL"/>
        </w:rPr>
        <w:t xml:space="preserve">3. </w:t>
      </w:r>
      <w:r w:rsidR="008467E9" w:rsidRPr="007B25FE">
        <w:rPr>
          <w:rFonts w:ascii="Garamond" w:hAnsi="Garamond"/>
          <w:sz w:val="24"/>
          <w:szCs w:val="24"/>
          <w:lang w:val="sq-AL"/>
        </w:rPr>
        <w:t xml:space="preserve">Ngarkohet për zbatimin e këtij </w:t>
      </w:r>
      <w:r w:rsidR="007B25FE" w:rsidRPr="007B25FE">
        <w:rPr>
          <w:rFonts w:ascii="Garamond" w:hAnsi="Garamond"/>
          <w:sz w:val="24"/>
          <w:szCs w:val="24"/>
          <w:lang w:val="sq-AL"/>
        </w:rPr>
        <w:t>urdhri</w:t>
      </w:r>
      <w:bookmarkStart w:id="0" w:name="_GoBack"/>
      <w:bookmarkEnd w:id="0"/>
      <w:r w:rsidR="008B6916">
        <w:rPr>
          <w:rFonts w:ascii="Garamond" w:hAnsi="Garamond"/>
          <w:sz w:val="24"/>
          <w:szCs w:val="24"/>
          <w:lang w:val="sq-AL"/>
        </w:rPr>
        <w:t xml:space="preserve"> Agjencia</w:t>
      </w:r>
      <w:r w:rsidR="008467E9" w:rsidRPr="007B25FE">
        <w:rPr>
          <w:rFonts w:ascii="Garamond" w:hAnsi="Garamond"/>
          <w:sz w:val="24"/>
          <w:szCs w:val="24"/>
          <w:lang w:val="sq-AL"/>
        </w:rPr>
        <w:t xml:space="preserve"> Kombëtare e Barnave dhe Pajisjeve Mjekësore.</w:t>
      </w:r>
    </w:p>
    <w:p w14:paraId="2D236905" w14:textId="2349113A" w:rsidR="008467E9" w:rsidRPr="007B25FE" w:rsidRDefault="008467E9" w:rsidP="008467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5FE">
        <w:rPr>
          <w:rFonts w:ascii="Garamond" w:hAnsi="Garamond"/>
          <w:sz w:val="24"/>
          <w:szCs w:val="24"/>
          <w:lang w:val="sq-AL"/>
        </w:rPr>
        <w:t>Ky urdhër hyn në fuqi menjëherë</w:t>
      </w:r>
      <w:r w:rsidR="007B25FE">
        <w:rPr>
          <w:rFonts w:ascii="Garamond" w:hAnsi="Garamond"/>
          <w:sz w:val="24"/>
          <w:szCs w:val="24"/>
          <w:lang w:val="sq-AL"/>
        </w:rPr>
        <w:t>.</w:t>
      </w:r>
    </w:p>
    <w:p w14:paraId="2D236906" w14:textId="77777777" w:rsidR="008467E9" w:rsidRPr="007B25FE" w:rsidRDefault="008467E9" w:rsidP="008467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236907" w14:textId="77777777" w:rsidR="008467E9" w:rsidRPr="007B25FE" w:rsidRDefault="008467E9" w:rsidP="008467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B25FE">
        <w:rPr>
          <w:rFonts w:ascii="Garamond" w:hAnsi="Garamond"/>
          <w:sz w:val="24"/>
          <w:szCs w:val="24"/>
          <w:lang w:val="sq-AL"/>
        </w:rPr>
        <w:t>MINISTËR I SHËNDETËSISË DHE MBROJTJES SOCIALE</w:t>
      </w:r>
    </w:p>
    <w:p w14:paraId="2D236908" w14:textId="77777777" w:rsidR="008467E9" w:rsidRPr="007B25FE" w:rsidRDefault="008467E9" w:rsidP="008467E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B25FE">
        <w:rPr>
          <w:rFonts w:ascii="Garamond" w:hAnsi="Garamond"/>
          <w:b/>
          <w:sz w:val="24"/>
          <w:szCs w:val="24"/>
          <w:lang w:val="sq-AL"/>
        </w:rPr>
        <w:t>Ogerta Manastirliu</w:t>
      </w:r>
    </w:p>
    <w:p w14:paraId="2D236909" w14:textId="77777777" w:rsidR="00F96DF1" w:rsidRPr="007B25FE" w:rsidRDefault="00F96DF1" w:rsidP="008467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F96DF1" w:rsidRPr="007B25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DF1"/>
    <w:rsid w:val="003B5FF4"/>
    <w:rsid w:val="006A3D84"/>
    <w:rsid w:val="0074063A"/>
    <w:rsid w:val="007B25FE"/>
    <w:rsid w:val="008467E9"/>
    <w:rsid w:val="008B6916"/>
    <w:rsid w:val="00A4286D"/>
    <w:rsid w:val="00AB0C69"/>
    <w:rsid w:val="00BC01B9"/>
    <w:rsid w:val="00EC7C0A"/>
    <w:rsid w:val="00F9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368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6D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6D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25B2AA08D1499CAF9B8CF914AE8F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241</Nr_x002e__x0020_akti>
    <Data_x0020_e_x0020_Krijimit xmlns="0e656187-b300-4fb0-8bf4-3a50f872073c">2022-04-28T13:21:40Z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2022-04-27T22:00:00Z</Date_x0020_protokolli>
    <Titulli xmlns="0e656187-b300-4fb0-8bf4-3a50f872073c">Për një ndryshim në urdhrin nr. 25, datë 17.1.2019 "Për miratimin e rregullores për publicitetin e barnave"</Titulli>
    <Modifikuesi xmlns="0e656187-b300-4fb0-8bf4-3a50f872073c">alma.lisaku</Modifikuesi>
    <Nr_x002e__x0020_prot_x0020_QBZ xmlns="0e656187-b300-4fb0-8bf4-3a50f872073c">652/1</Nr_x002e__x0020_prot_x0020_QBZ>
    <Data_x0020_e_x0020_Modifikimit xmlns="0e656187-b300-4fb0-8bf4-3a50f872073c">2022-04-29T08:29:44Z</Data_x0020_e_x0020_Modifikimit>
    <Dekretuar xmlns="0e656187-b300-4fb0-8bf4-3a50f872073c">false</Dekretuar>
    <Data xmlns="0e656187-b300-4fb0-8bf4-3a50f872073c">2022-04-13T22:00:00Z</Data>
    <Nr_x002e__x0020_protokolli_x0020_i_x0020_aktit xmlns="0e656187-b300-4fb0-8bf4-3a50f872073c">1727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25B2AA08D1499CAF9B8CF914AE8F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5ECD7-DB4E-4D8A-8F70-1C342C298E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9BDDE14-4834-4DBC-BDAD-1DA3C691D058}">
  <ds:schemaRefs>
    <ds:schemaRef ds:uri="0e656187-b300-4fb0-8bf4-3a50f872073c"/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8000263-6D6A-49F7-AFF9-9290255C2C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A7A2A2-B078-47BC-840E-BF8CCE9076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B1F0AD8-DDCD-49A3-AF70-C65A2B91DE3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BFA3079-F224-41BE-A6F4-357A6035F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25, datë 17.1.2019 "Për miratimin e rregullores për publicitetin e barnave"</vt:lpstr>
    </vt:vector>
  </TitlesOfParts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25, datë 17.1.2019 "Për miratimin e rregullores për publicitetin e barnave"</dc:title>
  <dc:creator>Suada Daci</dc:creator>
  <cp:lastModifiedBy>Valjeta Kaftalli</cp:lastModifiedBy>
  <cp:revision>5</cp:revision>
  <dcterms:created xsi:type="dcterms:W3CDTF">2022-04-29T08:00:00Z</dcterms:created>
  <dcterms:modified xsi:type="dcterms:W3CDTF">2022-04-29T08:36:00Z</dcterms:modified>
</cp:coreProperties>
</file>