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5166A" w14:textId="0E2A568F" w:rsidR="00166A25" w:rsidRPr="00E71E40" w:rsidRDefault="005B6C90" w:rsidP="005B6C9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71E40">
        <w:rPr>
          <w:rFonts w:ascii="Garamond" w:hAnsi="Garamond" w:cs="Times New Roman"/>
          <w:b/>
          <w:sz w:val="24"/>
          <w:szCs w:val="24"/>
          <w:lang w:val="sq-AL"/>
        </w:rPr>
        <w:t>URDHËR</w:t>
      </w:r>
    </w:p>
    <w:p w14:paraId="4B19DE37" w14:textId="66DD7667" w:rsidR="00166A25" w:rsidRPr="00E71E40" w:rsidRDefault="00166A25" w:rsidP="005B6C9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71E40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5B6C90" w:rsidRPr="00E71E40">
        <w:rPr>
          <w:rFonts w:ascii="Garamond" w:hAnsi="Garamond" w:cs="Times New Roman"/>
          <w:b/>
          <w:sz w:val="24"/>
          <w:szCs w:val="24"/>
          <w:lang w:val="sq-AL"/>
        </w:rPr>
        <w:t xml:space="preserve"> 311</w:t>
      </w:r>
      <w:r w:rsidRPr="00E71E40">
        <w:rPr>
          <w:rFonts w:ascii="Garamond" w:hAnsi="Garamond" w:cs="Times New Roman"/>
          <w:b/>
          <w:sz w:val="24"/>
          <w:szCs w:val="24"/>
          <w:lang w:val="sq-AL"/>
        </w:rPr>
        <w:t xml:space="preserve">, datë </w:t>
      </w:r>
      <w:r w:rsidR="005B6C90" w:rsidRPr="00E71E40">
        <w:rPr>
          <w:rFonts w:ascii="Garamond" w:hAnsi="Garamond" w:cs="Times New Roman"/>
          <w:b/>
          <w:sz w:val="24"/>
          <w:szCs w:val="24"/>
          <w:lang w:val="sq-AL"/>
        </w:rPr>
        <w:t>17.5.</w:t>
      </w:r>
      <w:r w:rsidRPr="00E71E40">
        <w:rPr>
          <w:rFonts w:ascii="Garamond" w:hAnsi="Garamond" w:cs="Times New Roman"/>
          <w:b/>
          <w:sz w:val="24"/>
          <w:szCs w:val="24"/>
          <w:lang w:val="sq-AL"/>
        </w:rPr>
        <w:t>2022</w:t>
      </w:r>
    </w:p>
    <w:p w14:paraId="05CC96EF" w14:textId="77777777" w:rsidR="008F2A23" w:rsidRPr="00E71E40" w:rsidRDefault="008F2A23" w:rsidP="005B6C9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CA85F60" w14:textId="437F6FD4" w:rsidR="008F2A23" w:rsidRPr="00E71E40" w:rsidRDefault="00F70E3D" w:rsidP="005B6C9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71E40">
        <w:rPr>
          <w:rFonts w:ascii="Garamond" w:hAnsi="Garamond" w:cs="Times New Roman"/>
          <w:b/>
          <w:sz w:val="24"/>
          <w:szCs w:val="24"/>
          <w:lang w:val="sq-AL"/>
        </w:rPr>
        <w:t xml:space="preserve">PËR </w:t>
      </w:r>
      <w:r w:rsidR="008F2A23" w:rsidRPr="00E71E40">
        <w:rPr>
          <w:rFonts w:ascii="Garamond" w:hAnsi="Garamond" w:cs="Times New Roman"/>
          <w:b/>
          <w:sz w:val="24"/>
          <w:szCs w:val="24"/>
          <w:lang w:val="sq-AL"/>
        </w:rPr>
        <w:t>DELEGIM KOMPETENCE</w:t>
      </w:r>
    </w:p>
    <w:p w14:paraId="125FE495" w14:textId="77777777" w:rsidR="008F2A23" w:rsidRPr="00E71E40" w:rsidRDefault="008F2A23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F6B90A1" w14:textId="15AD390B" w:rsidR="008F2A23" w:rsidRPr="00E71E40" w:rsidRDefault="008F2A23" w:rsidP="000742A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71E40">
        <w:rPr>
          <w:rFonts w:ascii="Garamond" w:hAnsi="Garamond" w:cs="Times New Roman"/>
          <w:sz w:val="24"/>
          <w:szCs w:val="24"/>
          <w:lang w:val="sq-AL"/>
        </w:rPr>
        <w:t>Në mbështetje të nenit 102, pika 4</w:t>
      </w:r>
      <w:r w:rsidR="00166A25" w:rsidRPr="00E71E40">
        <w:rPr>
          <w:rFonts w:ascii="Garamond" w:hAnsi="Garamond" w:cs="Times New Roman"/>
          <w:sz w:val="24"/>
          <w:szCs w:val="24"/>
          <w:lang w:val="sq-AL"/>
        </w:rPr>
        <w:t>,</w:t>
      </w: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 të Kushtetutës së Republikës së Shqipërisë</w:t>
      </w:r>
      <w:r w:rsidR="00E71E40">
        <w:rPr>
          <w:rFonts w:ascii="Garamond" w:hAnsi="Garamond" w:cs="Times New Roman"/>
          <w:sz w:val="24"/>
          <w:szCs w:val="24"/>
          <w:lang w:val="sq-AL"/>
        </w:rPr>
        <w:t>;</w:t>
      </w: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 të neneve 28 dhe 29</w:t>
      </w:r>
      <w:r w:rsidR="009E7098" w:rsidRPr="00E71E40">
        <w:rPr>
          <w:rFonts w:ascii="Garamond" w:hAnsi="Garamond" w:cs="Times New Roman"/>
          <w:sz w:val="24"/>
          <w:szCs w:val="24"/>
          <w:lang w:val="sq-AL"/>
        </w:rPr>
        <w:t>,</w:t>
      </w: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317EB" w:rsidRPr="00E71E4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D13496" w:rsidRPr="00E71E40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="009E7098" w:rsidRPr="00E71E40">
        <w:rPr>
          <w:rFonts w:ascii="Garamond" w:hAnsi="Garamond" w:cs="Times New Roman"/>
          <w:sz w:val="24"/>
          <w:szCs w:val="24"/>
          <w:lang w:val="sq-AL"/>
        </w:rPr>
        <w:t>n</w:t>
      </w:r>
      <w:r w:rsidR="00F317EB" w:rsidRPr="00E71E40">
        <w:rPr>
          <w:rFonts w:ascii="Garamond" w:hAnsi="Garamond" w:cs="Times New Roman"/>
          <w:sz w:val="24"/>
          <w:szCs w:val="24"/>
          <w:lang w:val="sq-AL"/>
        </w:rPr>
        <w:t>r. 44/2015, datë 30.</w:t>
      </w:r>
      <w:r w:rsidRPr="00E71E40">
        <w:rPr>
          <w:rFonts w:ascii="Garamond" w:hAnsi="Garamond" w:cs="Times New Roman"/>
          <w:sz w:val="24"/>
          <w:szCs w:val="24"/>
          <w:lang w:val="sq-AL"/>
        </w:rPr>
        <w:t>4.2015, “Kodi i Procedurave Administrative të Republikës së Shqipërisë”, si dhe nenit 11</w:t>
      </w:r>
      <w:r w:rsidR="009E7098" w:rsidRPr="00E71E40">
        <w:rPr>
          <w:rFonts w:ascii="Garamond" w:hAnsi="Garamond" w:cs="Times New Roman"/>
          <w:sz w:val="24"/>
          <w:szCs w:val="24"/>
          <w:lang w:val="sq-AL"/>
        </w:rPr>
        <w:t>,</w:t>
      </w: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9E7098" w:rsidRPr="00E71E40">
        <w:rPr>
          <w:rFonts w:ascii="Garamond" w:hAnsi="Garamond" w:cs="Times New Roman"/>
          <w:sz w:val="24"/>
          <w:szCs w:val="24"/>
          <w:lang w:val="sq-AL"/>
        </w:rPr>
        <w:t>l</w:t>
      </w: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igjit </w:t>
      </w:r>
      <w:r w:rsidR="009E7098" w:rsidRPr="00E71E40">
        <w:rPr>
          <w:rFonts w:ascii="Garamond" w:hAnsi="Garamond" w:cs="Times New Roman"/>
          <w:sz w:val="24"/>
          <w:szCs w:val="24"/>
          <w:lang w:val="sq-AL"/>
        </w:rPr>
        <w:t>n</w:t>
      </w:r>
      <w:r w:rsidRPr="00E71E40">
        <w:rPr>
          <w:rFonts w:ascii="Garamond" w:hAnsi="Garamond" w:cs="Times New Roman"/>
          <w:sz w:val="24"/>
          <w:szCs w:val="24"/>
          <w:lang w:val="sq-AL"/>
        </w:rPr>
        <w:t>r. 90/2012</w:t>
      </w:r>
      <w:r w:rsidR="00E71E40">
        <w:rPr>
          <w:rFonts w:ascii="Garamond" w:hAnsi="Garamond" w:cs="Times New Roman"/>
          <w:sz w:val="24"/>
          <w:szCs w:val="24"/>
          <w:lang w:val="sq-AL"/>
        </w:rPr>
        <w:t>,</w:t>
      </w: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 “Për </w:t>
      </w:r>
      <w:r w:rsidR="009E7098" w:rsidRPr="00E71E40">
        <w:rPr>
          <w:rFonts w:ascii="Garamond" w:hAnsi="Garamond" w:cs="Times New Roman"/>
          <w:sz w:val="24"/>
          <w:szCs w:val="24"/>
          <w:lang w:val="sq-AL"/>
        </w:rPr>
        <w:t>organizimin dhe funksionimin e administratës shtetërore”</w:t>
      </w:r>
      <w:r w:rsidRPr="00E71E40">
        <w:rPr>
          <w:rFonts w:ascii="Garamond" w:hAnsi="Garamond" w:cs="Times New Roman"/>
          <w:sz w:val="24"/>
          <w:szCs w:val="24"/>
          <w:lang w:val="sq-AL"/>
        </w:rPr>
        <w:t>,</w:t>
      </w:r>
    </w:p>
    <w:p w14:paraId="1F448628" w14:textId="77777777" w:rsidR="000F6DDB" w:rsidRPr="00E71E40" w:rsidRDefault="000F6DDB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987FD3" w14:textId="77777777" w:rsidR="008F2A23" w:rsidRPr="00E71E40" w:rsidRDefault="008F2A23" w:rsidP="005B6C9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E71E40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616CADEC" w14:textId="77777777" w:rsidR="008F2A23" w:rsidRPr="00E71E40" w:rsidRDefault="008F2A23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15922A2" w14:textId="01375766" w:rsidR="008F2A23" w:rsidRPr="00E71E40" w:rsidRDefault="00F70E3D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 xml:space="preserve">Delegimin e kompetencave të titullarit të Ministrisë së Shëndetësisë dhe Mbrojtjes Sociale, </w:t>
      </w:r>
      <w:r w:rsidR="007D4246" w:rsidRPr="00E71E40">
        <w:rPr>
          <w:rFonts w:ascii="Garamond" w:hAnsi="Garamond" w:cs="Times New Roman"/>
          <w:sz w:val="24"/>
          <w:szCs w:val="24"/>
          <w:lang w:val="sq-AL"/>
        </w:rPr>
        <w:t>z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 xml:space="preserve">nj. </w:t>
      </w:r>
      <w:r w:rsidR="00166A25" w:rsidRPr="00E71E40">
        <w:rPr>
          <w:rFonts w:ascii="Garamond" w:hAnsi="Garamond" w:cs="Times New Roman"/>
          <w:sz w:val="24"/>
          <w:szCs w:val="24"/>
          <w:lang w:val="sq-AL"/>
        </w:rPr>
        <w:t>Joana Duro</w:t>
      </w:r>
      <w:r w:rsidR="00E71E40">
        <w:rPr>
          <w:rFonts w:ascii="Garamond" w:hAnsi="Garamond" w:cs="Times New Roman"/>
          <w:sz w:val="24"/>
          <w:szCs w:val="24"/>
          <w:lang w:val="sq-AL"/>
        </w:rPr>
        <w:t>, Sekretar i Përgjithshëm:</w:t>
      </w:r>
    </w:p>
    <w:p w14:paraId="52F5C6F1" w14:textId="4F18E11C" w:rsidR="008F2A23" w:rsidRPr="00E71E40" w:rsidRDefault="00F70E3D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E71E40">
        <w:rPr>
          <w:rFonts w:ascii="Garamond" w:hAnsi="Garamond" w:cs="Times New Roman"/>
          <w:sz w:val="24"/>
          <w:szCs w:val="24"/>
          <w:lang w:val="sq-AL"/>
        </w:rPr>
        <w:t>t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>ë nënshkruajë autorizimet për përfaqësim ligjor të Ministrisë së Shëndetësisë dhe Mbrojtjes Sociale, në emër të personit që do të përfaqësojë ministrinë në të gjitha shkallët e gjykimit, duke përfshirë</w:t>
      </w:r>
      <w:r w:rsidR="00E71E40">
        <w:rPr>
          <w:rFonts w:ascii="Garamond" w:hAnsi="Garamond" w:cs="Times New Roman"/>
          <w:sz w:val="24"/>
          <w:szCs w:val="24"/>
          <w:lang w:val="sq-AL"/>
        </w:rPr>
        <w:t>: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 xml:space="preserve"> kërkesëpadi, kërkesë, shtim, pakësim, saktësim apo heqje dorë nga objekti i kërkesëpadisë, kundërpadi, ankim dhe rekurs kundër vendimeve të ndërmjetme dhe përfundimtare, kërkesë për pezullim, kërkesë për përjashtim gjyqtari, si dhe çdo kërkesë tjetër që ka lidhje apo del nga rrethanat e gjykimit të kësaj çështjeje, si dhe t’i nënshkruajnë ato. Përfaqësuesi i autorizuar nga </w:t>
      </w:r>
      <w:r w:rsidR="007D4246" w:rsidRPr="00E71E40">
        <w:rPr>
          <w:rFonts w:ascii="Garamond" w:hAnsi="Garamond" w:cs="Times New Roman"/>
          <w:sz w:val="24"/>
          <w:szCs w:val="24"/>
          <w:lang w:val="sq-AL"/>
        </w:rPr>
        <w:t>z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 xml:space="preserve">nj. </w:t>
      </w:r>
      <w:r w:rsidR="00166A25" w:rsidRPr="00E71E40">
        <w:rPr>
          <w:rFonts w:ascii="Garamond" w:hAnsi="Garamond" w:cs="Times New Roman"/>
          <w:sz w:val="24"/>
          <w:szCs w:val="24"/>
          <w:lang w:val="sq-AL"/>
        </w:rPr>
        <w:t>Joana Duro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>, Sekretar i Përgjithshëm, i përcaktuar sipas kësaj pike, ka të drejtë të kryejë çdo veprim procedural përpara gjykatës, konform parashikimeve të ligjit nr. 44/2015, “Kodi i Procedurave Administrative të Republikës së Shqipërisë”, përveç rasteve kur kjo e drejtë ku</w:t>
      </w:r>
      <w:r w:rsidR="00E71E40">
        <w:rPr>
          <w:rFonts w:ascii="Garamond" w:hAnsi="Garamond" w:cs="Times New Roman"/>
          <w:sz w:val="24"/>
          <w:szCs w:val="24"/>
          <w:lang w:val="sq-AL"/>
        </w:rPr>
        <w:t>fizohet në aktin e autorizimit;</w:t>
      </w:r>
    </w:p>
    <w:p w14:paraId="40B81154" w14:textId="2DE0970F" w:rsidR="008F2A23" w:rsidRPr="00E71E40" w:rsidRDefault="00F70E3D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E71E40">
        <w:rPr>
          <w:rFonts w:ascii="Garamond" w:hAnsi="Garamond" w:cs="Times New Roman"/>
          <w:sz w:val="24"/>
          <w:szCs w:val="24"/>
          <w:lang w:val="sq-AL"/>
        </w:rPr>
        <w:t>d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>elegimin e kompetencave të titullarit të autoritetit kontraktor, për të gjitha procedurat e prokurimeve publike me fonde buxhetore për Ministrinë e Shë</w:t>
      </w:r>
      <w:r w:rsidR="00E71E40">
        <w:rPr>
          <w:rFonts w:ascii="Garamond" w:hAnsi="Garamond" w:cs="Times New Roman"/>
          <w:sz w:val="24"/>
          <w:szCs w:val="24"/>
          <w:lang w:val="sq-AL"/>
        </w:rPr>
        <w:t>ndetësisë dhe Mbrojtjes Sociale;</w:t>
      </w:r>
    </w:p>
    <w:p w14:paraId="707D9C3A" w14:textId="2DB67BFA" w:rsidR="008F2A23" w:rsidRPr="00E71E40" w:rsidRDefault="00F70E3D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E71E40">
        <w:rPr>
          <w:rFonts w:ascii="Garamond" w:hAnsi="Garamond" w:cs="Times New Roman"/>
          <w:sz w:val="24"/>
          <w:szCs w:val="24"/>
          <w:lang w:val="sq-AL"/>
        </w:rPr>
        <w:t>d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>elegimin e kompetencave të titullarit</w:t>
      </w:r>
      <w:r w:rsidR="001411BD" w:rsidRPr="00E71E4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>të autoritetit ko</w:t>
      </w:r>
      <w:r w:rsidR="00E71E40">
        <w:rPr>
          <w:rFonts w:ascii="Garamond" w:hAnsi="Garamond" w:cs="Times New Roman"/>
          <w:sz w:val="24"/>
          <w:szCs w:val="24"/>
          <w:lang w:val="sq-AL"/>
        </w:rPr>
        <w:t>ntraktor për procedurat e konce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>s</w:t>
      </w:r>
      <w:r w:rsidR="008222CC">
        <w:rPr>
          <w:rFonts w:ascii="Garamond" w:hAnsi="Garamond" w:cs="Times New Roman"/>
          <w:sz w:val="24"/>
          <w:szCs w:val="24"/>
          <w:lang w:val="sq-AL"/>
        </w:rPr>
        <w:t xml:space="preserve">ioneve dhe partneritetin publik </w:t>
      </w:r>
      <w:bookmarkStart w:id="0" w:name="_GoBack"/>
      <w:bookmarkEnd w:id="0"/>
      <w:r w:rsidR="008F2A23" w:rsidRPr="00E71E40">
        <w:rPr>
          <w:rFonts w:ascii="Garamond" w:hAnsi="Garamond" w:cs="Times New Roman"/>
          <w:sz w:val="24"/>
          <w:szCs w:val="24"/>
          <w:lang w:val="sq-AL"/>
        </w:rPr>
        <w:t>privat me fonde buxhetore</w:t>
      </w:r>
      <w:r w:rsidR="00E71E40">
        <w:rPr>
          <w:rFonts w:ascii="Garamond" w:hAnsi="Garamond" w:cs="Times New Roman"/>
          <w:sz w:val="24"/>
          <w:szCs w:val="24"/>
          <w:lang w:val="sq-AL"/>
        </w:rPr>
        <w:t>,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 xml:space="preserve"> për Ministrinë e Shë</w:t>
      </w:r>
      <w:r w:rsidR="00E71E40">
        <w:rPr>
          <w:rFonts w:ascii="Garamond" w:hAnsi="Garamond" w:cs="Times New Roman"/>
          <w:sz w:val="24"/>
          <w:szCs w:val="24"/>
          <w:lang w:val="sq-AL"/>
        </w:rPr>
        <w:t>ndetësisë dhe Mbrojtjes Sociale;</w:t>
      </w:r>
    </w:p>
    <w:p w14:paraId="1DDF5FAC" w14:textId="02B7A163" w:rsidR="008F2A23" w:rsidRPr="00E71E40" w:rsidRDefault="00F70E3D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E71E40">
        <w:rPr>
          <w:rFonts w:ascii="Garamond" w:hAnsi="Garamond" w:cs="Times New Roman"/>
          <w:sz w:val="24"/>
          <w:szCs w:val="24"/>
          <w:lang w:val="sq-AL"/>
        </w:rPr>
        <w:t>a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>utorizimet për dërgim me shërbim të punonjësve të Ministrisë së Shëndetësisë dhe Mbrojtjes Sociale jashtë qendrës së punës</w:t>
      </w:r>
      <w:r w:rsidR="00E71E40">
        <w:rPr>
          <w:rFonts w:ascii="Garamond" w:hAnsi="Garamond" w:cs="Times New Roman"/>
          <w:sz w:val="24"/>
          <w:szCs w:val="24"/>
          <w:lang w:val="sq-AL"/>
        </w:rPr>
        <w:t>,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 xml:space="preserve"> brenda vendit të punës në largësi mbi 100 km</w:t>
      </w:r>
      <w:r w:rsidR="00E71E40">
        <w:rPr>
          <w:rFonts w:ascii="Garamond" w:hAnsi="Garamond" w:cs="Times New Roman"/>
          <w:sz w:val="24"/>
          <w:szCs w:val="24"/>
          <w:lang w:val="sq-AL"/>
        </w:rPr>
        <w:t xml:space="preserve"> dhe jashtë vendit.</w:t>
      </w:r>
    </w:p>
    <w:p w14:paraId="1D66140A" w14:textId="597CDF4B" w:rsidR="008F2A23" w:rsidRPr="00E71E40" w:rsidRDefault="00F70E3D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e) </w:t>
      </w:r>
      <w:r w:rsidR="00E71E40">
        <w:rPr>
          <w:rFonts w:ascii="Garamond" w:hAnsi="Garamond" w:cs="Times New Roman"/>
          <w:sz w:val="24"/>
          <w:szCs w:val="24"/>
          <w:lang w:val="sq-AL"/>
        </w:rPr>
        <w:t>t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>ë nënshkruajë ankimet administrative drejtuar Ministrisë së Shë</w:t>
      </w:r>
      <w:r w:rsidR="00166A25" w:rsidRPr="00E71E40">
        <w:rPr>
          <w:rFonts w:ascii="Garamond" w:hAnsi="Garamond" w:cs="Times New Roman"/>
          <w:sz w:val="24"/>
          <w:szCs w:val="24"/>
          <w:lang w:val="sq-AL"/>
        </w:rPr>
        <w:t>ndetësisë dhe Mbrojtjes Sociale</w:t>
      </w:r>
      <w:r w:rsidR="00E71E4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701B9334" w14:textId="7BF76C2D" w:rsidR="008F2A23" w:rsidRPr="00E71E40" w:rsidRDefault="00F70E3D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f) </w:t>
      </w:r>
      <w:r w:rsidR="00E71E40">
        <w:rPr>
          <w:rFonts w:ascii="Garamond" w:hAnsi="Garamond" w:cs="Times New Roman"/>
          <w:sz w:val="24"/>
          <w:szCs w:val="24"/>
          <w:lang w:val="sq-AL"/>
        </w:rPr>
        <w:t>t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 xml:space="preserve">ë nënshkruajë komunikimet e Ministrisë së Shëndetësisë dhe Mbrojtjes Sociale me </w:t>
      </w:r>
      <w:r w:rsidR="00E71E40">
        <w:rPr>
          <w:rFonts w:ascii="Garamond" w:hAnsi="Garamond" w:cs="Times New Roman"/>
          <w:sz w:val="24"/>
          <w:szCs w:val="24"/>
          <w:lang w:val="sq-AL"/>
        </w:rPr>
        <w:t>i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>nstitucionet e administratës publike dhe palët e treta, me përjashtim të atyre komunikimeve dhe akteve që ligji ia a</w:t>
      </w:r>
      <w:r w:rsidR="00E71E40">
        <w:rPr>
          <w:rFonts w:ascii="Garamond" w:hAnsi="Garamond" w:cs="Times New Roman"/>
          <w:sz w:val="24"/>
          <w:szCs w:val="24"/>
          <w:lang w:val="sq-AL"/>
        </w:rPr>
        <w:t>tribuon shprehimisht ministrit;</w:t>
      </w:r>
    </w:p>
    <w:p w14:paraId="6CEB2E58" w14:textId="71E3D797" w:rsidR="008F2A23" w:rsidRPr="00E71E40" w:rsidRDefault="00F70E3D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g) </w:t>
      </w:r>
      <w:r w:rsidR="00E71E40">
        <w:rPr>
          <w:rFonts w:ascii="Garamond" w:hAnsi="Garamond" w:cs="Times New Roman"/>
          <w:sz w:val="24"/>
          <w:szCs w:val="24"/>
          <w:lang w:val="sq-AL"/>
        </w:rPr>
        <w:t>t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 xml:space="preserve">ë kryejë çdo veprimtari tjetër të ngarkuar me urdhër nga </w:t>
      </w:r>
      <w:r w:rsidR="007D4246" w:rsidRPr="00E71E40">
        <w:rPr>
          <w:rFonts w:ascii="Garamond" w:hAnsi="Garamond" w:cs="Times New Roman"/>
          <w:sz w:val="24"/>
          <w:szCs w:val="24"/>
          <w:lang w:val="sq-AL"/>
        </w:rPr>
        <w:t>m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>inistri.</w:t>
      </w:r>
    </w:p>
    <w:p w14:paraId="4CA4CB21" w14:textId="49719532" w:rsidR="008F2A23" w:rsidRPr="00E71E40" w:rsidRDefault="00F70E3D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 xml:space="preserve">Këto kompetenca do të ushtrohen nga </w:t>
      </w:r>
      <w:r w:rsidR="007D4246" w:rsidRPr="00E71E40">
        <w:rPr>
          <w:rFonts w:ascii="Garamond" w:hAnsi="Garamond" w:cs="Times New Roman"/>
          <w:sz w:val="24"/>
          <w:szCs w:val="24"/>
          <w:lang w:val="sq-AL"/>
        </w:rPr>
        <w:t>z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 xml:space="preserve">nj. </w:t>
      </w:r>
      <w:r w:rsidR="00166A25" w:rsidRPr="00E71E40">
        <w:rPr>
          <w:rFonts w:ascii="Garamond" w:hAnsi="Garamond" w:cs="Times New Roman"/>
          <w:sz w:val="24"/>
          <w:szCs w:val="24"/>
          <w:lang w:val="sq-AL"/>
        </w:rPr>
        <w:t>Joana Duro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 xml:space="preserve">, Sekretar i Përgjithshëm, </w:t>
      </w:r>
      <w:r w:rsidR="00333A3A" w:rsidRPr="00E71E40">
        <w:rPr>
          <w:rFonts w:ascii="Garamond" w:hAnsi="Garamond" w:cs="Times New Roman"/>
          <w:sz w:val="24"/>
          <w:szCs w:val="24"/>
          <w:lang w:val="sq-AL"/>
        </w:rPr>
        <w:t>duke filluar nga data 18</w:t>
      </w:r>
      <w:r w:rsidR="00E71E40">
        <w:rPr>
          <w:rFonts w:ascii="Garamond" w:hAnsi="Garamond" w:cs="Times New Roman"/>
          <w:sz w:val="24"/>
          <w:szCs w:val="24"/>
          <w:lang w:val="sq-AL"/>
        </w:rPr>
        <w:t>.</w:t>
      </w:r>
      <w:r w:rsidR="00166A25" w:rsidRPr="00E71E40">
        <w:rPr>
          <w:rFonts w:ascii="Garamond" w:hAnsi="Garamond" w:cs="Times New Roman"/>
          <w:sz w:val="24"/>
          <w:szCs w:val="24"/>
          <w:lang w:val="sq-AL"/>
        </w:rPr>
        <w:t>5.2022</w:t>
      </w:r>
      <w:r w:rsidR="00BC56EB" w:rsidRPr="00E71E4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2A885EF" w14:textId="20A148B4" w:rsidR="008F2A23" w:rsidRPr="00E71E40" w:rsidRDefault="00F70E3D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>Delegimi i kompetencave mbaron me revokimin e aktit të delegimit, si dhe pushimin e ekzistencës së organit delegues apo të deleguar.</w:t>
      </w:r>
    </w:p>
    <w:p w14:paraId="52EFFF24" w14:textId="1B1C67F1" w:rsidR="008F2A23" w:rsidRPr="00E71E40" w:rsidRDefault="00F70E3D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4. </w:t>
      </w:r>
      <w:r w:rsidR="0099751D" w:rsidRPr="00E71E40">
        <w:rPr>
          <w:rFonts w:ascii="Garamond" w:hAnsi="Garamond" w:cs="Times New Roman"/>
          <w:sz w:val="24"/>
          <w:szCs w:val="24"/>
          <w:lang w:val="sq-AL"/>
        </w:rPr>
        <w:t>Urdhri nr.</w:t>
      </w:r>
      <w:r w:rsidR="00DA625D" w:rsidRPr="00E71E4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66A25" w:rsidRPr="00E71E40">
        <w:rPr>
          <w:rFonts w:ascii="Garamond" w:hAnsi="Garamond" w:cs="Times New Roman"/>
          <w:sz w:val="24"/>
          <w:szCs w:val="24"/>
          <w:lang w:val="sq-AL"/>
        </w:rPr>
        <w:t>368</w:t>
      </w:r>
      <w:r w:rsidR="001411BD" w:rsidRPr="00E71E40">
        <w:rPr>
          <w:rFonts w:ascii="Garamond" w:hAnsi="Garamond" w:cs="Times New Roman"/>
          <w:sz w:val="24"/>
          <w:szCs w:val="24"/>
          <w:lang w:val="sq-AL"/>
        </w:rPr>
        <w:t>,</w:t>
      </w:r>
      <w:r w:rsidR="0099751D" w:rsidRPr="00E71E40">
        <w:rPr>
          <w:rFonts w:ascii="Garamond" w:hAnsi="Garamond" w:cs="Times New Roman"/>
          <w:sz w:val="24"/>
          <w:szCs w:val="24"/>
          <w:lang w:val="sq-AL"/>
        </w:rPr>
        <w:t xml:space="preserve"> datë </w:t>
      </w:r>
      <w:r w:rsidR="00E71E40">
        <w:rPr>
          <w:rFonts w:ascii="Garamond" w:hAnsi="Garamond" w:cs="Times New Roman"/>
          <w:sz w:val="24"/>
          <w:szCs w:val="24"/>
          <w:lang w:val="sq-AL"/>
        </w:rPr>
        <w:t>2.</w:t>
      </w:r>
      <w:r w:rsidR="00166A25" w:rsidRPr="00E71E40">
        <w:rPr>
          <w:rFonts w:ascii="Garamond" w:hAnsi="Garamond" w:cs="Times New Roman"/>
          <w:sz w:val="24"/>
          <w:szCs w:val="24"/>
          <w:lang w:val="sq-AL"/>
        </w:rPr>
        <w:t>5.2019</w:t>
      </w:r>
      <w:r w:rsidR="00E71E40">
        <w:rPr>
          <w:rFonts w:ascii="Garamond" w:hAnsi="Garamond" w:cs="Times New Roman"/>
          <w:sz w:val="24"/>
          <w:szCs w:val="24"/>
          <w:lang w:val="sq-AL"/>
        </w:rPr>
        <w:t>,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 xml:space="preserve"> “Për </w:t>
      </w:r>
      <w:r w:rsidR="0099751D" w:rsidRPr="00E71E40">
        <w:rPr>
          <w:rFonts w:ascii="Garamond" w:hAnsi="Garamond" w:cs="Times New Roman"/>
          <w:sz w:val="24"/>
          <w:szCs w:val="24"/>
          <w:lang w:val="sq-AL"/>
        </w:rPr>
        <w:t xml:space="preserve">delegim 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>ko</w:t>
      </w:r>
      <w:r w:rsidR="007D4246" w:rsidRPr="00E71E40">
        <w:rPr>
          <w:rFonts w:ascii="Garamond" w:hAnsi="Garamond" w:cs="Times New Roman"/>
          <w:sz w:val="24"/>
          <w:szCs w:val="24"/>
          <w:lang w:val="sq-AL"/>
        </w:rPr>
        <w:t>m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>petence”</w:t>
      </w:r>
      <w:r w:rsidR="007D4246" w:rsidRPr="00E71E40">
        <w:rPr>
          <w:rFonts w:ascii="Garamond" w:hAnsi="Garamond" w:cs="Times New Roman"/>
          <w:sz w:val="24"/>
          <w:szCs w:val="24"/>
          <w:lang w:val="sq-AL"/>
        </w:rPr>
        <w:t>,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 xml:space="preserve"> shfuqizohet.</w:t>
      </w:r>
    </w:p>
    <w:p w14:paraId="3693F093" w14:textId="5597C52C" w:rsidR="008F2A23" w:rsidRPr="00E71E40" w:rsidRDefault="00F70E3D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71E40">
        <w:rPr>
          <w:rFonts w:ascii="Garamond" w:hAnsi="Garamond" w:cs="Times New Roman"/>
          <w:sz w:val="24"/>
          <w:szCs w:val="24"/>
          <w:lang w:val="sq-AL"/>
        </w:rPr>
        <w:t xml:space="preserve">5. 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 xml:space="preserve">Ngarkohet </w:t>
      </w:r>
      <w:r w:rsidR="007D4246" w:rsidRPr="00E71E40">
        <w:rPr>
          <w:rFonts w:ascii="Garamond" w:hAnsi="Garamond" w:cs="Times New Roman"/>
          <w:sz w:val="24"/>
          <w:szCs w:val="24"/>
          <w:lang w:val="sq-AL"/>
        </w:rPr>
        <w:t>z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 xml:space="preserve">nj. </w:t>
      </w:r>
      <w:r w:rsidR="00166A25" w:rsidRPr="00E71E40">
        <w:rPr>
          <w:rFonts w:ascii="Garamond" w:hAnsi="Garamond" w:cs="Times New Roman"/>
          <w:sz w:val="24"/>
          <w:szCs w:val="24"/>
          <w:lang w:val="sq-AL"/>
        </w:rPr>
        <w:t>Joana Duro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>, Sekretar i Përgjithshëm</w:t>
      </w:r>
      <w:r w:rsidR="001411BD" w:rsidRPr="00E71E40">
        <w:rPr>
          <w:rFonts w:ascii="Garamond" w:hAnsi="Garamond" w:cs="Times New Roman"/>
          <w:sz w:val="24"/>
          <w:szCs w:val="24"/>
          <w:lang w:val="sq-AL"/>
        </w:rPr>
        <w:t>,</w:t>
      </w:r>
      <w:r w:rsidR="008F2A23" w:rsidRPr="00E71E40">
        <w:rPr>
          <w:rFonts w:ascii="Garamond" w:hAnsi="Garamond" w:cs="Times New Roman"/>
          <w:sz w:val="24"/>
          <w:szCs w:val="24"/>
          <w:lang w:val="sq-AL"/>
        </w:rPr>
        <w:t xml:space="preserve"> dhe të gjithë nëpunësit e Ministrisë së Shëndetësisë dhe Mbrojtjes Socia</w:t>
      </w:r>
      <w:r w:rsidR="00E71E40">
        <w:rPr>
          <w:rFonts w:ascii="Garamond" w:hAnsi="Garamond" w:cs="Times New Roman"/>
          <w:sz w:val="24"/>
          <w:szCs w:val="24"/>
          <w:lang w:val="sq-AL"/>
        </w:rPr>
        <w:t>le për zbatimin e këtij urdhri.</w:t>
      </w:r>
    </w:p>
    <w:p w14:paraId="47653ED9" w14:textId="486B0E44" w:rsidR="008F2A23" w:rsidRPr="00E71E40" w:rsidRDefault="008F2A23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71E40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4E0F30BA" w14:textId="37CD2A3C" w:rsidR="00166A25" w:rsidRPr="00E71E40" w:rsidRDefault="00166A25" w:rsidP="005B6C9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81E1208" w14:textId="299F9665" w:rsidR="008F2A23" w:rsidRPr="00E71E40" w:rsidRDefault="005B6C90" w:rsidP="005B6C90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E71E40">
        <w:rPr>
          <w:rFonts w:ascii="Garamond" w:hAnsi="Garamond" w:cs="Times New Roman"/>
          <w:sz w:val="24"/>
          <w:szCs w:val="24"/>
          <w:lang w:val="sq-AL"/>
        </w:rPr>
        <w:t>MINISTËR I SHËNDETËSISË DHE MBROJTJES SOCIALE</w:t>
      </w:r>
    </w:p>
    <w:p w14:paraId="68B2CC71" w14:textId="3A73FB1B" w:rsidR="00166A25" w:rsidRPr="00E71E40" w:rsidRDefault="008F2A23" w:rsidP="00E71E40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E71E40">
        <w:rPr>
          <w:rFonts w:ascii="Garamond" w:hAnsi="Garamond" w:cs="Times New Roman"/>
          <w:b/>
          <w:sz w:val="24"/>
          <w:szCs w:val="24"/>
          <w:lang w:val="sq-AL"/>
        </w:rPr>
        <w:t>Ogerta Manastirliu</w:t>
      </w:r>
    </w:p>
    <w:sectPr w:rsidR="00166A25" w:rsidRPr="00E71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86AF06" w14:textId="77777777" w:rsidR="00E71E40" w:rsidRDefault="00E71E40" w:rsidP="00166A25">
      <w:pPr>
        <w:spacing w:after="0" w:line="240" w:lineRule="auto"/>
      </w:pPr>
      <w:r>
        <w:separator/>
      </w:r>
    </w:p>
  </w:endnote>
  <w:endnote w:type="continuationSeparator" w:id="0">
    <w:p w14:paraId="111F85BD" w14:textId="77777777" w:rsidR="00E71E40" w:rsidRDefault="00E71E40" w:rsidP="00166A25">
      <w:pPr>
        <w:spacing w:after="0" w:line="240" w:lineRule="auto"/>
      </w:pPr>
      <w:r>
        <w:continuationSeparator/>
      </w:r>
    </w:p>
  </w:endnote>
  <w:endnote w:type="continuationNotice" w:id="1">
    <w:p w14:paraId="042C301A" w14:textId="77777777" w:rsidR="00E71E40" w:rsidRDefault="00E71E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EEC24B" w14:textId="77777777" w:rsidR="00E71E40" w:rsidRDefault="00E71E40" w:rsidP="00166A25">
      <w:pPr>
        <w:spacing w:after="0" w:line="240" w:lineRule="auto"/>
      </w:pPr>
      <w:r>
        <w:separator/>
      </w:r>
    </w:p>
  </w:footnote>
  <w:footnote w:type="continuationSeparator" w:id="0">
    <w:p w14:paraId="716AF459" w14:textId="77777777" w:rsidR="00E71E40" w:rsidRDefault="00E71E40" w:rsidP="00166A25">
      <w:pPr>
        <w:spacing w:after="0" w:line="240" w:lineRule="auto"/>
      </w:pPr>
      <w:r>
        <w:continuationSeparator/>
      </w:r>
    </w:p>
  </w:footnote>
  <w:footnote w:type="continuationNotice" w:id="1">
    <w:p w14:paraId="6832F284" w14:textId="77777777" w:rsidR="00E71E40" w:rsidRDefault="00E71E4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3F8"/>
    <w:rsid w:val="000742A7"/>
    <w:rsid w:val="000A11DA"/>
    <w:rsid w:val="000F6DDB"/>
    <w:rsid w:val="00125528"/>
    <w:rsid w:val="001411BD"/>
    <w:rsid w:val="001443F8"/>
    <w:rsid w:val="00166A25"/>
    <w:rsid w:val="00175612"/>
    <w:rsid w:val="00210378"/>
    <w:rsid w:val="002B0633"/>
    <w:rsid w:val="00333A3A"/>
    <w:rsid w:val="00344DF2"/>
    <w:rsid w:val="004827FE"/>
    <w:rsid w:val="005B6C90"/>
    <w:rsid w:val="00620D1B"/>
    <w:rsid w:val="00686F1E"/>
    <w:rsid w:val="007D4246"/>
    <w:rsid w:val="008222CC"/>
    <w:rsid w:val="008B4C1F"/>
    <w:rsid w:val="008F2A23"/>
    <w:rsid w:val="0099751D"/>
    <w:rsid w:val="009E7098"/>
    <w:rsid w:val="009F737C"/>
    <w:rsid w:val="00AD42D4"/>
    <w:rsid w:val="00B70653"/>
    <w:rsid w:val="00BB053A"/>
    <w:rsid w:val="00BC56EB"/>
    <w:rsid w:val="00CC0DA7"/>
    <w:rsid w:val="00D110EB"/>
    <w:rsid w:val="00D13496"/>
    <w:rsid w:val="00DA625D"/>
    <w:rsid w:val="00E71E40"/>
    <w:rsid w:val="00EE362F"/>
    <w:rsid w:val="00F317EB"/>
    <w:rsid w:val="00F7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2CA56"/>
  <w15:docId w15:val="{8F7354EF-0CE1-4036-9D3D-7AD7C748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0E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6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A25"/>
  </w:style>
  <w:style w:type="paragraph" w:styleId="Footer">
    <w:name w:val="footer"/>
    <w:basedOn w:val="Normal"/>
    <w:link w:val="FooterChar"/>
    <w:uiPriority w:val="99"/>
    <w:unhideWhenUsed/>
    <w:rsid w:val="00166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A25"/>
  </w:style>
  <w:style w:type="paragraph" w:styleId="BalloonText">
    <w:name w:val="Balloon Text"/>
    <w:basedOn w:val="Normal"/>
    <w:link w:val="BalloonTextChar"/>
    <w:uiPriority w:val="99"/>
    <w:semiHidden/>
    <w:unhideWhenUsed/>
    <w:rsid w:val="00166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58FCA2DBDD49909DEEEA88713A8D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</Nr_x002e__x0020_akti>
    <Data_x0020_e_x0020_Krijimit xmlns="0e656187-b300-4fb0-8bf4-3a50f872073c">2022-05-18T09:11:33Z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2022-05-17T22:00:00Z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782</Nr_x002e__x0020_prot_x0020_QBZ>
    <Data_x0020_e_x0020_Modifikimit xmlns="0e656187-b300-4fb0-8bf4-3a50f872073c">2022-05-18T09:41:46Z</Data_x0020_e_x0020_Modifikimit>
    <Dekretuar xmlns="0e656187-b300-4fb0-8bf4-3a50f872073c">false</Dekretuar>
    <Data xmlns="0e656187-b300-4fb0-8bf4-3a50f872073c">2022-05-16T22:00:00Z</Data>
    <Nr_x002e__x0020_protokolli_x0020_i_x0020_aktit xmlns="0e656187-b300-4fb0-8bf4-3a50f872073c">2176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58FCA2DBDD49909DEEEA88713A8D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354C9-143A-4D08-A571-258187AE80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06DFBD-AED0-4B72-967C-64B61D3E4B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1E32885-B4E9-4C87-970D-98BE0D3CDD88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85C1654-58EE-466E-B869-718AAF6BFF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34C595-1AF1-476A-A2D3-D8AE7EF1A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F502CE2-A461-4AE3-9870-CBE513307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3002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 Cahani</cp:lastModifiedBy>
  <cp:revision>7</cp:revision>
  <cp:lastPrinted>2022-05-16T12:07:00Z</cp:lastPrinted>
  <dcterms:created xsi:type="dcterms:W3CDTF">2022-05-18T09:01:00Z</dcterms:created>
  <dcterms:modified xsi:type="dcterms:W3CDTF">2022-05-18T09:57:00Z</dcterms:modified>
</cp:coreProperties>
</file>