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3899C0" w14:textId="77777777" w:rsidR="008574C5" w:rsidRPr="00367A74" w:rsidRDefault="008574C5" w:rsidP="00367A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Hlk154045728"/>
      <w:bookmarkStart w:id="1" w:name="_GoBack"/>
      <w:bookmarkEnd w:id="1"/>
      <w:r w:rsidRPr="00367A74">
        <w:rPr>
          <w:rFonts w:ascii="Garamond" w:hAnsi="Garamond"/>
          <w:b/>
          <w:sz w:val="24"/>
          <w:szCs w:val="24"/>
        </w:rPr>
        <w:t>URDHËR</w:t>
      </w:r>
    </w:p>
    <w:p w14:paraId="5C6F5A80" w14:textId="77777777" w:rsidR="008574C5" w:rsidRPr="00367A74" w:rsidRDefault="008574C5" w:rsidP="00367A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7A74">
        <w:rPr>
          <w:rFonts w:ascii="Garamond" w:hAnsi="Garamond"/>
          <w:b/>
          <w:sz w:val="24"/>
          <w:szCs w:val="24"/>
        </w:rPr>
        <w:t>Nr. 353, datë 7.12.2023</w:t>
      </w:r>
    </w:p>
    <w:p w14:paraId="36EFD52A" w14:textId="77777777" w:rsidR="008574C5" w:rsidRPr="00367A74" w:rsidRDefault="008574C5" w:rsidP="00367A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9D17EFB" w14:textId="77777777" w:rsidR="008574C5" w:rsidRPr="00367A74" w:rsidRDefault="008574C5" w:rsidP="00367A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7A74">
        <w:rPr>
          <w:rFonts w:ascii="Garamond" w:hAnsi="Garamond"/>
          <w:b/>
          <w:sz w:val="24"/>
          <w:szCs w:val="24"/>
        </w:rPr>
        <w:t xml:space="preserve">PËR DELEGIMIN E KOMPETENCAVE </w:t>
      </w:r>
    </w:p>
    <w:p w14:paraId="65012B0A" w14:textId="77777777" w:rsidR="008574C5" w:rsidRPr="00367A74" w:rsidRDefault="008574C5" w:rsidP="00367A7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8DCFFE3" w14:textId="70B0439D" w:rsidR="008574C5" w:rsidRPr="00367A74" w:rsidRDefault="008574C5" w:rsidP="00367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7A74">
        <w:rPr>
          <w:rFonts w:ascii="Garamond" w:hAnsi="Garamond"/>
          <w:sz w:val="24"/>
          <w:szCs w:val="24"/>
        </w:rPr>
        <w:t>Në mbështetje dhe në zbatim të ligjit</w:t>
      </w:r>
      <w:r w:rsidR="00D773AB">
        <w:rPr>
          <w:rFonts w:ascii="Garamond" w:hAnsi="Garamond"/>
          <w:sz w:val="24"/>
          <w:szCs w:val="24"/>
        </w:rPr>
        <w:t xml:space="preserve"> </w:t>
      </w:r>
      <w:r w:rsidRPr="00367A74">
        <w:rPr>
          <w:rFonts w:ascii="Garamond" w:hAnsi="Garamond"/>
          <w:sz w:val="24"/>
          <w:szCs w:val="24"/>
        </w:rPr>
        <w:t>nr. 44/2015</w:t>
      </w:r>
      <w:r w:rsidR="00D773AB">
        <w:rPr>
          <w:rFonts w:ascii="Garamond" w:hAnsi="Garamond"/>
          <w:sz w:val="24"/>
          <w:szCs w:val="24"/>
        </w:rPr>
        <w:t>,</w:t>
      </w:r>
      <w:r w:rsidRPr="00367A74">
        <w:rPr>
          <w:rFonts w:ascii="Garamond" w:hAnsi="Garamond"/>
          <w:sz w:val="24"/>
          <w:szCs w:val="24"/>
        </w:rPr>
        <w:t xml:space="preserve"> “Kodi i Procedurave Administrative i Republikës së Shqipërisë”</w:t>
      </w:r>
      <w:r w:rsidR="00D773AB">
        <w:rPr>
          <w:rFonts w:ascii="Garamond" w:hAnsi="Garamond"/>
          <w:sz w:val="24"/>
          <w:szCs w:val="24"/>
        </w:rPr>
        <w:t>,</w:t>
      </w:r>
      <w:r w:rsidRPr="00367A74">
        <w:rPr>
          <w:rFonts w:ascii="Garamond" w:hAnsi="Garamond"/>
          <w:sz w:val="24"/>
          <w:szCs w:val="24"/>
        </w:rPr>
        <w:t xml:space="preserve"> </w:t>
      </w:r>
      <w:r w:rsidR="00D773AB">
        <w:rPr>
          <w:rFonts w:ascii="Garamond" w:hAnsi="Garamond"/>
          <w:sz w:val="24"/>
          <w:szCs w:val="24"/>
        </w:rPr>
        <w:t>e l</w:t>
      </w:r>
      <w:r w:rsidRPr="00367A74">
        <w:rPr>
          <w:rFonts w:ascii="Garamond" w:hAnsi="Garamond"/>
          <w:sz w:val="24"/>
          <w:szCs w:val="24"/>
        </w:rPr>
        <w:t>igji</w:t>
      </w:r>
      <w:r w:rsidR="00D773AB">
        <w:rPr>
          <w:rFonts w:ascii="Garamond" w:hAnsi="Garamond"/>
          <w:sz w:val="24"/>
          <w:szCs w:val="24"/>
        </w:rPr>
        <w:t>t</w:t>
      </w:r>
      <w:r w:rsidRPr="00367A74">
        <w:rPr>
          <w:rFonts w:ascii="Garamond" w:hAnsi="Garamond"/>
          <w:sz w:val="24"/>
          <w:szCs w:val="24"/>
        </w:rPr>
        <w:t xml:space="preserve"> nr. 55/2022</w:t>
      </w:r>
      <w:r w:rsidR="00D773AB">
        <w:rPr>
          <w:rFonts w:ascii="Garamond" w:hAnsi="Garamond"/>
          <w:sz w:val="24"/>
          <w:szCs w:val="24"/>
        </w:rPr>
        <w:t>,</w:t>
      </w:r>
      <w:r w:rsidRPr="00367A74">
        <w:rPr>
          <w:rFonts w:ascii="Garamond" w:hAnsi="Garamond"/>
          <w:sz w:val="24"/>
          <w:szCs w:val="24"/>
        </w:rPr>
        <w:t xml:space="preserve"> “Për shërbimin </w:t>
      </w:r>
      <w:r w:rsidR="00D773AB" w:rsidRPr="00367A74">
        <w:rPr>
          <w:rFonts w:ascii="Garamond" w:hAnsi="Garamond"/>
          <w:sz w:val="24"/>
          <w:szCs w:val="24"/>
        </w:rPr>
        <w:t xml:space="preserve">spitalor </w:t>
      </w:r>
      <w:r w:rsidRPr="00367A74">
        <w:rPr>
          <w:rFonts w:ascii="Garamond" w:hAnsi="Garamond"/>
          <w:sz w:val="24"/>
          <w:szCs w:val="24"/>
        </w:rPr>
        <w:t>në Republikën e Shqipërisë</w:t>
      </w:r>
      <w:r w:rsidR="00D773AB">
        <w:rPr>
          <w:rFonts w:ascii="Garamond" w:hAnsi="Garamond"/>
          <w:sz w:val="24"/>
          <w:szCs w:val="24"/>
        </w:rPr>
        <w:t>”</w:t>
      </w:r>
      <w:r w:rsidR="000D50E0">
        <w:rPr>
          <w:rFonts w:ascii="Garamond" w:hAnsi="Garamond"/>
          <w:sz w:val="24"/>
          <w:szCs w:val="24"/>
        </w:rPr>
        <w:t>,</w:t>
      </w:r>
    </w:p>
    <w:p w14:paraId="51519ED3" w14:textId="77777777" w:rsidR="008574C5" w:rsidRPr="00367A74" w:rsidRDefault="008574C5" w:rsidP="00367A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346EC21" w14:textId="7BABD6CC" w:rsidR="008574C5" w:rsidRPr="00367A74" w:rsidRDefault="008574C5" w:rsidP="00367A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67A74">
        <w:rPr>
          <w:rFonts w:ascii="Garamond" w:hAnsi="Garamond"/>
          <w:sz w:val="24"/>
          <w:szCs w:val="24"/>
        </w:rPr>
        <w:t>URDHËROJ</w:t>
      </w:r>
      <w:r w:rsidR="00D773AB">
        <w:rPr>
          <w:rFonts w:ascii="Garamond" w:hAnsi="Garamond"/>
          <w:sz w:val="24"/>
          <w:szCs w:val="24"/>
        </w:rPr>
        <w:t>:</w:t>
      </w:r>
    </w:p>
    <w:p w14:paraId="12DD81E9" w14:textId="77777777" w:rsidR="008574C5" w:rsidRPr="00367A74" w:rsidRDefault="008574C5" w:rsidP="00367A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6CD8BE7" w14:textId="351EBE9E" w:rsidR="008574C5" w:rsidRPr="00367A74" w:rsidRDefault="008574C5" w:rsidP="00367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7A74">
        <w:rPr>
          <w:rFonts w:ascii="Garamond" w:hAnsi="Garamond"/>
          <w:sz w:val="24"/>
          <w:szCs w:val="24"/>
        </w:rPr>
        <w:t>1. Delegimin kompetencave</w:t>
      </w:r>
      <w:r w:rsidR="00D773AB">
        <w:rPr>
          <w:rFonts w:ascii="Garamond" w:hAnsi="Garamond"/>
          <w:sz w:val="24"/>
          <w:szCs w:val="24"/>
        </w:rPr>
        <w:t xml:space="preserve"> </w:t>
      </w:r>
      <w:proofErr w:type="spellStart"/>
      <w:r w:rsidR="00D773AB">
        <w:rPr>
          <w:rFonts w:ascii="Garamond" w:hAnsi="Garamond"/>
          <w:sz w:val="24"/>
          <w:szCs w:val="24"/>
        </w:rPr>
        <w:t>z</w:t>
      </w:r>
      <w:r w:rsidRPr="00367A74">
        <w:rPr>
          <w:rFonts w:ascii="Garamond" w:hAnsi="Garamond"/>
          <w:sz w:val="24"/>
          <w:szCs w:val="24"/>
        </w:rPr>
        <w:t>nj</w:t>
      </w:r>
      <w:proofErr w:type="spellEnd"/>
      <w:r w:rsidRPr="00367A74">
        <w:rPr>
          <w:rFonts w:ascii="Garamond" w:hAnsi="Garamond"/>
          <w:sz w:val="24"/>
          <w:szCs w:val="24"/>
        </w:rPr>
        <w:t xml:space="preserve">. Arta </w:t>
      </w:r>
      <w:proofErr w:type="spellStart"/>
      <w:r w:rsidRPr="00367A74">
        <w:rPr>
          <w:rFonts w:ascii="Garamond" w:hAnsi="Garamond"/>
          <w:sz w:val="24"/>
          <w:szCs w:val="24"/>
        </w:rPr>
        <w:t>Hajro</w:t>
      </w:r>
      <w:proofErr w:type="spellEnd"/>
      <w:r w:rsidRPr="00367A74">
        <w:rPr>
          <w:rFonts w:ascii="Garamond" w:hAnsi="Garamond"/>
          <w:sz w:val="24"/>
          <w:szCs w:val="24"/>
        </w:rPr>
        <w:t xml:space="preserve"> për ekzekutimin e vendimeve gjyqësore</w:t>
      </w:r>
      <w:r w:rsidR="000D50E0">
        <w:rPr>
          <w:rFonts w:ascii="Garamond" w:hAnsi="Garamond"/>
          <w:sz w:val="24"/>
          <w:szCs w:val="24"/>
        </w:rPr>
        <w:t>,</w:t>
      </w:r>
      <w:r w:rsidRPr="00367A74">
        <w:rPr>
          <w:rFonts w:ascii="Garamond" w:hAnsi="Garamond"/>
          <w:sz w:val="24"/>
          <w:szCs w:val="24"/>
        </w:rPr>
        <w:t xml:space="preserve"> sipas përcaktimit ligjor në fuqi.</w:t>
      </w:r>
    </w:p>
    <w:p w14:paraId="267D08F7" w14:textId="10643202" w:rsidR="008574C5" w:rsidRPr="00367A74" w:rsidRDefault="008574C5" w:rsidP="00367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7A74">
        <w:rPr>
          <w:rFonts w:ascii="Garamond" w:hAnsi="Garamond"/>
          <w:sz w:val="24"/>
          <w:szCs w:val="24"/>
        </w:rPr>
        <w:t xml:space="preserve">2. Kopje e këtij </w:t>
      </w:r>
      <w:r w:rsidR="00D773AB" w:rsidRPr="00367A74">
        <w:rPr>
          <w:rFonts w:ascii="Garamond" w:hAnsi="Garamond"/>
          <w:sz w:val="24"/>
          <w:szCs w:val="24"/>
        </w:rPr>
        <w:t>urdhri</w:t>
      </w:r>
      <w:r w:rsidRPr="00367A74">
        <w:rPr>
          <w:rFonts w:ascii="Garamond" w:hAnsi="Garamond"/>
          <w:sz w:val="24"/>
          <w:szCs w:val="24"/>
        </w:rPr>
        <w:t xml:space="preserve"> botohet në Fletoren Zyrtare ose në buletinet publike.</w:t>
      </w:r>
    </w:p>
    <w:p w14:paraId="25CDC2B9" w14:textId="77777777" w:rsidR="008574C5" w:rsidRPr="00367A74" w:rsidRDefault="008574C5" w:rsidP="00367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7A74">
        <w:rPr>
          <w:rFonts w:ascii="Garamond" w:hAnsi="Garamond"/>
          <w:sz w:val="24"/>
          <w:szCs w:val="24"/>
        </w:rPr>
        <w:t>Ky urdhër hyn në fuqi menjëherë.</w:t>
      </w:r>
    </w:p>
    <w:p w14:paraId="61B408A0" w14:textId="77777777" w:rsidR="008574C5" w:rsidRPr="00367A74" w:rsidRDefault="008574C5" w:rsidP="00367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BBBEA9" w14:textId="77777777" w:rsidR="008574C5" w:rsidRPr="00367A74" w:rsidRDefault="008574C5" w:rsidP="00367A7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67A74">
        <w:rPr>
          <w:rFonts w:ascii="Garamond" w:hAnsi="Garamond"/>
          <w:sz w:val="24"/>
          <w:szCs w:val="24"/>
        </w:rPr>
        <w:t xml:space="preserve">DREJTOR I PËRGJITHSHËM </w:t>
      </w:r>
    </w:p>
    <w:p w14:paraId="078E3FC0" w14:textId="029F3BDA" w:rsidR="008574C5" w:rsidRPr="00367A74" w:rsidRDefault="008574C5" w:rsidP="00367A7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367A74">
        <w:rPr>
          <w:rFonts w:ascii="Garamond" w:hAnsi="Garamond"/>
          <w:b/>
          <w:sz w:val="24"/>
          <w:szCs w:val="24"/>
        </w:rPr>
        <w:t>Eliona</w:t>
      </w:r>
      <w:proofErr w:type="spellEnd"/>
      <w:r w:rsidRPr="00367A74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67A74">
        <w:rPr>
          <w:rFonts w:ascii="Garamond" w:hAnsi="Garamond"/>
          <w:b/>
          <w:sz w:val="24"/>
          <w:szCs w:val="24"/>
        </w:rPr>
        <w:t>Demaliaj</w:t>
      </w:r>
      <w:proofErr w:type="spellEnd"/>
      <w:r w:rsidR="00D773AB">
        <w:rPr>
          <w:rFonts w:ascii="Garamond" w:hAnsi="Garamond"/>
          <w:b/>
          <w:sz w:val="24"/>
          <w:szCs w:val="24"/>
        </w:rPr>
        <w:t xml:space="preserve"> </w:t>
      </w:r>
      <w:bookmarkEnd w:id="0"/>
    </w:p>
    <w:p w14:paraId="608BD153" w14:textId="5E159D18" w:rsidR="000F74B6" w:rsidRPr="00367A74" w:rsidRDefault="000F74B6" w:rsidP="00367A74">
      <w:pPr>
        <w:spacing w:after="0" w:line="240" w:lineRule="auto"/>
        <w:ind w:firstLine="284"/>
        <w:rPr>
          <w:rFonts w:ascii="Garamond" w:hAnsi="Garamond"/>
        </w:rPr>
      </w:pPr>
    </w:p>
    <w:sectPr w:rsidR="000F74B6" w:rsidRPr="00367A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D33"/>
    <w:rsid w:val="000D50E0"/>
    <w:rsid w:val="000F74B6"/>
    <w:rsid w:val="001619CA"/>
    <w:rsid w:val="00367A74"/>
    <w:rsid w:val="00413BC0"/>
    <w:rsid w:val="00420FCC"/>
    <w:rsid w:val="00495544"/>
    <w:rsid w:val="004A5ECA"/>
    <w:rsid w:val="00640907"/>
    <w:rsid w:val="006F2D33"/>
    <w:rsid w:val="007A461B"/>
    <w:rsid w:val="0082264C"/>
    <w:rsid w:val="008574C5"/>
    <w:rsid w:val="008C7EE7"/>
    <w:rsid w:val="00AD6F91"/>
    <w:rsid w:val="00AF107F"/>
    <w:rsid w:val="00B56BD6"/>
    <w:rsid w:val="00D6394D"/>
    <w:rsid w:val="00D753F4"/>
    <w:rsid w:val="00D773AB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BD153"/>
  <w15:chartTrackingRefBased/>
  <w15:docId w15:val="{75CA892C-59E2-4376-8111-F73CF2786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74C5"/>
    <w:pPr>
      <w:spacing w:line="25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47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60A24ACFF6436395EA5133730179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353</Nr_x002e__x0020_akti>
    <Data_x0020_e_x0020_Krijimit xmlns="0e656187-b300-4fb0-8bf4-3a50f872073c">2023-12-20T16:25:47Z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2023-12-20T00:00:00Z</Date_x0020_protokolli>
    <Titulli xmlns="0e656187-b300-4fb0-8bf4-3a50f872073c">Për delegimin e kompetencave</Titulli>
    <Modifikuesi xmlns="0e656187-b300-4fb0-8bf4-3a50f872073c">Fjora.Cahani</Modifikuesi>
    <Nr_x002e__x0020_prot_x0020_QBZ xmlns="0e656187-b300-4fb0-8bf4-3a50f872073c">1949/1</Nr_x002e__x0020_prot_x0020_QBZ>
    <Data_x0020_e_x0020_Modifikimit xmlns="0e656187-b300-4fb0-8bf4-3a50f872073c">2023-12-21T10:50:10Z</Data_x0020_e_x0020_Modifikimit>
    <Dekretuar xmlns="0e656187-b300-4fb0-8bf4-3a50f872073c">false</Dekretuar>
    <Data xmlns="0e656187-b300-4fb0-8bf4-3a50f872073c">2023-12-07T00:00:00Z</Data>
    <Nr_x002e__x0020_protokolli_x0020_i_x0020_aktit xmlns="0e656187-b300-4fb0-8bf4-3a50f872073c">1264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C8D02679-692D-4DBF-BA5D-957C11A56B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059AEC-ADCD-4B88-A1CC-DF7E3EBA0D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35A51A3-5465-4A12-B2D8-5D6DD11F1E1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Fjora Cahani</cp:lastModifiedBy>
  <cp:revision>12</cp:revision>
  <dcterms:created xsi:type="dcterms:W3CDTF">2023-12-20T15:16:00Z</dcterms:created>
  <dcterms:modified xsi:type="dcterms:W3CDTF">2023-12-21T09:56:00Z</dcterms:modified>
</cp:coreProperties>
</file>