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54587" w14:textId="5929B582" w:rsidR="00D72FBB" w:rsidRPr="00E31B9B" w:rsidRDefault="00E31B9B" w:rsidP="00A91F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B9B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34925C54" w14:textId="302513D2" w:rsidR="006414EA" w:rsidRPr="00E31B9B" w:rsidRDefault="00D14D55" w:rsidP="00A91F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B9B">
        <w:rPr>
          <w:rFonts w:ascii="Garamond" w:hAnsi="Garamond"/>
          <w:b/>
          <w:sz w:val="24"/>
          <w:szCs w:val="24"/>
          <w:lang w:val="sq-AL"/>
        </w:rPr>
        <w:t>N</w:t>
      </w:r>
      <w:r w:rsidR="005B6553" w:rsidRPr="00E31B9B">
        <w:rPr>
          <w:rFonts w:ascii="Garamond" w:hAnsi="Garamond"/>
          <w:b/>
          <w:sz w:val="24"/>
          <w:szCs w:val="24"/>
          <w:lang w:val="sq-AL"/>
        </w:rPr>
        <w:t>r.</w:t>
      </w:r>
      <w:r w:rsidR="00E31B9B" w:rsidRPr="00E31B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40FCF" w:rsidRPr="00E31B9B">
        <w:rPr>
          <w:rFonts w:ascii="Garamond" w:hAnsi="Garamond"/>
          <w:b/>
          <w:sz w:val="24"/>
          <w:szCs w:val="24"/>
          <w:lang w:val="sq-AL"/>
        </w:rPr>
        <w:t>38, datë 27</w:t>
      </w:r>
      <w:r w:rsidR="005B6553" w:rsidRPr="00E31B9B">
        <w:rPr>
          <w:rFonts w:ascii="Garamond" w:hAnsi="Garamond"/>
          <w:b/>
          <w:sz w:val="24"/>
          <w:szCs w:val="24"/>
          <w:lang w:val="sq-AL"/>
        </w:rPr>
        <w:t>.1.2022</w:t>
      </w:r>
    </w:p>
    <w:p w14:paraId="5C588962" w14:textId="77777777" w:rsidR="00D72FBB" w:rsidRPr="00E31B9B" w:rsidRDefault="00D72FBB" w:rsidP="00A91F5F">
      <w:pPr>
        <w:pStyle w:val="NormalWeb"/>
        <w:spacing w:before="0" w:after="0"/>
        <w:ind w:firstLine="284"/>
        <w:jc w:val="center"/>
        <w:rPr>
          <w:rFonts w:ascii="Garamond" w:hAnsi="Garamond"/>
          <w:b/>
          <w:lang w:val="sq-AL"/>
        </w:rPr>
      </w:pPr>
    </w:p>
    <w:p w14:paraId="4B9B4F1D" w14:textId="1BD17C30" w:rsidR="00D72FBB" w:rsidRPr="00E31B9B" w:rsidRDefault="00D72FBB" w:rsidP="00A91F5F">
      <w:pPr>
        <w:pStyle w:val="NormalWeb"/>
        <w:spacing w:before="0" w:after="0"/>
        <w:ind w:firstLine="284"/>
        <w:jc w:val="center"/>
        <w:rPr>
          <w:rFonts w:ascii="Garamond" w:hAnsi="Garamond"/>
          <w:b/>
          <w:lang w:val="sq-AL"/>
        </w:rPr>
      </w:pPr>
      <w:r w:rsidRPr="00E31B9B">
        <w:rPr>
          <w:rFonts w:ascii="Garamond" w:hAnsi="Garamond"/>
          <w:b/>
          <w:lang w:val="sq-AL"/>
        </w:rPr>
        <w:t>PËR PËRCAKTIMIN E MËNYRËS SË APLIKIMIT</w:t>
      </w:r>
      <w:r w:rsidR="00C56E3E">
        <w:rPr>
          <w:rFonts w:ascii="Garamond" w:hAnsi="Garamond"/>
          <w:b/>
          <w:lang w:val="sq-AL"/>
        </w:rPr>
        <w:t xml:space="preserve"> PËR</w:t>
      </w:r>
      <w:r w:rsidRPr="00E31B9B">
        <w:rPr>
          <w:rFonts w:ascii="Garamond" w:hAnsi="Garamond"/>
          <w:b/>
          <w:lang w:val="sq-AL"/>
        </w:rPr>
        <w:t xml:space="preserve"> VENDOSJEN E STRUKTURËS SË </w:t>
      </w:r>
      <w:r w:rsidR="00E31B9B" w:rsidRPr="00E31B9B">
        <w:rPr>
          <w:rFonts w:ascii="Garamond" w:hAnsi="Garamond"/>
          <w:b/>
          <w:lang w:val="sq-AL"/>
        </w:rPr>
        <w:t>SHËRBIMIT</w:t>
      </w:r>
      <w:r w:rsidRPr="00E31B9B">
        <w:rPr>
          <w:rFonts w:ascii="Garamond" w:hAnsi="Garamond"/>
          <w:b/>
          <w:lang w:val="sq-AL"/>
        </w:rPr>
        <w:t xml:space="preserve"> NË</w:t>
      </w:r>
      <w:r w:rsidR="00E31B9B">
        <w:rPr>
          <w:rFonts w:ascii="Garamond" w:hAnsi="Garamond"/>
          <w:b/>
          <w:lang w:val="sq-AL"/>
        </w:rPr>
        <w:t xml:space="preserve"> BREZIN E SHËRBIMEVE TË STACION</w:t>
      </w:r>
      <w:r w:rsidRPr="00E31B9B">
        <w:rPr>
          <w:rFonts w:ascii="Garamond" w:hAnsi="Garamond"/>
          <w:b/>
          <w:lang w:val="sq-AL"/>
        </w:rPr>
        <w:t>IT TË PLAZHI</w:t>
      </w:r>
      <w:r w:rsidR="00E31B9B" w:rsidRPr="00E31B9B">
        <w:rPr>
          <w:rFonts w:ascii="Garamond" w:hAnsi="Garamond"/>
          <w:b/>
          <w:lang w:val="sq-AL"/>
        </w:rPr>
        <w:t>T</w:t>
      </w:r>
    </w:p>
    <w:p w14:paraId="2036F590" w14:textId="77777777" w:rsidR="00D72FBB" w:rsidRPr="00E31B9B" w:rsidRDefault="00D72FBB" w:rsidP="00A91F5F">
      <w:pPr>
        <w:pStyle w:val="NormalWeb"/>
        <w:spacing w:before="0" w:after="0"/>
        <w:ind w:firstLine="284"/>
        <w:jc w:val="center"/>
        <w:rPr>
          <w:rFonts w:ascii="Garamond" w:hAnsi="Garamond"/>
          <w:lang w:val="sq-AL"/>
        </w:rPr>
      </w:pPr>
    </w:p>
    <w:p w14:paraId="7777499C" w14:textId="0D1CA1E7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Në mbështetje të pikës 4, të nenit 102, të Kushtetutës së Republikës së Shqipërisë</w:t>
      </w:r>
      <w:r w:rsidR="00E31B9B">
        <w:rPr>
          <w:rFonts w:ascii="Garamond" w:hAnsi="Garamond"/>
          <w:lang w:val="sq-AL"/>
        </w:rPr>
        <w:t>;</w:t>
      </w:r>
      <w:r w:rsidRPr="00E31B9B">
        <w:rPr>
          <w:rFonts w:ascii="Garamond" w:hAnsi="Garamond"/>
          <w:lang w:val="sq-AL"/>
        </w:rPr>
        <w:t xml:space="preserve"> të </w:t>
      </w:r>
      <w:r w:rsidR="00E31B9B" w:rsidRPr="00E31B9B">
        <w:rPr>
          <w:rFonts w:ascii="Garamond" w:hAnsi="Garamond"/>
          <w:lang w:val="sq-AL"/>
        </w:rPr>
        <w:t>germës</w:t>
      </w:r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ç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>, të pikës 7, të nenit 14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</w:t>
      </w:r>
      <w:r w:rsidR="00E31B9B">
        <w:rPr>
          <w:rFonts w:ascii="Garamond" w:hAnsi="Garamond"/>
          <w:lang w:val="sq-AL"/>
        </w:rPr>
        <w:t>v</w:t>
      </w:r>
      <w:r w:rsidRPr="00E31B9B">
        <w:rPr>
          <w:rFonts w:ascii="Garamond" w:hAnsi="Garamond"/>
          <w:lang w:val="sq-AL"/>
        </w:rPr>
        <w:t>endimit të Këshillit të Ministrave nr.</w:t>
      </w:r>
      <w:r w:rsidR="00E31B9B">
        <w:rPr>
          <w:rFonts w:ascii="Garamond" w:hAnsi="Garamond"/>
          <w:lang w:val="sq-AL"/>
        </w:rPr>
        <w:t xml:space="preserve"> </w:t>
      </w:r>
      <w:r w:rsidR="00EE0576">
        <w:rPr>
          <w:rFonts w:ascii="Garamond" w:hAnsi="Garamond"/>
          <w:lang w:val="sq-AL"/>
        </w:rPr>
        <w:t>171, datë 27.3.2019,</w:t>
      </w:r>
      <w:bookmarkStart w:id="0" w:name="_GoBack"/>
      <w:bookmarkEnd w:id="0"/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 xml:space="preserve">Për miratimin e rregullores </w:t>
      </w:r>
      <w:r w:rsidR="00E31B9B">
        <w:rPr>
          <w:rFonts w:ascii="Garamond" w:hAnsi="Garamond"/>
          <w:lang w:val="sq-AL"/>
        </w:rPr>
        <w:t>‘</w:t>
      </w:r>
      <w:r w:rsidRPr="00E31B9B">
        <w:rPr>
          <w:rFonts w:ascii="Garamond" w:hAnsi="Garamond"/>
          <w:lang w:val="sq-AL"/>
        </w:rPr>
        <w:t>Për kushtet dhe kriteret e ushtrimit të veprimtarisë së stacionit të plazhit</w:t>
      </w:r>
      <w:r w:rsidR="00E31B9B">
        <w:rPr>
          <w:rFonts w:ascii="Garamond" w:hAnsi="Garamond"/>
          <w:lang w:val="sq-AL"/>
        </w:rPr>
        <w:t>’”</w:t>
      </w:r>
      <w:r w:rsidRPr="00E31B9B">
        <w:rPr>
          <w:rFonts w:ascii="Garamond" w:hAnsi="Garamond"/>
          <w:lang w:val="sq-AL"/>
        </w:rPr>
        <w:t>, të ndryshuar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dhe</w:t>
      </w:r>
      <w:r w:rsidR="00E31B9B">
        <w:rPr>
          <w:rFonts w:ascii="Garamond" w:hAnsi="Garamond"/>
          <w:lang w:val="sq-AL"/>
        </w:rPr>
        <w:t xml:space="preserve"> të</w:t>
      </w:r>
      <w:r w:rsidRPr="00E31B9B">
        <w:rPr>
          <w:rFonts w:ascii="Garamond" w:hAnsi="Garamond"/>
          <w:lang w:val="sq-AL"/>
        </w:rPr>
        <w:t xml:space="preserve"> pikës 1/1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nenit 41, të ligjit nr. 107/2014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 xml:space="preserve">Për </w:t>
      </w:r>
      <w:r w:rsidR="00E31B9B" w:rsidRPr="00E31B9B">
        <w:rPr>
          <w:rFonts w:ascii="Garamond" w:hAnsi="Garamond"/>
          <w:lang w:val="sq-AL"/>
        </w:rPr>
        <w:t>planifikimin</w:t>
      </w:r>
      <w:r w:rsidRPr="00E31B9B">
        <w:rPr>
          <w:rFonts w:ascii="Garamond" w:hAnsi="Garamond"/>
          <w:lang w:val="sq-AL"/>
        </w:rPr>
        <w:t xml:space="preserve"> dhe zhvillimin e territorit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 xml:space="preserve">, </w:t>
      </w:r>
      <w:r w:rsidR="00E31B9B">
        <w:rPr>
          <w:rFonts w:ascii="Garamond" w:hAnsi="Garamond"/>
          <w:lang w:val="sq-AL"/>
        </w:rPr>
        <w:t>të</w:t>
      </w:r>
      <w:r w:rsidRPr="00E31B9B">
        <w:rPr>
          <w:rFonts w:ascii="Garamond" w:hAnsi="Garamond"/>
          <w:lang w:val="sq-AL"/>
        </w:rPr>
        <w:t xml:space="preserve"> ndryshuar,</w:t>
      </w:r>
    </w:p>
    <w:p w14:paraId="364FDDA2" w14:textId="77777777" w:rsidR="00D72FBB" w:rsidRPr="00E31B9B" w:rsidRDefault="00D72FBB" w:rsidP="00A91F5F">
      <w:pPr>
        <w:pStyle w:val="NormalWeb"/>
        <w:spacing w:before="0" w:after="0"/>
        <w:ind w:firstLine="284"/>
        <w:jc w:val="center"/>
        <w:rPr>
          <w:rFonts w:ascii="Garamond" w:hAnsi="Garamond"/>
          <w:lang w:val="sq-AL"/>
        </w:rPr>
      </w:pPr>
    </w:p>
    <w:p w14:paraId="30F66259" w14:textId="77777777" w:rsidR="00D72FBB" w:rsidRPr="00E31B9B" w:rsidRDefault="00D72FBB" w:rsidP="00A91F5F">
      <w:pPr>
        <w:pStyle w:val="NormalWeb"/>
        <w:spacing w:before="0" w:after="0"/>
        <w:ind w:firstLine="284"/>
        <w:jc w:val="center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URDHËROJ:</w:t>
      </w:r>
    </w:p>
    <w:p w14:paraId="7727C9A5" w14:textId="77777777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 xml:space="preserve"> </w:t>
      </w:r>
    </w:p>
    <w:p w14:paraId="4C6FAC90" w14:textId="07DA83A6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1. Përcaktimin e mënyrës së aplikimit për vendosjen e strukturës së shërbimit në brezin e shërbimeve të stacionit të plazhit</w:t>
      </w:r>
      <w:r w:rsidR="00702FC2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për subjektet e parashikuara në shkronjën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ç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>, të pikës 7, të nenit 14, si më poshtë vijon:</w:t>
      </w:r>
    </w:p>
    <w:p w14:paraId="733BE042" w14:textId="44613E0C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 xml:space="preserve">a) Subjekti aplikon në portalin </w:t>
      </w:r>
      <w:r w:rsidRPr="00E31B9B">
        <w:rPr>
          <w:rFonts w:ascii="Garamond" w:hAnsi="Garamond"/>
          <w:i/>
          <w:lang w:val="sq-AL"/>
        </w:rPr>
        <w:t>e-Albania</w:t>
      </w:r>
      <w:r w:rsidRPr="00E31B9B">
        <w:rPr>
          <w:rFonts w:ascii="Garamond" w:hAnsi="Garamond"/>
          <w:lang w:val="sq-AL"/>
        </w:rPr>
        <w:t xml:space="preserve"> për vendosjen e strukturës s</w:t>
      </w:r>
      <w:r w:rsidR="00E31B9B">
        <w:rPr>
          <w:rFonts w:ascii="Garamond" w:hAnsi="Garamond"/>
          <w:lang w:val="sq-AL"/>
        </w:rPr>
        <w:t>ë shërbimit në brezin e shërbim</w:t>
      </w:r>
      <w:r w:rsidRPr="00E31B9B">
        <w:rPr>
          <w:rFonts w:ascii="Garamond" w:hAnsi="Garamond"/>
          <w:lang w:val="sq-AL"/>
        </w:rPr>
        <w:t xml:space="preserve">eve të stacionit të plazhit, sipas përcaktimit të </w:t>
      </w:r>
      <w:r w:rsidR="00E31B9B" w:rsidRPr="00E31B9B">
        <w:rPr>
          <w:rFonts w:ascii="Garamond" w:hAnsi="Garamond"/>
          <w:lang w:val="sq-AL"/>
        </w:rPr>
        <w:t>germës</w:t>
      </w:r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ç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 xml:space="preserve">, të pikës 7, të nenit 14, të vendimit nr. 171, datë 27.3.2019, të Këshillit të Ministrave,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 xml:space="preserve">Për miratimin e rregullores </w:t>
      </w:r>
      <w:r w:rsidR="00E31B9B">
        <w:rPr>
          <w:rFonts w:ascii="Garamond" w:hAnsi="Garamond"/>
          <w:lang w:val="sq-AL"/>
        </w:rPr>
        <w:t>‘</w:t>
      </w:r>
      <w:r w:rsidRPr="00E31B9B">
        <w:rPr>
          <w:rFonts w:ascii="Garamond" w:hAnsi="Garamond"/>
          <w:lang w:val="sq-AL"/>
        </w:rPr>
        <w:t>Për kushtet dhe kriteret e ushtrimit të vepri</w:t>
      </w:r>
      <w:r w:rsidR="00E31B9B">
        <w:rPr>
          <w:rFonts w:ascii="Garamond" w:hAnsi="Garamond"/>
          <w:lang w:val="sq-AL"/>
        </w:rPr>
        <w:t>mtarisë së stacionit të plazhit’”</w:t>
      </w:r>
      <w:r w:rsidR="00702FC2">
        <w:rPr>
          <w:rFonts w:ascii="Garamond" w:hAnsi="Garamond"/>
          <w:lang w:val="sq-AL"/>
        </w:rPr>
        <w:t>, të ndryshuar, njëkohësisht</w:t>
      </w:r>
      <w:r w:rsidRPr="00E31B9B">
        <w:rPr>
          <w:rFonts w:ascii="Garamond" w:hAnsi="Garamond"/>
          <w:lang w:val="sq-AL"/>
        </w:rPr>
        <w:t xml:space="preserve"> me kërkesën për menaxhimin e stacionit të plazhit</w:t>
      </w:r>
      <w:r w:rsidR="00AE30B1">
        <w:rPr>
          <w:rFonts w:ascii="Garamond" w:hAnsi="Garamond"/>
          <w:lang w:val="sq-AL"/>
        </w:rPr>
        <w:t>;</w:t>
      </w:r>
    </w:p>
    <w:p w14:paraId="0418AB58" w14:textId="1F0C9156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b)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Sipërfaqja e lejuar e strukturës së shërbimit mund të jetë deri në 10 (dhjetë)</w:t>
      </w:r>
      <w:r w:rsidR="00AE30B1">
        <w:rPr>
          <w:rFonts w:ascii="Garamond" w:hAnsi="Garamond"/>
          <w:lang w:val="sq-AL"/>
        </w:rPr>
        <w:t xml:space="preserve"> %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të të gjithë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sipërfaqes së miratuar të stacionit të plazhit, por, në çdo rast, nuk mund të tejkalojë </w:t>
      </w:r>
      <w:r w:rsidR="00E31B9B" w:rsidRPr="00E31B9B">
        <w:rPr>
          <w:rFonts w:ascii="Garamond" w:hAnsi="Garamond"/>
          <w:lang w:val="sq-AL"/>
        </w:rPr>
        <w:t>sipërfaqen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totale prej 60 (gjashtëdhjetë) m</w:t>
      </w:r>
      <w:r w:rsidRPr="00E31B9B">
        <w:rPr>
          <w:rFonts w:ascii="Garamond" w:hAnsi="Garamond"/>
          <w:vertAlign w:val="superscript"/>
          <w:lang w:val="sq-AL"/>
        </w:rPr>
        <w:t>2</w:t>
      </w:r>
      <w:r w:rsidR="00AE30B1">
        <w:rPr>
          <w:rFonts w:ascii="Garamond" w:hAnsi="Garamond"/>
          <w:lang w:val="sq-AL"/>
        </w:rPr>
        <w:t>;</w:t>
      </w:r>
    </w:p>
    <w:p w14:paraId="6BBE3067" w14:textId="19743B0F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c)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Subjekti, kur bën kërkesën për menaxhimin e stacionit të plazhit, duhet të ngarkojë në momentin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e aplikimit në portalin </w:t>
      </w:r>
      <w:r w:rsidRPr="00E31B9B">
        <w:rPr>
          <w:rFonts w:ascii="Garamond" w:hAnsi="Garamond"/>
          <w:i/>
          <w:lang w:val="sq-AL"/>
        </w:rPr>
        <w:t>e-Albania</w:t>
      </w:r>
      <w:r w:rsidRPr="00E31B9B">
        <w:rPr>
          <w:rFonts w:ascii="Garamond" w:hAnsi="Garamond"/>
          <w:lang w:val="sq-AL"/>
        </w:rPr>
        <w:t xml:space="preserve"> edhe projektin arkitektonik, shoqëruar me relacionin </w:t>
      </w:r>
      <w:r w:rsidR="00E31B9B">
        <w:rPr>
          <w:rFonts w:ascii="Garamond" w:hAnsi="Garamond"/>
          <w:lang w:val="sq-AL"/>
        </w:rPr>
        <w:t>pë</w:t>
      </w:r>
      <w:r w:rsidRPr="00E31B9B">
        <w:rPr>
          <w:rFonts w:ascii="Garamond" w:hAnsi="Garamond"/>
          <w:lang w:val="sq-AL"/>
        </w:rPr>
        <w:t>rkatës, si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dhe foto të zonës ku kërkohet të ndërtohet struktura e shërbimit</w:t>
      </w:r>
      <w:r w:rsidR="00AE30B1">
        <w:rPr>
          <w:rFonts w:ascii="Garamond" w:hAnsi="Garamond"/>
          <w:lang w:val="sq-AL"/>
        </w:rPr>
        <w:t>;</w:t>
      </w:r>
    </w:p>
    <w:p w14:paraId="7B1BF218" w14:textId="7880F116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ç) GTSHA-ja, kur konstaton se subjekti ka mungesë apo pa</w:t>
      </w:r>
      <w:r w:rsidR="00E31B9B">
        <w:rPr>
          <w:rFonts w:ascii="Garamond" w:hAnsi="Garamond"/>
          <w:lang w:val="sq-AL"/>
        </w:rPr>
        <w:t xml:space="preserve">qartësi </w:t>
      </w:r>
      <w:r w:rsidRPr="00E31B9B">
        <w:rPr>
          <w:rFonts w:ascii="Garamond" w:hAnsi="Garamond"/>
          <w:lang w:val="sq-AL"/>
        </w:rPr>
        <w:t>dokumentacioni, njofton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menjëherë subjektin për plotësimin e tij nëpërmjet portalit </w:t>
      </w:r>
      <w:r w:rsidRPr="00E31B9B">
        <w:rPr>
          <w:rFonts w:ascii="Garamond" w:hAnsi="Garamond"/>
          <w:i/>
          <w:lang w:val="sq-AL"/>
        </w:rPr>
        <w:t>e</w:t>
      </w:r>
      <w:r w:rsidR="00A91F5F" w:rsidRPr="00E31B9B">
        <w:rPr>
          <w:rFonts w:ascii="Garamond" w:hAnsi="Garamond"/>
          <w:i/>
          <w:lang w:val="sq-AL"/>
        </w:rPr>
        <w:t>-Albania</w:t>
      </w:r>
      <w:r w:rsidR="00AE30B1" w:rsidRPr="00AE30B1">
        <w:rPr>
          <w:rFonts w:ascii="Garamond" w:hAnsi="Garamond"/>
          <w:lang w:val="sq-AL"/>
        </w:rPr>
        <w:t>;</w:t>
      </w:r>
    </w:p>
    <w:p w14:paraId="372A6A13" w14:textId="4BB6E321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d)</w:t>
      </w:r>
      <w:r w:rsidR="00A91F5F" w:rsidRPr="00E31B9B">
        <w:rPr>
          <w:rFonts w:ascii="Garamond" w:hAnsi="Garamond"/>
          <w:lang w:val="sq-AL"/>
        </w:rPr>
        <w:t xml:space="preserve"> </w:t>
      </w:r>
      <w:r w:rsidR="00AE30B1">
        <w:rPr>
          <w:rFonts w:ascii="Garamond" w:hAnsi="Garamond"/>
          <w:lang w:val="sq-AL"/>
        </w:rPr>
        <w:t>Në rast se nga GTSH</w:t>
      </w:r>
      <w:r w:rsidRPr="00E31B9B">
        <w:rPr>
          <w:rFonts w:ascii="Garamond" w:hAnsi="Garamond"/>
          <w:lang w:val="sq-AL"/>
        </w:rPr>
        <w:t>A-ja vlerësohet se subjekti plo</w:t>
      </w:r>
      <w:r w:rsidR="00AE30B1">
        <w:rPr>
          <w:rFonts w:ascii="Garamond" w:hAnsi="Garamond"/>
          <w:lang w:val="sq-AL"/>
        </w:rPr>
        <w:t>të</w:t>
      </w:r>
      <w:r w:rsidRPr="00E31B9B">
        <w:rPr>
          <w:rFonts w:ascii="Garamond" w:hAnsi="Garamond"/>
          <w:lang w:val="sq-AL"/>
        </w:rPr>
        <w:t>son kriteret dhe dokumentacionin e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përcaktuar në pikat 7 dhe 9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nenit 14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VKM-së </w:t>
      </w:r>
      <w:r w:rsidR="00E31B9B">
        <w:rPr>
          <w:rFonts w:ascii="Garamond" w:hAnsi="Garamond"/>
          <w:lang w:val="sq-AL"/>
        </w:rPr>
        <w:t xml:space="preserve">nr. </w:t>
      </w:r>
      <w:r w:rsidRPr="00E31B9B">
        <w:rPr>
          <w:rFonts w:ascii="Garamond" w:hAnsi="Garamond"/>
          <w:lang w:val="sq-AL"/>
        </w:rPr>
        <w:t>171/2019, të ndryshuar, subjekti njo</w:t>
      </w:r>
      <w:r w:rsidR="00E31B9B">
        <w:rPr>
          <w:rFonts w:ascii="Garamond" w:hAnsi="Garamond"/>
          <w:lang w:val="sq-AL"/>
        </w:rPr>
        <w:t>ft</w:t>
      </w:r>
      <w:r w:rsidRPr="00E31B9B">
        <w:rPr>
          <w:rFonts w:ascii="Garamond" w:hAnsi="Garamond"/>
          <w:lang w:val="sq-AL"/>
        </w:rPr>
        <w:t>ohet,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nëpërmjet portalit </w:t>
      </w:r>
      <w:r w:rsidRPr="00E31B9B">
        <w:rPr>
          <w:rFonts w:ascii="Garamond" w:hAnsi="Garamond"/>
          <w:i/>
          <w:lang w:val="sq-AL"/>
        </w:rPr>
        <w:t>e-Albania</w:t>
      </w:r>
      <w:r w:rsidRPr="00E31B9B">
        <w:rPr>
          <w:rFonts w:ascii="Garamond" w:hAnsi="Garamond"/>
          <w:lang w:val="sq-AL"/>
        </w:rPr>
        <w:t xml:space="preserve">, që të aplikojë pranë KKT-së, nëpërmjet sistemit </w:t>
      </w:r>
      <w:r w:rsidRPr="00AE30B1">
        <w:rPr>
          <w:rFonts w:ascii="Garamond" w:hAnsi="Garamond"/>
          <w:i/>
          <w:lang w:val="sq-AL"/>
        </w:rPr>
        <w:t>e-leje</w:t>
      </w:r>
      <w:r w:rsidRPr="00E31B9B">
        <w:rPr>
          <w:rFonts w:ascii="Garamond" w:hAnsi="Garamond"/>
          <w:lang w:val="sq-AL"/>
        </w:rPr>
        <w:t>, për miratimin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e lejes së ndërti</w:t>
      </w:r>
      <w:r w:rsidR="00A91F5F" w:rsidRPr="00E31B9B">
        <w:rPr>
          <w:rFonts w:ascii="Garamond" w:hAnsi="Garamond"/>
          <w:lang w:val="sq-AL"/>
        </w:rPr>
        <w:t xml:space="preserve">mit për vendosjen e strukturës </w:t>
      </w:r>
      <w:r w:rsidR="00AE30B1">
        <w:rPr>
          <w:rFonts w:ascii="Garamond" w:hAnsi="Garamond"/>
          <w:lang w:val="sq-AL"/>
        </w:rPr>
        <w:t>së</w:t>
      </w:r>
      <w:r w:rsidRPr="00E31B9B">
        <w:rPr>
          <w:rFonts w:ascii="Garamond" w:hAnsi="Garamond"/>
          <w:lang w:val="sq-AL"/>
        </w:rPr>
        <w:t xml:space="preserve"> shërbimit, në përputhje me dispozitat e</w:t>
      </w:r>
      <w:r w:rsidR="00E31B9B">
        <w:rPr>
          <w:rFonts w:ascii="Garamond" w:hAnsi="Garamond"/>
          <w:lang w:val="sq-AL"/>
        </w:rPr>
        <w:t xml:space="preserve"> legji</w:t>
      </w:r>
      <w:r w:rsidR="00A91F5F" w:rsidRPr="00E31B9B">
        <w:rPr>
          <w:rFonts w:ascii="Garamond" w:hAnsi="Garamond"/>
          <w:lang w:val="sq-AL"/>
        </w:rPr>
        <w:t>slacionit në fuq</w:t>
      </w:r>
      <w:r w:rsidRPr="00E31B9B">
        <w:rPr>
          <w:rFonts w:ascii="Garamond" w:hAnsi="Garamond"/>
          <w:lang w:val="sq-AL"/>
        </w:rPr>
        <w:t>i mbi plani</w:t>
      </w:r>
      <w:r w:rsidR="00A91F5F" w:rsidRPr="00E31B9B">
        <w:rPr>
          <w:rFonts w:ascii="Garamond" w:hAnsi="Garamond"/>
          <w:lang w:val="sq-AL"/>
        </w:rPr>
        <w:t>f</w:t>
      </w:r>
      <w:r w:rsidRPr="00E31B9B">
        <w:rPr>
          <w:rFonts w:ascii="Garamond" w:hAnsi="Garamond"/>
          <w:lang w:val="sq-AL"/>
        </w:rPr>
        <w:t>ikimin dhe zhvillimin e territorit</w:t>
      </w:r>
      <w:r w:rsidR="00AE30B1">
        <w:rPr>
          <w:rFonts w:ascii="Garamond" w:hAnsi="Garamond"/>
          <w:lang w:val="sq-AL"/>
        </w:rPr>
        <w:t>;</w:t>
      </w:r>
    </w:p>
    <w:p w14:paraId="2F342A59" w14:textId="577865BA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dh) Subjekti, pasi merr vendimin me kusht të miratuar nga K</w:t>
      </w:r>
      <w:r w:rsidR="00AE30B1">
        <w:rPr>
          <w:rFonts w:ascii="Garamond" w:hAnsi="Garamond"/>
          <w:lang w:val="sq-AL"/>
        </w:rPr>
        <w:t>K</w:t>
      </w:r>
      <w:r w:rsidRPr="00E31B9B">
        <w:rPr>
          <w:rFonts w:ascii="Garamond" w:hAnsi="Garamond"/>
          <w:lang w:val="sq-AL"/>
        </w:rPr>
        <w:t xml:space="preserve">T-ja, bashkëpunon me </w:t>
      </w:r>
      <w:r w:rsidR="00E31B9B" w:rsidRPr="00E31B9B">
        <w:rPr>
          <w:rFonts w:ascii="Garamond" w:hAnsi="Garamond"/>
          <w:lang w:val="sq-AL"/>
        </w:rPr>
        <w:t>njësinë përkatëse të vetëqeverisjes vendor</w:t>
      </w:r>
      <w:r w:rsidRPr="00E31B9B">
        <w:rPr>
          <w:rFonts w:ascii="Garamond" w:hAnsi="Garamond"/>
          <w:lang w:val="sq-AL"/>
        </w:rPr>
        <w:t>e për të negoci</w:t>
      </w:r>
      <w:r w:rsidR="00E31B9B">
        <w:rPr>
          <w:rFonts w:ascii="Garamond" w:hAnsi="Garamond"/>
          <w:lang w:val="sq-AL"/>
        </w:rPr>
        <w:t>u</w:t>
      </w:r>
      <w:r w:rsidRPr="00E31B9B">
        <w:rPr>
          <w:rFonts w:ascii="Garamond" w:hAnsi="Garamond"/>
          <w:lang w:val="sq-AL"/>
        </w:rPr>
        <w:t>ar mbi sipërfa</w:t>
      </w:r>
      <w:r w:rsidR="00A91F5F" w:rsidRPr="00E31B9B">
        <w:rPr>
          <w:rFonts w:ascii="Garamond" w:hAnsi="Garamond"/>
          <w:lang w:val="sq-AL"/>
        </w:rPr>
        <w:t>q</w:t>
      </w:r>
      <w:r w:rsidRPr="00E31B9B">
        <w:rPr>
          <w:rFonts w:ascii="Garamond" w:hAnsi="Garamond"/>
          <w:lang w:val="sq-AL"/>
        </w:rPr>
        <w:t>en konkrete që merr në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përdorim, brenda parcelës së miratuar për </w:t>
      </w:r>
      <w:r w:rsidR="00A91F5F" w:rsidRPr="00E31B9B">
        <w:rPr>
          <w:rFonts w:ascii="Garamond" w:hAnsi="Garamond"/>
          <w:lang w:val="sq-AL"/>
        </w:rPr>
        <w:t>pë</w:t>
      </w:r>
      <w:r w:rsidRPr="00E31B9B">
        <w:rPr>
          <w:rFonts w:ascii="Garamond" w:hAnsi="Garamond"/>
          <w:lang w:val="sq-AL"/>
        </w:rPr>
        <w:t>rdorim si stacion plazhi, përfshirë edhe brezin e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shërbimeve, sipas rastit</w:t>
      </w:r>
      <w:r w:rsidR="00AE30B1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dhe ngarkon në sistem dokumentacionin shtesë, të përcaktuar në paragraf</w:t>
      </w:r>
      <w:r w:rsidR="00702FC2">
        <w:rPr>
          <w:rFonts w:ascii="Garamond" w:hAnsi="Garamond"/>
          <w:lang w:val="sq-AL"/>
        </w:rPr>
        <w:t>ët</w:t>
      </w:r>
      <w:r w:rsidR="00A91F5F"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c.i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>,</w:t>
      </w:r>
      <w:r w:rsidR="00E31B9B">
        <w:rPr>
          <w:rFonts w:ascii="Garamond" w:hAnsi="Garamond"/>
          <w:lang w:val="sq-AL"/>
        </w:rPr>
        <w:t xml:space="preserve"> “</w:t>
      </w:r>
      <w:r w:rsidRPr="00E31B9B">
        <w:rPr>
          <w:rFonts w:ascii="Garamond" w:hAnsi="Garamond"/>
          <w:lang w:val="sq-AL"/>
        </w:rPr>
        <w:t>c.ii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 xml:space="preserve"> dhe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c.ii/1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>, të pikës 10,</w:t>
      </w:r>
      <w:r w:rsid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të nenit 14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VKM</w:t>
      </w:r>
      <w:r w:rsidR="00E31B9B">
        <w:rPr>
          <w:rFonts w:ascii="Garamond" w:hAnsi="Garamond"/>
          <w:lang w:val="sq-AL"/>
        </w:rPr>
        <w:t>-së</w:t>
      </w:r>
      <w:r w:rsidRPr="00E31B9B">
        <w:rPr>
          <w:rFonts w:ascii="Garamond" w:hAnsi="Garamond"/>
          <w:lang w:val="sq-AL"/>
        </w:rPr>
        <w:t xml:space="preserve"> nr</w:t>
      </w:r>
      <w:r w:rsidR="00AE30B1">
        <w:rPr>
          <w:rFonts w:ascii="Garamond" w:hAnsi="Garamond"/>
          <w:lang w:val="sq-AL"/>
        </w:rPr>
        <w:t>. 171/2019;</w:t>
      </w:r>
    </w:p>
    <w:p w14:paraId="66304456" w14:textId="609EDC00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e)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Pas verifikimit të plotësimit të të gjithë kërkesave të përcaktuara më sipër, GT</w:t>
      </w:r>
      <w:r w:rsidR="00AE30B1">
        <w:rPr>
          <w:rFonts w:ascii="Garamond" w:hAnsi="Garamond"/>
          <w:lang w:val="sq-AL"/>
        </w:rPr>
        <w:t>SHA</w:t>
      </w:r>
      <w:r w:rsidRPr="00E31B9B">
        <w:rPr>
          <w:rFonts w:ascii="Garamond" w:hAnsi="Garamond"/>
          <w:lang w:val="sq-AL"/>
        </w:rPr>
        <w:t>-ja miraton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aplikimin e subjektit për ushtrimin e veprimtarisë si staci</w:t>
      </w:r>
      <w:r w:rsidR="00E31B9B">
        <w:rPr>
          <w:rFonts w:ascii="Garamond" w:hAnsi="Garamond"/>
          <w:lang w:val="sq-AL"/>
        </w:rPr>
        <w:t xml:space="preserve">on plazhi, nëpërmjet portalit </w:t>
      </w:r>
      <w:r w:rsidR="00E31B9B" w:rsidRPr="00E31B9B">
        <w:rPr>
          <w:rFonts w:ascii="Garamond" w:hAnsi="Garamond"/>
          <w:i/>
          <w:lang w:val="sq-AL"/>
        </w:rPr>
        <w:t>e-</w:t>
      </w:r>
      <w:r w:rsidRPr="00E31B9B">
        <w:rPr>
          <w:rFonts w:ascii="Garamond" w:hAnsi="Garamond"/>
          <w:i/>
          <w:lang w:val="sq-AL"/>
        </w:rPr>
        <w:t>Albania</w:t>
      </w:r>
      <w:r w:rsidRPr="00E31B9B">
        <w:rPr>
          <w:rFonts w:ascii="Garamond" w:hAnsi="Garamond"/>
          <w:lang w:val="sq-AL"/>
        </w:rPr>
        <w:t>,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dhe AKB-ja njo</w:t>
      </w:r>
      <w:r w:rsidR="00E31B9B">
        <w:rPr>
          <w:rFonts w:ascii="Garamond" w:hAnsi="Garamond"/>
          <w:lang w:val="sq-AL"/>
        </w:rPr>
        <w:t>f</w:t>
      </w:r>
      <w:r w:rsidRPr="00E31B9B">
        <w:rPr>
          <w:rFonts w:ascii="Garamond" w:hAnsi="Garamond"/>
          <w:lang w:val="sq-AL"/>
        </w:rPr>
        <w:t>ton menjëherë subjektin dhe N</w:t>
      </w:r>
      <w:r w:rsidR="00AE30B1">
        <w:rPr>
          <w:rFonts w:ascii="Garamond" w:hAnsi="Garamond"/>
          <w:lang w:val="sq-AL"/>
        </w:rPr>
        <w:t>JV</w:t>
      </w:r>
      <w:r w:rsidRPr="00E31B9B">
        <w:rPr>
          <w:rFonts w:ascii="Garamond" w:hAnsi="Garamond"/>
          <w:lang w:val="sq-AL"/>
        </w:rPr>
        <w:t>V</w:t>
      </w:r>
      <w:r w:rsidR="00AE30B1">
        <w:rPr>
          <w:rFonts w:ascii="Garamond" w:hAnsi="Garamond"/>
          <w:lang w:val="sq-AL"/>
        </w:rPr>
        <w:t>-në</w:t>
      </w:r>
      <w:r w:rsidRPr="00E31B9B">
        <w:rPr>
          <w:rFonts w:ascii="Garamond" w:hAnsi="Garamond"/>
          <w:lang w:val="sq-AL"/>
        </w:rPr>
        <w:t xml:space="preserve"> për nënshkrimin e kontratës, sipas formatit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tip, të miratuar me vendimin e Këshillit të Ministrave nr. 1172, datë 24.12.2020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Për disa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ndryshime dhe shtesa në </w:t>
      </w:r>
      <w:r w:rsidR="00E31B9B">
        <w:rPr>
          <w:rFonts w:ascii="Garamond" w:hAnsi="Garamond"/>
          <w:lang w:val="sq-AL"/>
        </w:rPr>
        <w:t>v</w:t>
      </w:r>
      <w:r w:rsidRPr="00E31B9B">
        <w:rPr>
          <w:rFonts w:ascii="Garamond" w:hAnsi="Garamond"/>
          <w:lang w:val="sq-AL"/>
        </w:rPr>
        <w:t>endimin nr. 171, datë 27.3.2019, të Këshi</w:t>
      </w:r>
      <w:r w:rsidR="00E31B9B">
        <w:rPr>
          <w:rFonts w:ascii="Garamond" w:hAnsi="Garamond"/>
          <w:lang w:val="sq-AL"/>
        </w:rPr>
        <w:t>l</w:t>
      </w:r>
      <w:r w:rsidRPr="00E31B9B">
        <w:rPr>
          <w:rFonts w:ascii="Garamond" w:hAnsi="Garamond"/>
          <w:lang w:val="sq-AL"/>
        </w:rPr>
        <w:t xml:space="preserve">lit të Ministrave, </w:t>
      </w:r>
      <w:r w:rsidR="00E31B9B">
        <w:rPr>
          <w:rFonts w:ascii="Garamond" w:hAnsi="Garamond"/>
          <w:lang w:val="sq-AL"/>
        </w:rPr>
        <w:t>‘</w:t>
      </w:r>
      <w:r w:rsidRPr="00E31B9B">
        <w:rPr>
          <w:rFonts w:ascii="Garamond" w:hAnsi="Garamond"/>
          <w:lang w:val="sq-AL"/>
        </w:rPr>
        <w:t>Për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miratimin e rregullores </w:t>
      </w:r>
      <w:r w:rsidR="00E31B9B">
        <w:rPr>
          <w:rFonts w:ascii="Garamond" w:hAnsi="Garamond"/>
          <w:lang w:val="sq-AL"/>
        </w:rPr>
        <w:t>‘</w:t>
      </w:r>
      <w:r w:rsidRPr="00E31B9B">
        <w:rPr>
          <w:rFonts w:ascii="Garamond" w:hAnsi="Garamond"/>
          <w:lang w:val="sq-AL"/>
        </w:rPr>
        <w:t xml:space="preserve">Për kushtet dhe kriteret e ushtrimit </w:t>
      </w:r>
      <w:r w:rsidR="00E31B9B">
        <w:rPr>
          <w:rFonts w:ascii="Garamond" w:hAnsi="Garamond"/>
          <w:lang w:val="sq-AL"/>
        </w:rPr>
        <w:t>t</w:t>
      </w:r>
      <w:r w:rsidRPr="00E31B9B">
        <w:rPr>
          <w:rFonts w:ascii="Garamond" w:hAnsi="Garamond"/>
          <w:lang w:val="sq-AL"/>
        </w:rPr>
        <w:t>ë veprimtarisë së stacionit të plazhi</w:t>
      </w:r>
      <w:r w:rsidR="00A91F5F" w:rsidRPr="00E31B9B">
        <w:rPr>
          <w:rFonts w:ascii="Garamond" w:hAnsi="Garamond"/>
          <w:lang w:val="sq-AL"/>
        </w:rPr>
        <w:t>t</w:t>
      </w:r>
      <w:r w:rsidR="00E31B9B">
        <w:rPr>
          <w:rFonts w:ascii="Garamond" w:hAnsi="Garamond"/>
          <w:lang w:val="sq-AL"/>
        </w:rPr>
        <w:t>’</w:t>
      </w:r>
      <w:r w:rsidRPr="00E31B9B">
        <w:rPr>
          <w:rFonts w:ascii="Garamond" w:hAnsi="Garamond"/>
          <w:lang w:val="sq-AL"/>
        </w:rPr>
        <w:t>,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të ndryshuar</w:t>
      </w:r>
      <w:r w:rsidR="00E31B9B">
        <w:rPr>
          <w:rFonts w:ascii="Garamond" w:hAnsi="Garamond"/>
          <w:lang w:val="sq-AL"/>
        </w:rPr>
        <w:t>’”</w:t>
      </w:r>
      <w:r w:rsidR="00AE30B1">
        <w:rPr>
          <w:rFonts w:ascii="Garamond" w:hAnsi="Garamond"/>
          <w:lang w:val="sq-AL"/>
        </w:rPr>
        <w:t>;</w:t>
      </w:r>
    </w:p>
    <w:p w14:paraId="51A2B23A" w14:textId="300A6527" w:rsidR="00D72FBB" w:rsidRPr="00E31B9B" w:rsidRDefault="00E31B9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lastRenderedPageBreak/>
        <w:t>ë) Para nënshk</w:t>
      </w:r>
      <w:r w:rsidR="00D72FBB" w:rsidRPr="00E31B9B">
        <w:rPr>
          <w:rFonts w:ascii="Garamond" w:hAnsi="Garamond"/>
          <w:lang w:val="sq-AL"/>
        </w:rPr>
        <w:t>rimit të kontratës, subjekti duhet të paraqesë marrëveshjen e noterizuar me</w:t>
      </w:r>
      <w:r w:rsidR="00A91F5F" w:rsidRPr="00E31B9B">
        <w:rPr>
          <w:rFonts w:ascii="Garamond" w:hAnsi="Garamond"/>
          <w:lang w:val="sq-AL"/>
        </w:rPr>
        <w:t xml:space="preserve"> </w:t>
      </w:r>
      <w:r w:rsidR="00D72FBB" w:rsidRPr="00E31B9B">
        <w:rPr>
          <w:rFonts w:ascii="Garamond" w:hAnsi="Garamond"/>
          <w:lang w:val="sq-AL"/>
        </w:rPr>
        <w:t>vrojtuesin e plazhit (shoqëruar me certifikatën përkatëse të kualifikimit), e vlefshme përgjatë gjithë</w:t>
      </w:r>
      <w:r w:rsidR="00A91F5F" w:rsidRPr="00E31B9B">
        <w:rPr>
          <w:rFonts w:ascii="Garamond" w:hAnsi="Garamond"/>
          <w:lang w:val="sq-AL"/>
        </w:rPr>
        <w:t xml:space="preserve"> </w:t>
      </w:r>
      <w:r w:rsidR="00D72FBB" w:rsidRPr="00E31B9B">
        <w:rPr>
          <w:rFonts w:ascii="Garamond" w:hAnsi="Garamond"/>
          <w:lang w:val="sq-AL"/>
        </w:rPr>
        <w:t xml:space="preserve">kohëzgjatjes së kontratës, si dhe </w:t>
      </w:r>
      <w:r>
        <w:rPr>
          <w:rFonts w:ascii="Garamond" w:hAnsi="Garamond"/>
          <w:lang w:val="sq-AL"/>
        </w:rPr>
        <w:t>v</w:t>
      </w:r>
      <w:r w:rsidR="00D72FBB" w:rsidRPr="00E31B9B">
        <w:rPr>
          <w:rFonts w:ascii="Garamond" w:hAnsi="Garamond"/>
          <w:lang w:val="sq-AL"/>
        </w:rPr>
        <w:t>endimin me kusht të K</w:t>
      </w:r>
      <w:r w:rsidR="00AE30B1">
        <w:rPr>
          <w:rFonts w:ascii="Garamond" w:hAnsi="Garamond"/>
          <w:lang w:val="sq-AL"/>
        </w:rPr>
        <w:t>KT</w:t>
      </w:r>
      <w:r w:rsidR="00D72FBB" w:rsidRPr="00E31B9B">
        <w:rPr>
          <w:rFonts w:ascii="Garamond" w:hAnsi="Garamond"/>
          <w:lang w:val="sq-AL"/>
        </w:rPr>
        <w:t>-së për miratimin e stacioneve të</w:t>
      </w:r>
      <w:r w:rsidR="00A91F5F" w:rsidRPr="00E31B9B">
        <w:rPr>
          <w:rFonts w:ascii="Garamond" w:hAnsi="Garamond"/>
          <w:lang w:val="sq-AL"/>
        </w:rPr>
        <w:t xml:space="preserve"> </w:t>
      </w:r>
      <w:r w:rsidR="00D72FBB" w:rsidRPr="00E31B9B">
        <w:rPr>
          <w:rFonts w:ascii="Garamond" w:hAnsi="Garamond"/>
          <w:lang w:val="sq-AL"/>
        </w:rPr>
        <w:t>plazhit</w:t>
      </w:r>
      <w:r w:rsidR="00AE30B1">
        <w:rPr>
          <w:rFonts w:ascii="Garamond" w:hAnsi="Garamond"/>
          <w:lang w:val="sq-AL"/>
        </w:rPr>
        <w:t>;</w:t>
      </w:r>
    </w:p>
    <w:p w14:paraId="6B4DFBAA" w14:textId="70A9A1FA" w:rsidR="00A91F5F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f) Në përfun</w:t>
      </w:r>
      <w:r w:rsidR="00702FC2">
        <w:rPr>
          <w:rFonts w:ascii="Garamond" w:hAnsi="Garamond"/>
          <w:lang w:val="sq-AL"/>
        </w:rPr>
        <w:t>dim të nënshkrimit të kontratës</w:t>
      </w:r>
      <w:r w:rsidRPr="00E31B9B">
        <w:rPr>
          <w:rFonts w:ascii="Garamond" w:hAnsi="Garamond"/>
          <w:lang w:val="sq-AL"/>
        </w:rPr>
        <w:t xml:space="preserve"> subjekti pajiset me certifikatën e përdorimit të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stacionit të plazhit, e cila lësh</w:t>
      </w:r>
      <w:r w:rsidR="00E31B9B">
        <w:rPr>
          <w:rFonts w:ascii="Garamond" w:hAnsi="Garamond"/>
          <w:lang w:val="sq-AL"/>
        </w:rPr>
        <w:t>ohet nga ministri përgjegjës pë</w:t>
      </w:r>
      <w:r w:rsidR="00AE30B1">
        <w:rPr>
          <w:rFonts w:ascii="Garamond" w:hAnsi="Garamond"/>
          <w:lang w:val="sq-AL"/>
        </w:rPr>
        <w:t>r turizmin;</w:t>
      </w:r>
    </w:p>
    <w:p w14:paraId="51AD91AD" w14:textId="18D5E469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g) Kontrata e nëns</w:t>
      </w:r>
      <w:r w:rsidR="00E31B9B">
        <w:rPr>
          <w:rFonts w:ascii="Garamond" w:hAnsi="Garamond"/>
          <w:lang w:val="sq-AL"/>
        </w:rPr>
        <w:t>hkr</w:t>
      </w:r>
      <w:r w:rsidRPr="00E31B9B">
        <w:rPr>
          <w:rFonts w:ascii="Garamond" w:hAnsi="Garamond"/>
          <w:lang w:val="sq-AL"/>
        </w:rPr>
        <w:t xml:space="preserve">uar ngarkohet nga subjekti në sistemin </w:t>
      </w:r>
      <w:r w:rsidRPr="00AE30B1">
        <w:rPr>
          <w:rFonts w:ascii="Garamond" w:hAnsi="Garamond"/>
          <w:i/>
          <w:lang w:val="sq-AL"/>
        </w:rPr>
        <w:t>e-leje</w:t>
      </w:r>
      <w:r w:rsidRPr="00E31B9B">
        <w:rPr>
          <w:rFonts w:ascii="Garamond" w:hAnsi="Garamond"/>
          <w:lang w:val="sq-AL"/>
        </w:rPr>
        <w:t>, si kusht për vijimin e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procedurës për lëshimin e </w:t>
      </w:r>
      <w:r w:rsidR="00AE30B1" w:rsidRPr="00E31B9B">
        <w:rPr>
          <w:rFonts w:ascii="Garamond" w:hAnsi="Garamond"/>
          <w:lang w:val="sq-AL"/>
        </w:rPr>
        <w:t>dokumentit të lejes së ndërtimit</w:t>
      </w:r>
      <w:r w:rsidRPr="00E31B9B">
        <w:rPr>
          <w:rFonts w:ascii="Garamond" w:hAnsi="Garamond"/>
          <w:lang w:val="sq-AL"/>
        </w:rPr>
        <w:t>, në përputhje me legjislacionin për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planifikimin dhe zhvillimin e territorit.</w:t>
      </w:r>
    </w:p>
    <w:p w14:paraId="55FF1445" w14:textId="175DD979" w:rsidR="00D72FBB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2. Subjektet që kërkojnë lidhjen e kontratave për ushtrimin e veprimtarisë së stacioneve të plazheve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ose që kanë nënshkruar kontratat për ushtrimin e veprimtarisë së stacioneve të plazheve para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 xml:space="preserve">miratimit të këtij </w:t>
      </w:r>
      <w:r w:rsidR="00E31B9B">
        <w:rPr>
          <w:rFonts w:ascii="Garamond" w:hAnsi="Garamond"/>
          <w:lang w:val="sq-AL"/>
        </w:rPr>
        <w:t>u</w:t>
      </w:r>
      <w:r w:rsidRPr="00E31B9B">
        <w:rPr>
          <w:rFonts w:ascii="Garamond" w:hAnsi="Garamond"/>
          <w:lang w:val="sq-AL"/>
        </w:rPr>
        <w:t>rdhri, sipas shkronj</w:t>
      </w:r>
      <w:r w:rsidR="00C66A65">
        <w:rPr>
          <w:rFonts w:ascii="Garamond" w:hAnsi="Garamond"/>
          <w:lang w:val="sq-AL"/>
        </w:rPr>
        <w:t>at</w:t>
      </w:r>
      <w:r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a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 xml:space="preserve">,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b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 xml:space="preserve"> dhe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>c</w:t>
      </w:r>
      <w:r w:rsidR="00E31B9B">
        <w:rPr>
          <w:rFonts w:ascii="Garamond" w:hAnsi="Garamond"/>
          <w:lang w:val="sq-AL"/>
        </w:rPr>
        <w:t>”</w:t>
      </w:r>
      <w:r w:rsidRPr="00E31B9B">
        <w:rPr>
          <w:rFonts w:ascii="Garamond" w:hAnsi="Garamond"/>
          <w:lang w:val="sq-AL"/>
        </w:rPr>
        <w:t>, të pikës 7, të nenit 14</w:t>
      </w:r>
      <w:r w:rsidR="00E31B9B">
        <w:rPr>
          <w:rFonts w:ascii="Garamond" w:hAnsi="Garamond"/>
          <w:lang w:val="sq-AL"/>
        </w:rPr>
        <w:t>,</w:t>
      </w:r>
      <w:r w:rsidRPr="00E31B9B">
        <w:rPr>
          <w:rFonts w:ascii="Garamond" w:hAnsi="Garamond"/>
          <w:lang w:val="sq-AL"/>
        </w:rPr>
        <w:t xml:space="preserve"> të V</w:t>
      </w:r>
      <w:r w:rsidR="00A91F5F" w:rsidRPr="00E31B9B">
        <w:rPr>
          <w:rFonts w:ascii="Garamond" w:hAnsi="Garamond"/>
          <w:lang w:val="sq-AL"/>
        </w:rPr>
        <w:t>K</w:t>
      </w:r>
      <w:r w:rsidRPr="00E31B9B">
        <w:rPr>
          <w:rFonts w:ascii="Garamond" w:hAnsi="Garamond"/>
          <w:lang w:val="sq-AL"/>
        </w:rPr>
        <w:t>M-së</w:t>
      </w:r>
      <w:r w:rsidR="00A91F5F" w:rsidRPr="00E31B9B">
        <w:rPr>
          <w:rFonts w:ascii="Garamond" w:hAnsi="Garamond"/>
          <w:lang w:val="sq-AL"/>
        </w:rPr>
        <w:t xml:space="preserve"> </w:t>
      </w:r>
      <w:r w:rsidR="00AE30B1">
        <w:rPr>
          <w:rFonts w:ascii="Garamond" w:hAnsi="Garamond"/>
          <w:lang w:val="sq-AL"/>
        </w:rPr>
        <w:t xml:space="preserve">nr. </w:t>
      </w:r>
      <w:r w:rsidRPr="00E31B9B">
        <w:rPr>
          <w:rFonts w:ascii="Garamond" w:hAnsi="Garamond"/>
          <w:lang w:val="sq-AL"/>
        </w:rPr>
        <w:t>171/2019, në rast se kërkojnë vendosjen e strukturës së shërbimit, në brezin e shërbimeve të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stacionit të plazhit, të përcaktuara sipas pikës 4, të nenit 9, të vendimit nr. 171, datë 27.3.2019, t</w:t>
      </w:r>
      <w:r w:rsidR="00A91F5F" w:rsidRPr="00E31B9B">
        <w:rPr>
          <w:rFonts w:ascii="Garamond" w:hAnsi="Garamond"/>
          <w:lang w:val="sq-AL"/>
        </w:rPr>
        <w:t xml:space="preserve">ë </w:t>
      </w:r>
      <w:r w:rsidRPr="00E31B9B">
        <w:rPr>
          <w:rFonts w:ascii="Garamond" w:hAnsi="Garamond"/>
          <w:lang w:val="sq-AL"/>
        </w:rPr>
        <w:t xml:space="preserve">Këshillit të Ministrave, </w:t>
      </w:r>
      <w:r w:rsidR="00E31B9B">
        <w:rPr>
          <w:rFonts w:ascii="Garamond" w:hAnsi="Garamond"/>
          <w:lang w:val="sq-AL"/>
        </w:rPr>
        <w:t>“</w:t>
      </w:r>
      <w:r w:rsidRPr="00E31B9B">
        <w:rPr>
          <w:rFonts w:ascii="Garamond" w:hAnsi="Garamond"/>
          <w:lang w:val="sq-AL"/>
        </w:rPr>
        <w:t xml:space="preserve">Për miratimin e rregullores </w:t>
      </w:r>
      <w:r w:rsidR="00E31B9B">
        <w:rPr>
          <w:rFonts w:ascii="Garamond" w:hAnsi="Garamond"/>
          <w:lang w:val="sq-AL"/>
        </w:rPr>
        <w:t>‘</w:t>
      </w:r>
      <w:r w:rsidR="00A91F5F" w:rsidRPr="00E31B9B">
        <w:rPr>
          <w:rFonts w:ascii="Garamond" w:hAnsi="Garamond"/>
          <w:lang w:val="sq-AL"/>
        </w:rPr>
        <w:t>P</w:t>
      </w:r>
      <w:r w:rsidRPr="00E31B9B">
        <w:rPr>
          <w:rFonts w:ascii="Garamond" w:hAnsi="Garamond"/>
          <w:lang w:val="sq-AL"/>
        </w:rPr>
        <w:t>ër kushte</w:t>
      </w:r>
      <w:r w:rsidR="00A91F5F" w:rsidRPr="00E31B9B">
        <w:rPr>
          <w:rFonts w:ascii="Garamond" w:hAnsi="Garamond"/>
          <w:lang w:val="sq-AL"/>
        </w:rPr>
        <w:t xml:space="preserve">t dhe kriteret e ushtrimit të </w:t>
      </w:r>
      <w:r w:rsidRPr="00E31B9B">
        <w:rPr>
          <w:rFonts w:ascii="Garamond" w:hAnsi="Garamond"/>
          <w:lang w:val="sq-AL"/>
        </w:rPr>
        <w:t>veprimtarisë së stacionit të plazhit</w:t>
      </w:r>
      <w:r w:rsidR="00E31B9B">
        <w:rPr>
          <w:rFonts w:ascii="Garamond" w:hAnsi="Garamond"/>
          <w:lang w:val="sq-AL"/>
        </w:rPr>
        <w:t>’”</w:t>
      </w:r>
      <w:r w:rsidRPr="00E31B9B">
        <w:rPr>
          <w:rFonts w:ascii="Garamond" w:hAnsi="Garamond"/>
          <w:lang w:val="sq-AL"/>
        </w:rPr>
        <w:t>, të ndryshuar, nuk ndjekin procedurën e përcaktuar në këtë</w:t>
      </w:r>
      <w:r w:rsidR="00A91F5F" w:rsidRPr="00E31B9B">
        <w:rPr>
          <w:rFonts w:ascii="Garamond" w:hAnsi="Garamond"/>
          <w:lang w:val="sq-AL"/>
        </w:rPr>
        <w:t xml:space="preserve"> </w:t>
      </w:r>
      <w:r w:rsidRPr="00E31B9B">
        <w:rPr>
          <w:rFonts w:ascii="Garamond" w:hAnsi="Garamond"/>
          <w:lang w:val="sq-AL"/>
        </w:rPr>
        <w:t>urdhër. Këto subjekte aplikojnë direkt pranë</w:t>
      </w:r>
      <w:r w:rsidR="00A91F5F" w:rsidRPr="00E31B9B">
        <w:rPr>
          <w:rFonts w:ascii="Garamond" w:hAnsi="Garamond"/>
          <w:lang w:val="sq-AL"/>
        </w:rPr>
        <w:t xml:space="preserve"> KKT-s</w:t>
      </w:r>
      <w:r w:rsidR="00E31B9B">
        <w:rPr>
          <w:rFonts w:ascii="Garamond" w:hAnsi="Garamond"/>
          <w:lang w:val="sq-AL"/>
        </w:rPr>
        <w:t>ë</w:t>
      </w:r>
      <w:r w:rsidR="00A91F5F" w:rsidRPr="00E31B9B">
        <w:rPr>
          <w:rFonts w:ascii="Garamond" w:hAnsi="Garamond"/>
          <w:lang w:val="sq-AL"/>
        </w:rPr>
        <w:t xml:space="preserve"> për miratimin e lejes së ndërtimit</w:t>
      </w:r>
      <w:r w:rsidR="00E31B9B">
        <w:rPr>
          <w:rFonts w:ascii="Garamond" w:hAnsi="Garamond"/>
          <w:lang w:val="sq-AL"/>
        </w:rPr>
        <w:t>,</w:t>
      </w:r>
      <w:r w:rsidR="00A91F5F" w:rsidRPr="00E31B9B">
        <w:rPr>
          <w:rFonts w:ascii="Garamond" w:hAnsi="Garamond"/>
          <w:lang w:val="sq-AL"/>
        </w:rPr>
        <w:t xml:space="preserve"> për vendosjen e strukturës së </w:t>
      </w:r>
      <w:r w:rsidR="00E31B9B">
        <w:rPr>
          <w:rFonts w:ascii="Garamond" w:hAnsi="Garamond"/>
          <w:lang w:val="sq-AL"/>
        </w:rPr>
        <w:t>shërbimit</w:t>
      </w:r>
      <w:r w:rsidR="00AE30B1">
        <w:rPr>
          <w:rFonts w:ascii="Garamond" w:hAnsi="Garamond"/>
          <w:lang w:val="sq-AL"/>
        </w:rPr>
        <w:t xml:space="preserve"> </w:t>
      </w:r>
      <w:r w:rsidR="00A91F5F" w:rsidRPr="00E31B9B">
        <w:rPr>
          <w:rFonts w:ascii="Garamond" w:hAnsi="Garamond"/>
          <w:lang w:val="sq-AL"/>
        </w:rPr>
        <w:t>në brezin e shërbimeve të stacionit të pl</w:t>
      </w:r>
      <w:r w:rsidRPr="00E31B9B">
        <w:rPr>
          <w:rFonts w:ascii="Garamond" w:hAnsi="Garamond"/>
          <w:lang w:val="sq-AL"/>
        </w:rPr>
        <w:t>azhit.</w:t>
      </w:r>
    </w:p>
    <w:p w14:paraId="438C7D62" w14:textId="57900486" w:rsidR="00A91F5F" w:rsidRPr="00E31B9B" w:rsidRDefault="00D72FBB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3. Ngarkohen GTS</w:t>
      </w:r>
      <w:r w:rsidR="00E31B9B">
        <w:rPr>
          <w:rFonts w:ascii="Garamond" w:hAnsi="Garamond"/>
          <w:lang w:val="sq-AL"/>
        </w:rPr>
        <w:t>HA-j</w:t>
      </w:r>
      <w:r w:rsidRPr="00E31B9B">
        <w:rPr>
          <w:rFonts w:ascii="Garamond" w:hAnsi="Garamond"/>
          <w:lang w:val="sq-AL"/>
        </w:rPr>
        <w:t>a, Agjencia e Zhvillimit</w:t>
      </w:r>
      <w:r w:rsidR="00A91F5F" w:rsidRPr="00E31B9B">
        <w:rPr>
          <w:rFonts w:ascii="Garamond" w:hAnsi="Garamond"/>
          <w:lang w:val="sq-AL"/>
        </w:rPr>
        <w:t xml:space="preserve"> </w:t>
      </w:r>
      <w:r w:rsidR="00E31B9B">
        <w:rPr>
          <w:rFonts w:ascii="Garamond" w:hAnsi="Garamond"/>
          <w:lang w:val="sq-AL"/>
        </w:rPr>
        <w:t xml:space="preserve">të Territorit dhe njësitë e vetëqeverisjes vendore </w:t>
      </w:r>
      <w:r w:rsidRPr="00E31B9B">
        <w:rPr>
          <w:rFonts w:ascii="Garamond" w:hAnsi="Garamond"/>
          <w:lang w:val="sq-AL"/>
        </w:rPr>
        <w:t>për zbatimin e këtij urdhri.</w:t>
      </w:r>
    </w:p>
    <w:p w14:paraId="0ECC6D92" w14:textId="4B0A6F2E" w:rsidR="00A91F5F" w:rsidRPr="00E31B9B" w:rsidRDefault="00A91F5F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Ky urdhër hyn në fuqi menjëherë dhe botohet në Fletoren Zyrtare</w:t>
      </w:r>
      <w:r w:rsidR="00E31B9B">
        <w:rPr>
          <w:rFonts w:ascii="Garamond" w:hAnsi="Garamond"/>
          <w:lang w:val="sq-AL"/>
        </w:rPr>
        <w:t>.</w:t>
      </w:r>
    </w:p>
    <w:p w14:paraId="0939944F" w14:textId="77777777" w:rsidR="00A91F5F" w:rsidRPr="00E31B9B" w:rsidRDefault="00A91F5F" w:rsidP="00A91F5F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</w:p>
    <w:p w14:paraId="00FB3DD8" w14:textId="6A582421" w:rsidR="00A91F5F" w:rsidRPr="00E31B9B" w:rsidRDefault="00A91F5F" w:rsidP="00A91F5F">
      <w:pPr>
        <w:pStyle w:val="NormalWeb"/>
        <w:spacing w:before="0" w:after="0"/>
        <w:ind w:firstLine="284"/>
        <w:jc w:val="right"/>
        <w:rPr>
          <w:rFonts w:ascii="Garamond" w:hAnsi="Garamond"/>
          <w:lang w:val="sq-AL"/>
        </w:rPr>
      </w:pPr>
      <w:r w:rsidRPr="00E31B9B">
        <w:rPr>
          <w:rFonts w:ascii="Garamond" w:hAnsi="Garamond"/>
          <w:lang w:val="sq-AL"/>
        </w:rPr>
        <w:t>MINISTËR</w:t>
      </w:r>
      <w:r w:rsidR="00E31B9B">
        <w:rPr>
          <w:rFonts w:ascii="Garamond" w:hAnsi="Garamond"/>
          <w:lang w:val="sq-AL"/>
        </w:rPr>
        <w:t xml:space="preserve"> I TURIZMIT DHE MJEDISIT</w:t>
      </w:r>
    </w:p>
    <w:p w14:paraId="4825F0E9" w14:textId="7CC06DA3" w:rsidR="00D72FBB" w:rsidRPr="00E31B9B" w:rsidRDefault="00A91F5F" w:rsidP="00A91F5F">
      <w:pPr>
        <w:pStyle w:val="NormalWeb"/>
        <w:spacing w:before="0" w:after="0"/>
        <w:ind w:firstLine="284"/>
        <w:jc w:val="right"/>
        <w:rPr>
          <w:rFonts w:ascii="Garamond" w:hAnsi="Garamond"/>
          <w:lang w:val="sq-AL"/>
        </w:rPr>
      </w:pPr>
      <w:r w:rsidRPr="00E31B9B">
        <w:rPr>
          <w:rFonts w:ascii="Garamond" w:hAnsi="Garamond"/>
          <w:b/>
          <w:lang w:val="sq-AL"/>
        </w:rPr>
        <w:t xml:space="preserve">Mirela Kumbaro </w:t>
      </w:r>
      <w:r w:rsidR="00E31B9B">
        <w:rPr>
          <w:rFonts w:ascii="Garamond" w:hAnsi="Garamond"/>
          <w:b/>
          <w:lang w:val="sq-AL"/>
        </w:rPr>
        <w:t>Furxhi</w:t>
      </w:r>
    </w:p>
    <w:sectPr w:rsidR="00D72FBB" w:rsidRPr="00E31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90879"/>
    <w:multiLevelType w:val="hybridMultilevel"/>
    <w:tmpl w:val="0A74490A"/>
    <w:lvl w:ilvl="0" w:tplc="918C0FD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53"/>
    <w:rsid w:val="005B6553"/>
    <w:rsid w:val="006201B9"/>
    <w:rsid w:val="006414EA"/>
    <w:rsid w:val="00702FC2"/>
    <w:rsid w:val="00A91F5F"/>
    <w:rsid w:val="00AE30B1"/>
    <w:rsid w:val="00B63F7B"/>
    <w:rsid w:val="00C56E3E"/>
    <w:rsid w:val="00C66A65"/>
    <w:rsid w:val="00D14D55"/>
    <w:rsid w:val="00D40FCF"/>
    <w:rsid w:val="00D72FBB"/>
    <w:rsid w:val="00DF3293"/>
    <w:rsid w:val="00E31B9B"/>
    <w:rsid w:val="00E52CC9"/>
    <w:rsid w:val="00E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5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72FBB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72FBB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2022-02-01T12:36:36Z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2022-01-31T23:00:00Z</Date_x0020_protokolli>
    <Titulli xmlns="0e656187-b300-4fb0-8bf4-3a50f872073c">Për përcaktimin e mënyrës së aplikimit për vendosjen e strukturës së shërbimit në brezin e shërbimeve të stacionit të plazhit</Titulli>
    <Modifikuesi xmlns="0e656187-b300-4fb0-8bf4-3a50f872073c">Fjora.Korita</Modifikuesi>
    <Nr_x002e__x0020_prot_x0020_QBZ xmlns="0e656187-b300-4fb0-8bf4-3a50f872073c">151/1</Nr_x002e__x0020_prot_x0020_QBZ>
    <Data_x0020_e_x0020_Modifikimit xmlns="0e656187-b300-4fb0-8bf4-3a50f872073c">2022-02-02T08:31:32Z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747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4C4CFCFFBB426281F67ED94DF21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4C4CFCFFBB426281F67ED94DF21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43AA7-D5B6-4655-8D14-3181FF51D129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5702E3-CC25-4F10-BA9A-15BE472FC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B3AEE-D8DE-4AA5-A2DD-485F70042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2CD867-E225-459E-8AE1-790A55B0A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B018F2-BE1D-4739-A578-7A3A7DDE4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24BAC4-B275-43CC-8ADB-32C60758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mënyrës së aplikimit për vendosjen e strukturës së shërbimit në brezin e shërbimeve të stacionit të plazhit</vt:lpstr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mënyrës së aplikimit për vendosjen e strukturës së shërbimit në brezin e shërbimeve të stacionit të plazhit</dc:title>
  <dc:creator>Entela Suli</dc:creator>
  <cp:lastModifiedBy>Amarilda Muja</cp:lastModifiedBy>
  <cp:revision>12</cp:revision>
  <dcterms:created xsi:type="dcterms:W3CDTF">2022-02-01T12:33:00Z</dcterms:created>
  <dcterms:modified xsi:type="dcterms:W3CDTF">2022-02-02T09:53:00Z</dcterms:modified>
</cp:coreProperties>
</file>