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CDCFD" w14:textId="4E4719E2" w:rsidR="00C739C3" w:rsidRPr="00B36171" w:rsidRDefault="009D1BF9" w:rsidP="009D1B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617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50E8AD5" w14:textId="7FFEEBC1" w:rsidR="007C0658" w:rsidRPr="00B36171" w:rsidRDefault="009D1BF9" w:rsidP="009D1B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6171">
        <w:rPr>
          <w:rFonts w:ascii="Garamond" w:hAnsi="Garamond"/>
          <w:b/>
          <w:sz w:val="24"/>
          <w:szCs w:val="24"/>
          <w:lang w:val="sq-AL"/>
        </w:rPr>
        <w:t>N</w:t>
      </w:r>
      <w:r w:rsidR="007D42CB" w:rsidRPr="00B36171">
        <w:rPr>
          <w:rFonts w:ascii="Garamond" w:hAnsi="Garamond"/>
          <w:b/>
          <w:sz w:val="24"/>
          <w:szCs w:val="24"/>
          <w:lang w:val="sq-AL"/>
        </w:rPr>
        <w:t>r.</w:t>
      </w:r>
      <w:r w:rsidR="00B36171" w:rsidRPr="00B361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42CB" w:rsidRPr="00B36171">
        <w:rPr>
          <w:rFonts w:ascii="Garamond" w:hAnsi="Garamond"/>
          <w:b/>
          <w:sz w:val="24"/>
          <w:szCs w:val="24"/>
          <w:lang w:val="sq-AL"/>
        </w:rPr>
        <w:t>58, dat</w:t>
      </w:r>
      <w:r w:rsidRPr="00B36171">
        <w:rPr>
          <w:rFonts w:ascii="Garamond" w:hAnsi="Garamond"/>
          <w:b/>
          <w:sz w:val="24"/>
          <w:szCs w:val="24"/>
          <w:lang w:val="sq-AL"/>
        </w:rPr>
        <w:t>ë</w:t>
      </w:r>
      <w:r w:rsidR="007D42CB" w:rsidRPr="00B36171">
        <w:rPr>
          <w:rFonts w:ascii="Garamond" w:hAnsi="Garamond"/>
          <w:b/>
          <w:sz w:val="24"/>
          <w:szCs w:val="24"/>
          <w:lang w:val="sq-AL"/>
        </w:rPr>
        <w:t xml:space="preserve"> 7.2.2022</w:t>
      </w:r>
    </w:p>
    <w:p w14:paraId="49A1AE44" w14:textId="77777777" w:rsidR="009D1BF9" w:rsidRPr="00B36171" w:rsidRDefault="009D1BF9" w:rsidP="009D1B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0F9DCE" w14:textId="54929C1F" w:rsidR="009D1BF9" w:rsidRPr="00B36171" w:rsidRDefault="009D1BF9" w:rsidP="009D1BF9">
      <w:pPr>
        <w:tabs>
          <w:tab w:val="left" w:pos="3760"/>
          <w:tab w:val="left" w:leader="underscore" w:pos="4720"/>
          <w:tab w:val="left" w:leader="underscore" w:pos="52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36171">
        <w:rPr>
          <w:rFonts w:ascii="Garamond" w:hAnsi="Garamond" w:cs="Times New Roman"/>
          <w:b/>
          <w:sz w:val="24"/>
          <w:szCs w:val="24"/>
          <w:lang w:val="sq-AL"/>
        </w:rPr>
        <w:t xml:space="preserve">PËR DELEGIMIN E KOMPETENCËS PËR NËNSHKRIMIN E KONTRATAVE PËR MBËSHTETJEN FINANCIARE TË </w:t>
      </w:r>
      <w:r w:rsidR="00B36171">
        <w:rPr>
          <w:rFonts w:ascii="Garamond" w:hAnsi="Garamond" w:cs="Times New Roman"/>
          <w:b/>
          <w:sz w:val="24"/>
          <w:szCs w:val="24"/>
          <w:lang w:val="sq-AL"/>
        </w:rPr>
        <w:t>PROJEKTEVE NË FUSHËN E TURIZMIT</w:t>
      </w:r>
    </w:p>
    <w:p w14:paraId="114DF83F" w14:textId="77777777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A25E652" w14:textId="216C3C4D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B36171">
        <w:rPr>
          <w:rFonts w:ascii="Garamond" w:hAnsi="Garamond" w:cs="Times New Roman"/>
          <w:sz w:val="24"/>
          <w:szCs w:val="24"/>
          <w:lang w:val="sq-AL"/>
        </w:rPr>
        <w:t>Në mbështetje të nenit 102, të Kushtetu</w:t>
      </w:r>
      <w:r w:rsidR="00B36171">
        <w:rPr>
          <w:rFonts w:ascii="Garamond" w:hAnsi="Garamond" w:cs="Times New Roman"/>
          <w:sz w:val="24"/>
          <w:szCs w:val="24"/>
          <w:lang w:val="sq-AL"/>
        </w:rPr>
        <w:t>tës së Republikës së Shqipërisë; të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nen</w:t>
      </w:r>
      <w:r w:rsidR="00B36171">
        <w:rPr>
          <w:rFonts w:ascii="Garamond" w:hAnsi="Garamond" w:cs="Times New Roman"/>
          <w:sz w:val="24"/>
          <w:szCs w:val="24"/>
          <w:lang w:val="sq-AL"/>
        </w:rPr>
        <w:t>eve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28 dhe 29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B36171">
        <w:rPr>
          <w:rFonts w:ascii="Garamond" w:hAnsi="Garamond" w:cs="Times New Roman"/>
          <w:sz w:val="24"/>
          <w:szCs w:val="24"/>
          <w:lang w:val="sq-AL"/>
        </w:rPr>
        <w:t>ligjit nr. 44, datë 30.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4.2015, 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>“Kodi i Procedurave Administrative të Republikës së Shqipërisë”</w:t>
      </w:r>
      <w:r w:rsidR="00B36171">
        <w:rPr>
          <w:rFonts w:ascii="Garamond" w:hAnsi="Garamond" w:cs="Times New Roman"/>
          <w:iCs/>
          <w:sz w:val="24"/>
          <w:szCs w:val="24"/>
          <w:lang w:val="sq-AL"/>
        </w:rPr>
        <w:t>;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B36171">
        <w:rPr>
          <w:rFonts w:ascii="Garamond" w:hAnsi="Garamond" w:cs="Times New Roman"/>
          <w:sz w:val="24"/>
          <w:szCs w:val="24"/>
          <w:lang w:val="sq-AL"/>
        </w:rPr>
        <w:t>të pikës 2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të nenit 11, të </w:t>
      </w:r>
      <w:r w:rsidR="00B36171">
        <w:rPr>
          <w:rFonts w:ascii="Garamond" w:hAnsi="Garamond" w:cs="Times New Roman"/>
          <w:sz w:val="24"/>
          <w:szCs w:val="24"/>
          <w:lang w:val="sq-AL"/>
        </w:rPr>
        <w:t>l</w:t>
      </w:r>
      <w:r w:rsidRPr="00B36171">
        <w:rPr>
          <w:rFonts w:ascii="Garamond" w:hAnsi="Garamond" w:cs="Times New Roman"/>
          <w:sz w:val="24"/>
          <w:szCs w:val="24"/>
          <w:lang w:val="sq-AL"/>
        </w:rPr>
        <w:t>igjit nr. 90/2012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="008A7A3B">
        <w:rPr>
          <w:rFonts w:ascii="Garamond" w:hAnsi="Garamond" w:cs="Times New Roman"/>
          <w:iCs/>
          <w:sz w:val="24"/>
          <w:szCs w:val="24"/>
          <w:lang w:val="sq-AL"/>
        </w:rPr>
        <w:t>P</w:t>
      </w:r>
      <w:r w:rsidR="00B36171" w:rsidRPr="00B36171">
        <w:rPr>
          <w:rFonts w:ascii="Garamond" w:hAnsi="Garamond" w:cs="Times New Roman"/>
          <w:iCs/>
          <w:sz w:val="24"/>
          <w:szCs w:val="24"/>
          <w:lang w:val="sq-AL"/>
        </w:rPr>
        <w:t>ër organizimin dhe funksionimin e administratës shtetërore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="00B36171">
        <w:rPr>
          <w:rFonts w:ascii="Garamond" w:hAnsi="Garamond" w:cs="Times New Roman"/>
          <w:iCs/>
          <w:sz w:val="24"/>
          <w:szCs w:val="24"/>
          <w:lang w:val="sq-AL"/>
        </w:rPr>
        <w:t>;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536CB9">
        <w:rPr>
          <w:rFonts w:ascii="Garamond" w:hAnsi="Garamond" w:cs="Times New Roman"/>
          <w:sz w:val="24"/>
          <w:szCs w:val="24"/>
          <w:lang w:val="sq-AL"/>
        </w:rPr>
        <w:t>të pikës 1</w:t>
      </w:r>
      <w:bookmarkStart w:id="0" w:name="_GoBack"/>
      <w:bookmarkEnd w:id="0"/>
      <w:r w:rsidRPr="00B36171">
        <w:rPr>
          <w:rFonts w:ascii="Garamond" w:hAnsi="Garamond" w:cs="Times New Roman"/>
          <w:sz w:val="24"/>
          <w:szCs w:val="24"/>
          <w:lang w:val="sq-AL"/>
        </w:rPr>
        <w:t>1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B36171">
        <w:rPr>
          <w:rFonts w:ascii="Garamond" w:hAnsi="Garamond" w:cs="Times New Roman"/>
          <w:sz w:val="24"/>
          <w:szCs w:val="24"/>
          <w:lang w:val="sq-AL"/>
        </w:rPr>
        <w:t>v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endimit të Këshillit </w:t>
      </w:r>
      <w:r w:rsidR="00B36171">
        <w:rPr>
          <w:rFonts w:ascii="Garamond" w:hAnsi="Garamond" w:cs="Times New Roman"/>
          <w:sz w:val="24"/>
          <w:szCs w:val="24"/>
          <w:lang w:val="sq-AL"/>
        </w:rPr>
        <w:t>të Ministrave nr. 281, datë 13.</w:t>
      </w:r>
      <w:r w:rsidRPr="00B36171">
        <w:rPr>
          <w:rFonts w:ascii="Garamond" w:hAnsi="Garamond" w:cs="Times New Roman"/>
          <w:sz w:val="24"/>
          <w:szCs w:val="24"/>
          <w:lang w:val="sq-AL"/>
        </w:rPr>
        <w:t>4.2016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>“Për përcaktimin e kritereve e të afateve të kërkesëpropozimeve për mbështetjen financiare të projekteve në fushën e turizmit”,</w:t>
      </w:r>
    </w:p>
    <w:p w14:paraId="02EEB0B1" w14:textId="77777777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B017C47" w14:textId="77777777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36171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19FD15C6" w14:textId="77777777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3099B3E" w14:textId="03E0639F" w:rsidR="009D1BF9" w:rsidRPr="00B36171" w:rsidRDefault="009D1BF9" w:rsidP="00B36171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1. Delegimin e kompetencës për nënshkrimin e kontratave me subjektet fituese të </w:t>
      </w:r>
      <w:r w:rsidR="00B36171">
        <w:rPr>
          <w:rFonts w:ascii="Garamond" w:hAnsi="Garamond" w:cs="Times New Roman"/>
          <w:sz w:val="24"/>
          <w:szCs w:val="24"/>
          <w:lang w:val="sq-AL"/>
        </w:rPr>
        <w:t>t</w:t>
      </w:r>
      <w:r w:rsidRPr="00B36171">
        <w:rPr>
          <w:rFonts w:ascii="Garamond" w:hAnsi="Garamond" w:cs="Times New Roman"/>
          <w:sz w:val="24"/>
          <w:szCs w:val="24"/>
          <w:lang w:val="sq-AL"/>
        </w:rPr>
        <w:t>hirrjes për mbështetje financiare të projekteve në fushën e turizmit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për vitin 2022, znj. Ledina Beqiraj Agalliu, Sekretar i Përgjithshëm.</w:t>
      </w:r>
    </w:p>
    <w:p w14:paraId="12955F49" w14:textId="72C1527A" w:rsidR="009D1BF9" w:rsidRPr="00B36171" w:rsidRDefault="009D1BF9" w:rsidP="00B36171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2. Urdhri i </w:t>
      </w:r>
      <w:r w:rsidR="00B36171">
        <w:rPr>
          <w:rFonts w:ascii="Garamond" w:hAnsi="Garamond" w:cs="Times New Roman"/>
          <w:sz w:val="24"/>
          <w:szCs w:val="24"/>
          <w:lang w:val="sq-AL"/>
        </w:rPr>
        <w:t>m</w:t>
      </w:r>
      <w:r w:rsidRPr="00B36171">
        <w:rPr>
          <w:rFonts w:ascii="Garamond" w:hAnsi="Garamond" w:cs="Times New Roman"/>
          <w:sz w:val="24"/>
          <w:szCs w:val="24"/>
          <w:lang w:val="sq-AL"/>
        </w:rPr>
        <w:t>inistrit nr. 252, datë 12.11.2021</w:t>
      </w:r>
      <w:r w:rsidR="00B36171">
        <w:rPr>
          <w:rFonts w:ascii="Garamond" w:hAnsi="Garamond" w:cs="Times New Roman"/>
          <w:sz w:val="24"/>
          <w:szCs w:val="24"/>
          <w:lang w:val="sq-AL"/>
        </w:rPr>
        <w:t>,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 xml:space="preserve">“Për delegimin e kompetencave për nënshkrimin e kontratave për mbështetjen financiare në fushën e </w:t>
      </w:r>
      <w:r w:rsidR="00B36171">
        <w:rPr>
          <w:rFonts w:ascii="Garamond" w:hAnsi="Garamond" w:cs="Times New Roman"/>
          <w:iCs/>
          <w:sz w:val="24"/>
          <w:szCs w:val="24"/>
          <w:lang w:val="sq-AL"/>
        </w:rPr>
        <w:t>t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 xml:space="preserve">urizmit”, </w:t>
      </w:r>
      <w:r w:rsidRPr="00B36171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07752B1F" w14:textId="79230EF4" w:rsidR="009D1BF9" w:rsidRPr="00B36171" w:rsidRDefault="009D1BF9" w:rsidP="00B36171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3. Ngarkohet Drejtoria e </w:t>
      </w:r>
      <w:r w:rsidR="00B36171" w:rsidRPr="00B36171">
        <w:rPr>
          <w:rFonts w:ascii="Garamond" w:hAnsi="Garamond" w:cs="Times New Roman"/>
          <w:sz w:val="24"/>
          <w:szCs w:val="24"/>
          <w:lang w:val="sq-AL"/>
        </w:rPr>
        <w:t>Miradministrimit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të Burimeve Njerëzore, Aseteve dhe Shërbimeve për komunikimin e këtij </w:t>
      </w:r>
      <w:r w:rsidR="00B36171">
        <w:rPr>
          <w:rFonts w:ascii="Garamond" w:hAnsi="Garamond" w:cs="Times New Roman"/>
          <w:sz w:val="24"/>
          <w:szCs w:val="24"/>
          <w:lang w:val="sq-AL"/>
        </w:rPr>
        <w:t>u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rdhri </w:t>
      </w:r>
      <w:r w:rsidR="00B36171">
        <w:rPr>
          <w:rFonts w:ascii="Garamond" w:hAnsi="Garamond" w:cs="Times New Roman"/>
          <w:sz w:val="24"/>
          <w:szCs w:val="24"/>
          <w:lang w:val="sq-AL"/>
        </w:rPr>
        <w:t>dhe Sekretari i Përgjithshëm</w:t>
      </w:r>
      <w:r w:rsidRPr="00B36171">
        <w:rPr>
          <w:rFonts w:ascii="Garamond" w:hAnsi="Garamond" w:cs="Times New Roman"/>
          <w:sz w:val="24"/>
          <w:szCs w:val="24"/>
          <w:lang w:val="sq-AL"/>
        </w:rPr>
        <w:t xml:space="preserve"> për zbatimin e tij.</w:t>
      </w:r>
    </w:p>
    <w:p w14:paraId="3503EF32" w14:textId="7CA36101" w:rsidR="009D1BF9" w:rsidRPr="00B36171" w:rsidRDefault="009D1BF9" w:rsidP="00B361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B36171">
        <w:rPr>
          <w:rFonts w:ascii="Garamond" w:hAnsi="Garamond" w:cs="Times New Roman"/>
          <w:iCs/>
          <w:sz w:val="24"/>
          <w:szCs w:val="24"/>
          <w:lang w:val="sq-AL"/>
        </w:rPr>
        <w:t>Ky</w:t>
      </w:r>
      <w:r w:rsidR="00B36171">
        <w:rPr>
          <w:rFonts w:ascii="Garamond" w:hAnsi="Garamond" w:cs="Times New Roman"/>
          <w:iCs/>
          <w:sz w:val="24"/>
          <w:szCs w:val="24"/>
          <w:lang w:val="sq-AL"/>
        </w:rPr>
        <w:t xml:space="preserve"> u</w:t>
      </w:r>
      <w:r w:rsidRPr="00B36171">
        <w:rPr>
          <w:rFonts w:ascii="Garamond" w:hAnsi="Garamond" w:cs="Times New Roman"/>
          <w:iCs/>
          <w:sz w:val="24"/>
          <w:szCs w:val="24"/>
          <w:lang w:val="sq-AL"/>
        </w:rPr>
        <w:t>rdhër hyn në fuqi menjëherë dhe botohet në Fletoren Zyrtare.</w:t>
      </w:r>
    </w:p>
    <w:p w14:paraId="6550CAE3" w14:textId="77777777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4F8071BB" w14:textId="71A74445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Cs/>
          <w:sz w:val="24"/>
          <w:szCs w:val="24"/>
          <w:lang w:val="sq-AL"/>
        </w:rPr>
      </w:pPr>
      <w:r w:rsidRPr="00B36171">
        <w:rPr>
          <w:rFonts w:ascii="Garamond" w:hAnsi="Garamond" w:cs="Times New Roman"/>
          <w:iCs/>
          <w:sz w:val="24"/>
          <w:szCs w:val="24"/>
          <w:lang w:val="sq-AL"/>
        </w:rPr>
        <w:t>MINISTËR</w:t>
      </w:r>
      <w:r w:rsidR="00B36171">
        <w:rPr>
          <w:rFonts w:ascii="Garamond" w:hAnsi="Garamond" w:cs="Times New Roman"/>
          <w:iCs/>
          <w:sz w:val="24"/>
          <w:szCs w:val="24"/>
          <w:lang w:val="sq-AL"/>
        </w:rPr>
        <w:t xml:space="preserve"> I TURIZMIT DHE MJEDISIT</w:t>
      </w:r>
    </w:p>
    <w:p w14:paraId="5AA73C32" w14:textId="5D723F2E" w:rsidR="009D1BF9" w:rsidRPr="00B36171" w:rsidRDefault="009D1BF9" w:rsidP="009D1B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36171">
        <w:rPr>
          <w:rFonts w:ascii="Garamond" w:hAnsi="Garamond" w:cs="Times New Roman"/>
          <w:b/>
          <w:iCs/>
          <w:sz w:val="24"/>
          <w:szCs w:val="24"/>
          <w:lang w:val="sq-AL"/>
        </w:rPr>
        <w:t>Mirela Kumbaro Furxhi</w:t>
      </w:r>
    </w:p>
    <w:sectPr w:rsidR="009D1BF9" w:rsidRPr="00B36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020794"/>
    <w:rsid w:val="004411DA"/>
    <w:rsid w:val="00536CB9"/>
    <w:rsid w:val="007C0658"/>
    <w:rsid w:val="007D42CB"/>
    <w:rsid w:val="008A7A3B"/>
    <w:rsid w:val="009D1BF9"/>
    <w:rsid w:val="00B36171"/>
    <w:rsid w:val="00C40407"/>
    <w:rsid w:val="00C7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8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9F48A8C644ECDBD1F785574061E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2022-02-17T12:14:08Z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delegimin e kompetencës për nënshkrimin e kontratës për mbështetjen financiare të projekteve në fushën e turizmit</Titulli>
    <Modifikuesi xmlns="0e656187-b300-4fb0-8bf4-3a50f872073c">Fjora.Korita</Modifikuesi>
    <Nr_x002e__x0020_prot_x0020_QBZ xmlns="0e656187-b300-4fb0-8bf4-3a50f872073c">245/1</Nr_x002e__x0020_prot_x0020_QBZ>
    <Data_x0020_e_x0020_Modifikimit xmlns="0e656187-b300-4fb0-8bf4-3a50f872073c">2022-02-17T13:22:02Z</Data_x0020_e_x0020_Modifikimit>
    <Dekretuar xmlns="0e656187-b300-4fb0-8bf4-3a50f872073c">false</Dekretuar>
    <Data xmlns="0e656187-b300-4fb0-8bf4-3a50f872073c">2022-02-06T23:00:00Z</Data>
    <Nr_x002e__x0020_protokolli_x0020_i_x0020_aktit xmlns="0e656187-b300-4fb0-8bf4-3a50f872073c">1516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9F48A8C644ECDBD1F785574061E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D171E-24C8-4FFE-9F0E-0666BA28B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7A212A-EF5D-459F-AFDB-1E9A07D445C1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28FF77D-99D9-4FCD-BFD7-C5D7D12516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A3CFD4-911E-4214-A457-E62153B4B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6F07B6-1760-4EF5-BE95-6AFF2785AF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41F098-3E3C-4D32-A831-8E37EFBE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kontratës për mbështetjen financiare të projekteve në fushën e turizmit</vt:lpstr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kontratës për mbështetjen financiare të projekteve në fushën e turizmit</dc:title>
  <dc:creator>Entela Suli</dc:creator>
  <cp:lastModifiedBy>Amarilda Muja</cp:lastModifiedBy>
  <cp:revision>6</cp:revision>
  <dcterms:created xsi:type="dcterms:W3CDTF">2022-02-17T12:08:00Z</dcterms:created>
  <dcterms:modified xsi:type="dcterms:W3CDTF">2022-02-18T08:44:00Z</dcterms:modified>
</cp:coreProperties>
</file>