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0ACE5" w14:textId="68BE9BA2" w:rsidR="00A66681" w:rsidRPr="00D40DB0" w:rsidRDefault="00A66681" w:rsidP="00F73F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40DB0">
        <w:rPr>
          <w:rFonts w:ascii="Garamond" w:hAnsi="Garamond"/>
          <w:b/>
          <w:sz w:val="24"/>
        </w:rPr>
        <w:t>URDH</w:t>
      </w:r>
      <w:r w:rsidR="0078056F" w:rsidRPr="00D40DB0">
        <w:rPr>
          <w:rFonts w:ascii="Garamond" w:hAnsi="Garamond"/>
          <w:b/>
          <w:sz w:val="24"/>
        </w:rPr>
        <w:t>Ë</w:t>
      </w:r>
      <w:r w:rsidRPr="00D40DB0">
        <w:rPr>
          <w:rFonts w:ascii="Garamond" w:hAnsi="Garamond"/>
          <w:b/>
          <w:sz w:val="24"/>
        </w:rPr>
        <w:t>R</w:t>
      </w:r>
    </w:p>
    <w:p w14:paraId="72A6C5B7" w14:textId="45F17C13" w:rsidR="00E57538" w:rsidRPr="00D40DB0" w:rsidRDefault="00A66681" w:rsidP="00F73F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40DB0">
        <w:rPr>
          <w:rFonts w:ascii="Garamond" w:hAnsi="Garamond"/>
          <w:b/>
          <w:sz w:val="24"/>
        </w:rPr>
        <w:t>Nr</w:t>
      </w:r>
      <w:r w:rsidR="002900E2" w:rsidRPr="00D40DB0">
        <w:rPr>
          <w:rFonts w:ascii="Garamond" w:hAnsi="Garamond"/>
          <w:b/>
          <w:sz w:val="24"/>
        </w:rPr>
        <w:t>.</w:t>
      </w:r>
      <w:r w:rsidR="00D40DB0">
        <w:rPr>
          <w:rFonts w:ascii="Garamond" w:hAnsi="Garamond"/>
          <w:b/>
          <w:sz w:val="24"/>
        </w:rPr>
        <w:t xml:space="preserve"> </w:t>
      </w:r>
      <w:r w:rsidR="00393C28" w:rsidRPr="00D40DB0">
        <w:rPr>
          <w:rFonts w:ascii="Garamond" w:hAnsi="Garamond"/>
          <w:b/>
          <w:sz w:val="24"/>
        </w:rPr>
        <w:t>1</w:t>
      </w:r>
      <w:r w:rsidR="002900E2" w:rsidRPr="00D40DB0">
        <w:rPr>
          <w:rFonts w:ascii="Garamond" w:hAnsi="Garamond"/>
          <w:b/>
          <w:sz w:val="24"/>
        </w:rPr>
        <w:t>, dat</w:t>
      </w:r>
      <w:r w:rsidR="00333520" w:rsidRPr="00D40DB0">
        <w:rPr>
          <w:rFonts w:ascii="Garamond" w:hAnsi="Garamond"/>
          <w:b/>
          <w:sz w:val="24"/>
        </w:rPr>
        <w:t>ë</w:t>
      </w:r>
      <w:r w:rsidR="002900E2" w:rsidRPr="00D40DB0">
        <w:rPr>
          <w:rFonts w:ascii="Garamond" w:hAnsi="Garamond"/>
          <w:b/>
          <w:sz w:val="24"/>
        </w:rPr>
        <w:t xml:space="preserve"> </w:t>
      </w:r>
      <w:r w:rsidR="00393C28" w:rsidRPr="00D40DB0">
        <w:rPr>
          <w:rFonts w:ascii="Garamond" w:hAnsi="Garamond"/>
          <w:b/>
          <w:sz w:val="24"/>
        </w:rPr>
        <w:t>5.1.2026</w:t>
      </w:r>
    </w:p>
    <w:p w14:paraId="35312BAA" w14:textId="3A64DCDE" w:rsidR="00F73F2D" w:rsidRPr="00D40DB0" w:rsidRDefault="00F73F2D" w:rsidP="00F73F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6C0F61C" w14:textId="5A4B4B89" w:rsidR="00F73F2D" w:rsidRPr="00D40DB0" w:rsidRDefault="00F73F2D" w:rsidP="00F73F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40DB0">
        <w:rPr>
          <w:rFonts w:ascii="Garamond" w:hAnsi="Garamond"/>
          <w:b/>
          <w:sz w:val="24"/>
        </w:rPr>
        <w:t>PËR DELEGIMIN E KOMPETENCAVE</w:t>
      </w:r>
    </w:p>
    <w:p w14:paraId="5AE59EC7" w14:textId="77777777" w:rsidR="00F73F2D" w:rsidRPr="00D40DB0" w:rsidRDefault="00F73F2D" w:rsidP="00F73F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AE4989" w14:textId="4B927F21" w:rsidR="00F73F2D" w:rsidRPr="00D40DB0" w:rsidRDefault="00F73F2D" w:rsidP="00F73F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40DB0">
        <w:rPr>
          <w:rFonts w:ascii="Garamond" w:hAnsi="Garamond"/>
          <w:sz w:val="24"/>
        </w:rPr>
        <w:t>Në mbështetje të pikës 4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të nenit 102 të Kushtetutës së Republikës së Shqipërisë</w:t>
      </w:r>
      <w:r w:rsidR="00D40DB0">
        <w:rPr>
          <w:rFonts w:ascii="Garamond" w:hAnsi="Garamond"/>
          <w:sz w:val="24"/>
        </w:rPr>
        <w:t>;</w:t>
      </w:r>
      <w:r w:rsidRPr="00D40DB0">
        <w:rPr>
          <w:rFonts w:ascii="Garamond" w:hAnsi="Garamond"/>
          <w:sz w:val="24"/>
        </w:rPr>
        <w:t xml:space="preserve"> të shkronjës </w:t>
      </w:r>
      <w:r w:rsidR="00D40DB0">
        <w:rPr>
          <w:rFonts w:ascii="Garamond" w:hAnsi="Garamond"/>
          <w:sz w:val="24"/>
        </w:rPr>
        <w:t>“</w:t>
      </w:r>
      <w:r w:rsidRPr="00D40DB0">
        <w:rPr>
          <w:rFonts w:ascii="Garamond" w:hAnsi="Garamond"/>
          <w:sz w:val="24"/>
        </w:rPr>
        <w:t>d</w:t>
      </w:r>
      <w:r w:rsidR="00D40DB0">
        <w:rPr>
          <w:rFonts w:ascii="Garamond" w:hAnsi="Garamond"/>
          <w:sz w:val="24"/>
        </w:rPr>
        <w:t>”</w:t>
      </w:r>
      <w:r w:rsidRPr="00D40DB0">
        <w:rPr>
          <w:rFonts w:ascii="Garamond" w:hAnsi="Garamond"/>
          <w:sz w:val="24"/>
        </w:rPr>
        <w:t>, të nenit 28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të </w:t>
      </w:r>
      <w:r w:rsidR="00D40DB0">
        <w:rPr>
          <w:rFonts w:ascii="Garamond" w:hAnsi="Garamond"/>
          <w:sz w:val="24"/>
        </w:rPr>
        <w:t>ligjit nr. 9000, datë 30.</w:t>
      </w:r>
      <w:r w:rsidRPr="00D40DB0">
        <w:rPr>
          <w:rFonts w:ascii="Garamond" w:hAnsi="Garamond"/>
          <w:sz w:val="24"/>
        </w:rPr>
        <w:t>1.2003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</w:t>
      </w:r>
      <w:r w:rsidR="00D40DB0">
        <w:rPr>
          <w:rFonts w:ascii="Garamond" w:hAnsi="Garamond"/>
          <w:sz w:val="24"/>
        </w:rPr>
        <w:t>“</w:t>
      </w:r>
      <w:r w:rsidRPr="00D40DB0">
        <w:rPr>
          <w:rFonts w:ascii="Garamond" w:hAnsi="Garamond"/>
          <w:sz w:val="24"/>
        </w:rPr>
        <w:t xml:space="preserve">Për </w:t>
      </w:r>
      <w:r w:rsidR="00D40DB0" w:rsidRPr="00D40DB0">
        <w:rPr>
          <w:rFonts w:ascii="Garamond" w:hAnsi="Garamond"/>
          <w:sz w:val="24"/>
        </w:rPr>
        <w:t xml:space="preserve">organizimin dhe funksionimin </w:t>
      </w:r>
      <w:r w:rsidRPr="00D40DB0">
        <w:rPr>
          <w:rFonts w:ascii="Garamond" w:hAnsi="Garamond"/>
          <w:sz w:val="24"/>
        </w:rPr>
        <w:t>e Këshillit të Ministrave</w:t>
      </w:r>
      <w:r w:rsidR="00D40DB0">
        <w:rPr>
          <w:rFonts w:ascii="Garamond" w:hAnsi="Garamond"/>
          <w:sz w:val="24"/>
        </w:rPr>
        <w:t>”;</w:t>
      </w:r>
      <w:r w:rsidRPr="00D40DB0">
        <w:rPr>
          <w:rFonts w:ascii="Garamond" w:hAnsi="Garamond"/>
          <w:sz w:val="24"/>
        </w:rPr>
        <w:t xml:space="preserve"> të nen</w:t>
      </w:r>
      <w:r w:rsidR="00D40DB0">
        <w:rPr>
          <w:rFonts w:ascii="Garamond" w:hAnsi="Garamond"/>
          <w:sz w:val="24"/>
        </w:rPr>
        <w:t>eve</w:t>
      </w:r>
      <w:r w:rsidRPr="00D40DB0">
        <w:rPr>
          <w:rFonts w:ascii="Garamond" w:hAnsi="Garamond"/>
          <w:sz w:val="24"/>
        </w:rPr>
        <w:t xml:space="preserve"> 22, 28 dhe 29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të </w:t>
      </w:r>
      <w:r w:rsidR="00D40DB0">
        <w:rPr>
          <w:rFonts w:ascii="Garamond" w:hAnsi="Garamond"/>
          <w:sz w:val="24"/>
        </w:rPr>
        <w:t>l</w:t>
      </w:r>
      <w:r w:rsidRPr="00D40DB0">
        <w:rPr>
          <w:rFonts w:ascii="Garamond" w:hAnsi="Garamond"/>
          <w:sz w:val="24"/>
        </w:rPr>
        <w:t>igjit nr.</w:t>
      </w:r>
      <w:r w:rsidR="00D40DB0">
        <w:rPr>
          <w:rFonts w:ascii="Garamond" w:hAnsi="Garamond"/>
          <w:sz w:val="24"/>
        </w:rPr>
        <w:t xml:space="preserve"> </w:t>
      </w:r>
      <w:r w:rsidRPr="00D40DB0">
        <w:rPr>
          <w:rFonts w:ascii="Garamond" w:hAnsi="Garamond"/>
          <w:sz w:val="24"/>
        </w:rPr>
        <w:t>44/2015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</w:t>
      </w:r>
      <w:r w:rsidR="00D40DB0">
        <w:rPr>
          <w:rFonts w:ascii="Garamond" w:hAnsi="Garamond"/>
          <w:sz w:val="24"/>
        </w:rPr>
        <w:t>“</w:t>
      </w:r>
      <w:r w:rsidRPr="00D40DB0">
        <w:rPr>
          <w:rFonts w:ascii="Garamond" w:hAnsi="Garamond"/>
          <w:sz w:val="24"/>
        </w:rPr>
        <w:t>Kodi i Procedurave Administrative të Republikës së Shqipërisë</w:t>
      </w:r>
      <w:r w:rsidR="00D40DB0">
        <w:rPr>
          <w:rFonts w:ascii="Garamond" w:hAnsi="Garamond"/>
          <w:sz w:val="24"/>
        </w:rPr>
        <w:t>”;</w:t>
      </w:r>
      <w:r w:rsidRPr="00D40DB0">
        <w:rPr>
          <w:rFonts w:ascii="Garamond" w:hAnsi="Garamond"/>
          <w:sz w:val="24"/>
        </w:rPr>
        <w:t xml:space="preserve"> të pikës 2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të nenit 11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të </w:t>
      </w:r>
      <w:r w:rsidR="00D40DB0">
        <w:rPr>
          <w:rFonts w:ascii="Garamond" w:hAnsi="Garamond"/>
          <w:sz w:val="24"/>
        </w:rPr>
        <w:t>l</w:t>
      </w:r>
      <w:r w:rsidRPr="00D40DB0">
        <w:rPr>
          <w:rFonts w:ascii="Garamond" w:hAnsi="Garamond"/>
          <w:sz w:val="24"/>
        </w:rPr>
        <w:t>igjit nr.</w:t>
      </w:r>
      <w:r w:rsidR="00D40DB0">
        <w:rPr>
          <w:rFonts w:ascii="Garamond" w:hAnsi="Garamond"/>
          <w:sz w:val="24"/>
        </w:rPr>
        <w:t xml:space="preserve"> </w:t>
      </w:r>
      <w:r w:rsidRPr="00D40DB0">
        <w:rPr>
          <w:rFonts w:ascii="Garamond" w:hAnsi="Garamond"/>
          <w:sz w:val="24"/>
        </w:rPr>
        <w:t>90/2012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</w:t>
      </w:r>
      <w:r w:rsidR="00D40DB0">
        <w:rPr>
          <w:rFonts w:ascii="Garamond" w:hAnsi="Garamond"/>
          <w:sz w:val="24"/>
        </w:rPr>
        <w:t>“</w:t>
      </w:r>
      <w:r w:rsidRPr="00D40DB0">
        <w:rPr>
          <w:rFonts w:ascii="Garamond" w:hAnsi="Garamond"/>
          <w:sz w:val="24"/>
        </w:rPr>
        <w:t xml:space="preserve">Për </w:t>
      </w:r>
      <w:r w:rsidR="00D40DB0" w:rsidRPr="00D40DB0">
        <w:rPr>
          <w:rFonts w:ascii="Garamond" w:hAnsi="Garamond"/>
          <w:sz w:val="24"/>
        </w:rPr>
        <w:t xml:space="preserve">organizimin </w:t>
      </w:r>
      <w:r w:rsidRPr="00D40DB0">
        <w:rPr>
          <w:rFonts w:ascii="Garamond" w:hAnsi="Garamond"/>
          <w:sz w:val="24"/>
        </w:rPr>
        <w:t xml:space="preserve">dhe </w:t>
      </w:r>
      <w:r w:rsidR="00D40DB0" w:rsidRPr="00D40DB0">
        <w:rPr>
          <w:rFonts w:ascii="Garamond" w:hAnsi="Garamond"/>
          <w:sz w:val="24"/>
        </w:rPr>
        <w:t xml:space="preserve">funksionimin </w:t>
      </w:r>
      <w:r w:rsidRPr="00D40DB0">
        <w:rPr>
          <w:rFonts w:ascii="Garamond" w:hAnsi="Garamond"/>
          <w:sz w:val="24"/>
        </w:rPr>
        <w:t xml:space="preserve">e </w:t>
      </w:r>
      <w:r w:rsidR="00D40DB0" w:rsidRPr="00D40DB0">
        <w:rPr>
          <w:rFonts w:ascii="Garamond" w:hAnsi="Garamond"/>
          <w:sz w:val="24"/>
        </w:rPr>
        <w:t>administratës shtetërore</w:t>
      </w:r>
      <w:r w:rsidR="00D40DB0">
        <w:rPr>
          <w:rFonts w:ascii="Garamond" w:hAnsi="Garamond"/>
          <w:sz w:val="24"/>
        </w:rPr>
        <w:t>”;</w:t>
      </w:r>
      <w:r w:rsidRPr="00D40DB0">
        <w:rPr>
          <w:rFonts w:ascii="Garamond" w:hAnsi="Garamond"/>
          <w:sz w:val="24"/>
        </w:rPr>
        <w:t xml:space="preserve"> të </w:t>
      </w:r>
      <w:r w:rsidR="00D40DB0">
        <w:rPr>
          <w:rFonts w:ascii="Garamond" w:hAnsi="Garamond"/>
          <w:sz w:val="24"/>
        </w:rPr>
        <w:t>l</w:t>
      </w:r>
      <w:r w:rsidRPr="00D40DB0">
        <w:rPr>
          <w:rFonts w:ascii="Garamond" w:hAnsi="Garamond"/>
          <w:sz w:val="24"/>
        </w:rPr>
        <w:t>igjit nr. 162, datë 23.12.2020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</w:t>
      </w:r>
      <w:r w:rsidR="00D40DB0">
        <w:rPr>
          <w:rFonts w:ascii="Garamond" w:hAnsi="Garamond"/>
          <w:sz w:val="24"/>
        </w:rPr>
        <w:t>“</w:t>
      </w:r>
      <w:r w:rsidRPr="00D40DB0">
        <w:rPr>
          <w:rFonts w:ascii="Garamond" w:hAnsi="Garamond"/>
          <w:sz w:val="24"/>
        </w:rPr>
        <w:t xml:space="preserve">Për </w:t>
      </w:r>
      <w:r w:rsidR="00D40DB0" w:rsidRPr="00D40DB0">
        <w:rPr>
          <w:rFonts w:ascii="Garamond" w:hAnsi="Garamond"/>
          <w:sz w:val="24"/>
        </w:rPr>
        <w:t>prokurimin publik</w:t>
      </w:r>
      <w:r w:rsidR="00D40DB0">
        <w:rPr>
          <w:rFonts w:ascii="Garamond" w:hAnsi="Garamond"/>
          <w:sz w:val="24"/>
        </w:rPr>
        <w:t>”</w:t>
      </w:r>
      <w:r w:rsidRPr="00D40DB0">
        <w:rPr>
          <w:rFonts w:ascii="Garamond" w:hAnsi="Garamond"/>
          <w:sz w:val="24"/>
        </w:rPr>
        <w:t>, të ndryshuar</w:t>
      </w:r>
      <w:r w:rsidR="00D40DB0">
        <w:rPr>
          <w:rFonts w:ascii="Garamond" w:hAnsi="Garamond"/>
          <w:sz w:val="24"/>
        </w:rPr>
        <w:t>;</w:t>
      </w:r>
      <w:r w:rsidRPr="00D40DB0">
        <w:rPr>
          <w:rFonts w:ascii="Garamond" w:hAnsi="Garamond"/>
          <w:sz w:val="24"/>
        </w:rPr>
        <w:t xml:space="preserve"> të pikës 2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të nenit 73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të </w:t>
      </w:r>
      <w:r w:rsidR="00D40DB0">
        <w:rPr>
          <w:rFonts w:ascii="Garamond" w:hAnsi="Garamond"/>
          <w:sz w:val="24"/>
        </w:rPr>
        <w:t>v</w:t>
      </w:r>
      <w:r w:rsidRPr="00D40DB0">
        <w:rPr>
          <w:rFonts w:ascii="Garamond" w:hAnsi="Garamond"/>
          <w:sz w:val="24"/>
        </w:rPr>
        <w:t xml:space="preserve">endimit të Këshillit </w:t>
      </w:r>
      <w:r w:rsidR="00D40DB0">
        <w:rPr>
          <w:rFonts w:ascii="Garamond" w:hAnsi="Garamond"/>
          <w:sz w:val="24"/>
        </w:rPr>
        <w:t>të Ministrave nr. 285, datë 19.</w:t>
      </w:r>
      <w:r w:rsidRPr="00D40DB0">
        <w:rPr>
          <w:rFonts w:ascii="Garamond" w:hAnsi="Garamond"/>
          <w:sz w:val="24"/>
        </w:rPr>
        <w:t>5.2021</w:t>
      </w:r>
      <w:r w:rsidR="00D40DB0">
        <w:rPr>
          <w:rFonts w:ascii="Garamond" w:hAnsi="Garamond"/>
          <w:sz w:val="24"/>
        </w:rPr>
        <w:t>,</w:t>
      </w:r>
      <w:r w:rsidRPr="00D40DB0">
        <w:rPr>
          <w:rFonts w:ascii="Garamond" w:hAnsi="Garamond"/>
          <w:sz w:val="24"/>
        </w:rPr>
        <w:t xml:space="preserve"> </w:t>
      </w:r>
      <w:r w:rsidR="00D40DB0">
        <w:rPr>
          <w:rFonts w:ascii="Garamond" w:hAnsi="Garamond"/>
          <w:sz w:val="24"/>
        </w:rPr>
        <w:t>“</w:t>
      </w:r>
      <w:r w:rsidRPr="00D40DB0">
        <w:rPr>
          <w:rFonts w:ascii="Garamond" w:hAnsi="Garamond"/>
          <w:sz w:val="24"/>
        </w:rPr>
        <w:t>Për miratimin e rregullave të prokurimit publik”, të ndryshuar,</w:t>
      </w:r>
    </w:p>
    <w:p w14:paraId="5C91820C" w14:textId="77777777" w:rsidR="00F73F2D" w:rsidRPr="00D40DB0" w:rsidRDefault="00F73F2D" w:rsidP="00F73F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47AED3" w14:textId="5536F195" w:rsidR="00F73F2D" w:rsidRPr="00D40DB0" w:rsidRDefault="00F73F2D" w:rsidP="00F73F2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40DB0">
        <w:rPr>
          <w:rFonts w:ascii="Garamond" w:hAnsi="Garamond"/>
          <w:sz w:val="24"/>
        </w:rPr>
        <w:t>URDHËROJ:</w:t>
      </w:r>
    </w:p>
    <w:p w14:paraId="37DEB832" w14:textId="77777777" w:rsidR="00F73F2D" w:rsidRPr="00D40DB0" w:rsidRDefault="00F73F2D" w:rsidP="00F73F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0AB0A0" w14:textId="73BB620D" w:rsidR="00F73F2D" w:rsidRPr="00D40DB0" w:rsidRDefault="00F73F2D" w:rsidP="00F73F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40DB0">
        <w:rPr>
          <w:rFonts w:ascii="Garamond" w:hAnsi="Garamond"/>
          <w:sz w:val="24"/>
        </w:rPr>
        <w:t xml:space="preserve">1. Delegimin e kompetencave të </w:t>
      </w:r>
      <w:r w:rsidR="00D40DB0" w:rsidRPr="00D40DB0">
        <w:rPr>
          <w:rFonts w:ascii="Garamond" w:hAnsi="Garamond"/>
          <w:sz w:val="24"/>
        </w:rPr>
        <w:t xml:space="preserve">titullarit </w:t>
      </w:r>
      <w:r w:rsidRPr="00D40DB0">
        <w:rPr>
          <w:rFonts w:ascii="Garamond" w:hAnsi="Garamond"/>
          <w:sz w:val="24"/>
        </w:rPr>
        <w:t xml:space="preserve">të Autoritetit </w:t>
      </w:r>
      <w:proofErr w:type="spellStart"/>
      <w:r w:rsidRPr="00D40DB0">
        <w:rPr>
          <w:rFonts w:ascii="Garamond" w:hAnsi="Garamond"/>
          <w:sz w:val="24"/>
        </w:rPr>
        <w:t>Kontraktor</w:t>
      </w:r>
      <w:proofErr w:type="spellEnd"/>
      <w:r w:rsidRPr="00D40DB0">
        <w:rPr>
          <w:rFonts w:ascii="Garamond" w:hAnsi="Garamond"/>
          <w:sz w:val="24"/>
        </w:rPr>
        <w:t xml:space="preserve">, </w:t>
      </w:r>
      <w:proofErr w:type="spellStart"/>
      <w:r w:rsidRPr="00D40DB0">
        <w:rPr>
          <w:rFonts w:ascii="Garamond" w:hAnsi="Garamond"/>
          <w:sz w:val="24"/>
        </w:rPr>
        <w:t>znj</w:t>
      </w:r>
      <w:proofErr w:type="spellEnd"/>
      <w:r w:rsidRPr="00D40DB0">
        <w:rPr>
          <w:rFonts w:ascii="Garamond" w:hAnsi="Garamond"/>
          <w:sz w:val="24"/>
        </w:rPr>
        <w:t xml:space="preserve">. </w:t>
      </w:r>
      <w:proofErr w:type="spellStart"/>
      <w:r w:rsidRPr="00D40DB0">
        <w:rPr>
          <w:rFonts w:ascii="Garamond" w:hAnsi="Garamond"/>
          <w:sz w:val="24"/>
        </w:rPr>
        <w:t>Ledina</w:t>
      </w:r>
      <w:proofErr w:type="spellEnd"/>
      <w:r w:rsidRPr="00D40DB0">
        <w:rPr>
          <w:rFonts w:ascii="Garamond" w:hAnsi="Garamond"/>
          <w:sz w:val="24"/>
        </w:rPr>
        <w:t xml:space="preserve"> </w:t>
      </w:r>
      <w:proofErr w:type="spellStart"/>
      <w:r w:rsidRPr="00D40DB0">
        <w:rPr>
          <w:rFonts w:ascii="Garamond" w:hAnsi="Garamond"/>
          <w:sz w:val="24"/>
        </w:rPr>
        <w:t>Beqiraj</w:t>
      </w:r>
      <w:proofErr w:type="spellEnd"/>
      <w:r w:rsidRPr="00D40DB0">
        <w:rPr>
          <w:rFonts w:ascii="Garamond" w:hAnsi="Garamond"/>
          <w:sz w:val="24"/>
        </w:rPr>
        <w:t xml:space="preserve"> </w:t>
      </w:r>
      <w:proofErr w:type="spellStart"/>
      <w:r w:rsidRPr="00D40DB0">
        <w:rPr>
          <w:rFonts w:ascii="Garamond" w:hAnsi="Garamond"/>
          <w:sz w:val="24"/>
        </w:rPr>
        <w:t>Agalliu</w:t>
      </w:r>
      <w:proofErr w:type="spellEnd"/>
      <w:r w:rsidRPr="00D40DB0">
        <w:rPr>
          <w:rFonts w:ascii="Garamond" w:hAnsi="Garamond"/>
          <w:sz w:val="24"/>
        </w:rPr>
        <w:t>, me detyrë Sekretar i Përgjithshëm pranë Ministrisë së Mjedisit, për të gjitha procedurat e prokurimit publik me fonde buxhetore për Ministrinë e Mjedisit.</w:t>
      </w:r>
    </w:p>
    <w:p w14:paraId="5A26D5B9" w14:textId="2FA8C695" w:rsidR="00F73F2D" w:rsidRPr="00D40DB0" w:rsidRDefault="00F73F2D" w:rsidP="00F73F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40DB0">
        <w:rPr>
          <w:rFonts w:ascii="Garamond" w:hAnsi="Garamond"/>
          <w:sz w:val="24"/>
        </w:rPr>
        <w:t xml:space="preserve">2. Kompetencat e deleguara të </w:t>
      </w:r>
      <w:r w:rsidR="00D40DB0" w:rsidRPr="00D40DB0">
        <w:rPr>
          <w:rFonts w:ascii="Garamond" w:hAnsi="Garamond"/>
          <w:sz w:val="24"/>
        </w:rPr>
        <w:t xml:space="preserve">titullarit </w:t>
      </w:r>
      <w:r w:rsidRPr="00D40DB0">
        <w:rPr>
          <w:rFonts w:ascii="Garamond" w:hAnsi="Garamond"/>
          <w:sz w:val="24"/>
        </w:rPr>
        <w:t xml:space="preserve">të Autoritetit </w:t>
      </w:r>
      <w:proofErr w:type="spellStart"/>
      <w:r w:rsidRPr="00D40DB0">
        <w:rPr>
          <w:rFonts w:ascii="Garamond" w:hAnsi="Garamond"/>
          <w:sz w:val="24"/>
        </w:rPr>
        <w:t>Kontraktor</w:t>
      </w:r>
      <w:proofErr w:type="spellEnd"/>
      <w:r w:rsidRPr="00D40DB0">
        <w:rPr>
          <w:rFonts w:ascii="Garamond" w:hAnsi="Garamond"/>
          <w:sz w:val="24"/>
        </w:rPr>
        <w:t xml:space="preserve"> të Ministrisë së Mjedisit, do të ushtrohen për periudhën</w:t>
      </w:r>
      <w:r w:rsidR="00D40DB0">
        <w:rPr>
          <w:rFonts w:ascii="Garamond" w:hAnsi="Garamond"/>
          <w:sz w:val="24"/>
        </w:rPr>
        <w:t xml:space="preserve"> nga hyrja në fuqi e këtij urdh</w:t>
      </w:r>
      <w:r w:rsidRPr="00D40DB0">
        <w:rPr>
          <w:rFonts w:ascii="Garamond" w:hAnsi="Garamond"/>
          <w:sz w:val="24"/>
        </w:rPr>
        <w:t xml:space="preserve">ri deri në datën 31 </w:t>
      </w:r>
      <w:r w:rsidR="00D40DB0">
        <w:rPr>
          <w:rFonts w:ascii="Garamond" w:hAnsi="Garamond"/>
          <w:sz w:val="24"/>
        </w:rPr>
        <w:t>d</w:t>
      </w:r>
      <w:r w:rsidRPr="00D40DB0">
        <w:rPr>
          <w:rFonts w:ascii="Garamond" w:hAnsi="Garamond"/>
          <w:sz w:val="24"/>
        </w:rPr>
        <w:t>hjetor 2026.</w:t>
      </w:r>
    </w:p>
    <w:p w14:paraId="1EE1EDC1" w14:textId="6F3EEBED" w:rsidR="00F73F2D" w:rsidRPr="00D40DB0" w:rsidRDefault="00F73F2D" w:rsidP="00F73F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40DB0">
        <w:rPr>
          <w:rFonts w:ascii="Garamond" w:hAnsi="Garamond"/>
          <w:sz w:val="24"/>
        </w:rPr>
        <w:t>3. Ngar</w:t>
      </w:r>
      <w:r w:rsidR="00D40DB0">
        <w:rPr>
          <w:rFonts w:ascii="Garamond" w:hAnsi="Garamond"/>
          <w:sz w:val="24"/>
        </w:rPr>
        <w:t>kohet për zbatimin e këtij urdh</w:t>
      </w:r>
      <w:r w:rsidRPr="00D40DB0">
        <w:rPr>
          <w:rFonts w:ascii="Garamond" w:hAnsi="Garamond"/>
          <w:sz w:val="24"/>
        </w:rPr>
        <w:t>ri Sekretari i Përgjithshëm.</w:t>
      </w:r>
    </w:p>
    <w:p w14:paraId="4A7A0EC2" w14:textId="764D328C" w:rsidR="00F73F2D" w:rsidRPr="00D40DB0" w:rsidRDefault="00F73F2D" w:rsidP="00F73F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40DB0">
        <w:rPr>
          <w:rFonts w:ascii="Garamond" w:hAnsi="Garamond"/>
          <w:sz w:val="24"/>
        </w:rPr>
        <w:t>Ky urdhër hyn në fuqi menjëherë dhe botohet në Fletoren Zyrtare.</w:t>
      </w:r>
      <w:bookmarkStart w:id="0" w:name="_GoBack"/>
      <w:bookmarkEnd w:id="0"/>
    </w:p>
    <w:p w14:paraId="0A9923A4" w14:textId="2FF90AF1" w:rsidR="00F73F2D" w:rsidRPr="00D40DB0" w:rsidRDefault="00F73F2D" w:rsidP="00F73F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259A85" w14:textId="61B4EAC3" w:rsidR="00F73F2D" w:rsidRPr="00D40DB0" w:rsidRDefault="00F73F2D" w:rsidP="00F73F2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40DB0">
        <w:rPr>
          <w:rFonts w:ascii="Garamond" w:hAnsi="Garamond"/>
          <w:sz w:val="24"/>
        </w:rPr>
        <w:t>MINISTËR I MJEDISIT</w:t>
      </w:r>
    </w:p>
    <w:p w14:paraId="5F0A4C58" w14:textId="430B447A" w:rsidR="00F73F2D" w:rsidRPr="00D40DB0" w:rsidRDefault="00F73F2D" w:rsidP="00F73F2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D40DB0">
        <w:rPr>
          <w:rFonts w:ascii="Garamond" w:hAnsi="Garamond"/>
          <w:b/>
          <w:sz w:val="24"/>
        </w:rPr>
        <w:t>Sofjan</w:t>
      </w:r>
      <w:proofErr w:type="spellEnd"/>
      <w:r w:rsidRPr="00D40DB0">
        <w:rPr>
          <w:rFonts w:ascii="Garamond" w:hAnsi="Garamond"/>
          <w:b/>
          <w:sz w:val="24"/>
        </w:rPr>
        <w:t xml:space="preserve"> </w:t>
      </w:r>
      <w:proofErr w:type="spellStart"/>
      <w:r w:rsidRPr="00D40DB0">
        <w:rPr>
          <w:rFonts w:ascii="Garamond" w:hAnsi="Garamond"/>
          <w:b/>
          <w:sz w:val="24"/>
        </w:rPr>
        <w:t>Jaupaj</w:t>
      </w:r>
      <w:proofErr w:type="spellEnd"/>
    </w:p>
    <w:sectPr w:rsidR="00F73F2D" w:rsidRPr="00D40D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5006E"/>
    <w:rsid w:val="002900E2"/>
    <w:rsid w:val="002B3B82"/>
    <w:rsid w:val="00333520"/>
    <w:rsid w:val="003818C0"/>
    <w:rsid w:val="00393C28"/>
    <w:rsid w:val="0041665E"/>
    <w:rsid w:val="004731F4"/>
    <w:rsid w:val="004A7AC3"/>
    <w:rsid w:val="0053073A"/>
    <w:rsid w:val="00565A95"/>
    <w:rsid w:val="005A1130"/>
    <w:rsid w:val="005C417A"/>
    <w:rsid w:val="005D6843"/>
    <w:rsid w:val="00614F88"/>
    <w:rsid w:val="006A689A"/>
    <w:rsid w:val="00755591"/>
    <w:rsid w:val="007638FD"/>
    <w:rsid w:val="0078056F"/>
    <w:rsid w:val="007C7D77"/>
    <w:rsid w:val="007D7358"/>
    <w:rsid w:val="00814E07"/>
    <w:rsid w:val="0082419A"/>
    <w:rsid w:val="00840DF6"/>
    <w:rsid w:val="00874750"/>
    <w:rsid w:val="008D5A4B"/>
    <w:rsid w:val="00990061"/>
    <w:rsid w:val="009B4516"/>
    <w:rsid w:val="009F5EE2"/>
    <w:rsid w:val="009F7F0C"/>
    <w:rsid w:val="00A219BD"/>
    <w:rsid w:val="00A66681"/>
    <w:rsid w:val="00A814E7"/>
    <w:rsid w:val="00A854FC"/>
    <w:rsid w:val="00B31A8E"/>
    <w:rsid w:val="00BF1EB7"/>
    <w:rsid w:val="00C46821"/>
    <w:rsid w:val="00CC24D0"/>
    <w:rsid w:val="00D13D5A"/>
    <w:rsid w:val="00D40DB0"/>
    <w:rsid w:val="00D416BC"/>
    <w:rsid w:val="00D80559"/>
    <w:rsid w:val="00DE6128"/>
    <w:rsid w:val="00E43C65"/>
    <w:rsid w:val="00E56616"/>
    <w:rsid w:val="00E57538"/>
    <w:rsid w:val="00EC2F47"/>
    <w:rsid w:val="00F5748D"/>
    <w:rsid w:val="00F73F2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6C5B7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2026-01-08T12:01:26Z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2026-01-08T00:00:00Z</Date_x0020_protokolli>
    <Titulli xmlns="0e656187-b300-4fb0-8bf4-3a50f872073c">Për delegimin e kompetencave </Titulli>
    <Modifikuesi xmlns="0e656187-b300-4fb0-8bf4-3a50f872073c">ermira.bukaci</Modifikuesi>
    <Nr_x002e__x0020_prot_x0020_QBZ xmlns="0e656187-b300-4fb0-8bf4-3a50f872073c">28/1</Nr_x002e__x0020_prot_x0020_QBZ>
    <Data_x0020_e_x0020_Modifikimit xmlns="0e656187-b300-4fb0-8bf4-3a50f872073c">2026-01-08T13:44:14Z</Data_x0020_e_x0020_Modifikimit>
    <Dekretuar xmlns="0e656187-b300-4fb0-8bf4-3a50f872073c">false</Dekretuar>
    <Data xmlns="0e656187-b300-4fb0-8bf4-3a50f872073c">2026-01-05T00:00:00Z</Data>
    <Nr_x002e__x0020_protokolli_x0020_i_x0020_aktit xmlns="0e656187-b300-4fb0-8bf4-3a50f872073c">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74C2FE9DB548F2A1E5CD709E4A48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74C2FE9DB548F2A1E5CD709E4A48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C5DE9-5D68-41DA-8784-E319240E025F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F69BE5F-F7A8-45AD-8F53-282EA68D6B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6A69B2-7ABE-4407-AFA1-57A173333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04EC2B-3096-43F4-952C-24CE7B394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E9C41A-B9B8-4704-8AB9-3438891E77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7</cp:revision>
  <dcterms:created xsi:type="dcterms:W3CDTF">2026-01-08T11:00:00Z</dcterms:created>
  <dcterms:modified xsi:type="dcterms:W3CDTF">2026-01-09T09:13:00Z</dcterms:modified>
</cp:coreProperties>
</file>