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AEF4CB" w14:textId="77777777" w:rsidR="00FF11BA" w:rsidRPr="003E2B95" w:rsidRDefault="003E2B95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3E2B95">
        <w:rPr>
          <w:rFonts w:ascii="Garamond" w:hAnsi="Garamond"/>
          <w:b/>
          <w:noProof w:val="0"/>
          <w:sz w:val="24"/>
        </w:rPr>
        <w:t>URDHËR</w:t>
      </w:r>
    </w:p>
    <w:p w14:paraId="69AEF4CC" w14:textId="77777777" w:rsidR="0099519F" w:rsidRPr="003E2B95" w:rsidRDefault="0099519F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3E2B95">
        <w:rPr>
          <w:rFonts w:ascii="Garamond" w:hAnsi="Garamond"/>
          <w:b/>
          <w:noProof w:val="0"/>
          <w:sz w:val="24"/>
        </w:rPr>
        <w:t xml:space="preserve">Nr. </w:t>
      </w:r>
      <w:r w:rsidR="00AC4FC3">
        <w:rPr>
          <w:rFonts w:ascii="Garamond" w:hAnsi="Garamond"/>
          <w:b/>
          <w:noProof w:val="0"/>
          <w:sz w:val="24"/>
        </w:rPr>
        <w:t>13</w:t>
      </w:r>
      <w:r w:rsidRPr="003E2B95">
        <w:rPr>
          <w:rFonts w:ascii="Garamond" w:hAnsi="Garamond"/>
          <w:b/>
          <w:noProof w:val="0"/>
          <w:sz w:val="24"/>
        </w:rPr>
        <w:t>, dat</w:t>
      </w:r>
      <w:r w:rsidR="003E2B95" w:rsidRPr="003E2B95">
        <w:rPr>
          <w:rFonts w:ascii="Garamond" w:hAnsi="Garamond"/>
          <w:b/>
          <w:noProof w:val="0"/>
          <w:sz w:val="24"/>
        </w:rPr>
        <w:t>ë</w:t>
      </w:r>
      <w:r w:rsidRPr="003E2B95">
        <w:rPr>
          <w:rFonts w:ascii="Garamond" w:hAnsi="Garamond"/>
          <w:b/>
          <w:noProof w:val="0"/>
          <w:sz w:val="24"/>
        </w:rPr>
        <w:t xml:space="preserve"> </w:t>
      </w:r>
      <w:r w:rsidR="00421136">
        <w:rPr>
          <w:rFonts w:ascii="Garamond" w:hAnsi="Garamond"/>
          <w:b/>
          <w:noProof w:val="0"/>
          <w:sz w:val="24"/>
        </w:rPr>
        <w:t>16.1</w:t>
      </w:r>
      <w:r w:rsidRPr="003E2B95">
        <w:rPr>
          <w:rFonts w:ascii="Garamond" w:hAnsi="Garamond"/>
          <w:b/>
          <w:noProof w:val="0"/>
          <w:sz w:val="24"/>
        </w:rPr>
        <w:t>.2023</w:t>
      </w:r>
    </w:p>
    <w:p w14:paraId="69AEF4CD" w14:textId="77777777" w:rsidR="0099519F" w:rsidRPr="003E2B95" w:rsidRDefault="0099519F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69AEF4CE" w14:textId="7F145FCB" w:rsidR="0099519F" w:rsidRPr="003E2B95" w:rsidRDefault="00E33B73" w:rsidP="00BD64D6">
      <w:pPr>
        <w:spacing w:after="0" w:line="240" w:lineRule="auto"/>
        <w:jc w:val="center"/>
        <w:rPr>
          <w:rFonts w:ascii="Garamond" w:hAnsi="Garamond"/>
          <w:b/>
          <w:noProof w:val="0"/>
          <w:sz w:val="24"/>
        </w:rPr>
      </w:pPr>
      <w:r w:rsidRPr="003E2B95">
        <w:rPr>
          <w:rFonts w:ascii="Garamond" w:hAnsi="Garamond"/>
          <w:b/>
          <w:noProof w:val="0"/>
          <w:sz w:val="24"/>
        </w:rPr>
        <w:t>PËR DELEGIM</w:t>
      </w:r>
      <w:r>
        <w:rPr>
          <w:rFonts w:ascii="Garamond" w:hAnsi="Garamond"/>
          <w:b/>
          <w:noProof w:val="0"/>
          <w:sz w:val="24"/>
        </w:rPr>
        <w:t>IN E</w:t>
      </w:r>
      <w:r w:rsidRPr="003E2B95">
        <w:rPr>
          <w:rFonts w:ascii="Garamond" w:hAnsi="Garamond"/>
          <w:b/>
          <w:noProof w:val="0"/>
          <w:sz w:val="24"/>
        </w:rPr>
        <w:t xml:space="preserve"> KOMPETENC</w:t>
      </w:r>
      <w:r>
        <w:rPr>
          <w:rFonts w:ascii="Garamond" w:hAnsi="Garamond"/>
          <w:b/>
          <w:noProof w:val="0"/>
          <w:sz w:val="24"/>
        </w:rPr>
        <w:t>ËS SË PËRFAQËSIMIT LIGJOR TË MINISTRISË PËR E</w:t>
      </w:r>
      <w:r w:rsidR="00D90E13">
        <w:rPr>
          <w:rFonts w:ascii="Garamond" w:hAnsi="Garamond"/>
          <w:b/>
          <w:noProof w:val="0"/>
          <w:sz w:val="24"/>
        </w:rPr>
        <w:t>V</w:t>
      </w:r>
      <w:r>
        <w:rPr>
          <w:rFonts w:ascii="Garamond" w:hAnsi="Garamond"/>
          <w:b/>
          <w:noProof w:val="0"/>
          <w:sz w:val="24"/>
        </w:rPr>
        <w:t>ROPËN DHE PUNËT E JASHTME NË PROCESET GJYQËSORE</w:t>
      </w:r>
    </w:p>
    <w:p w14:paraId="69AEF4CF" w14:textId="77777777" w:rsidR="0099519F" w:rsidRPr="003E2B95" w:rsidRDefault="0099519F" w:rsidP="003E2B95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69AEF4D0" w14:textId="1EB5898C" w:rsidR="00421136" w:rsidRPr="003E2B95" w:rsidRDefault="00421136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Mb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shtetur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nenin 102, pika 4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Kushtetut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Republik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Shqip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ris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,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ligjin 23/2015</w:t>
      </w:r>
      <w:r w:rsidR="00D90E13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“P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sh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rbimin e jasht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m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RSH-s</w:t>
      </w:r>
      <w:r w:rsidR="00506512">
        <w:rPr>
          <w:rFonts w:ascii="Garamond" w:hAnsi="Garamond"/>
          <w:noProof w:val="0"/>
          <w:sz w:val="24"/>
        </w:rPr>
        <w:t>ë</w:t>
      </w:r>
      <w:r w:rsidR="00D90E13">
        <w:rPr>
          <w:rFonts w:ascii="Garamond" w:hAnsi="Garamond"/>
          <w:noProof w:val="0"/>
          <w:sz w:val="24"/>
        </w:rPr>
        <w:t>”</w:t>
      </w:r>
      <w:r>
        <w:rPr>
          <w:rFonts w:ascii="Garamond" w:hAnsi="Garamond"/>
          <w:noProof w:val="0"/>
          <w:sz w:val="24"/>
        </w:rPr>
        <w:t xml:space="preserve">, </w:t>
      </w:r>
      <w:r w:rsidR="00E03496">
        <w:rPr>
          <w:rFonts w:ascii="Garamond" w:hAnsi="Garamond"/>
          <w:noProof w:val="0"/>
          <w:sz w:val="24"/>
        </w:rPr>
        <w:t>ligjin nr. 90/2012</w:t>
      </w:r>
      <w:r w:rsidR="00D90E13">
        <w:rPr>
          <w:rFonts w:ascii="Garamond" w:hAnsi="Garamond"/>
          <w:noProof w:val="0"/>
          <w:sz w:val="24"/>
        </w:rPr>
        <w:t>,</w:t>
      </w:r>
      <w:r w:rsidR="00E03496">
        <w:rPr>
          <w:rFonts w:ascii="Garamond" w:hAnsi="Garamond"/>
          <w:noProof w:val="0"/>
          <w:sz w:val="24"/>
        </w:rPr>
        <w:t xml:space="preserve"> “P</w:t>
      </w:r>
      <w:r w:rsidR="00E33B73">
        <w:rPr>
          <w:rFonts w:ascii="Garamond" w:hAnsi="Garamond"/>
          <w:noProof w:val="0"/>
          <w:sz w:val="24"/>
        </w:rPr>
        <w:t>ë</w:t>
      </w:r>
      <w:r w:rsidR="00E03496">
        <w:rPr>
          <w:rFonts w:ascii="Garamond" w:hAnsi="Garamond"/>
          <w:noProof w:val="0"/>
          <w:sz w:val="24"/>
        </w:rPr>
        <w:t>r organizimin dhe funksionimin e administrat</w:t>
      </w:r>
      <w:r w:rsidR="00E33B73">
        <w:rPr>
          <w:rFonts w:ascii="Garamond" w:hAnsi="Garamond"/>
          <w:noProof w:val="0"/>
          <w:sz w:val="24"/>
        </w:rPr>
        <w:t>ë</w:t>
      </w:r>
      <w:r w:rsidR="00E03496">
        <w:rPr>
          <w:rFonts w:ascii="Garamond" w:hAnsi="Garamond"/>
          <w:noProof w:val="0"/>
          <w:sz w:val="24"/>
        </w:rPr>
        <w:t>s shtet</w:t>
      </w:r>
      <w:r w:rsidR="00E33B73">
        <w:rPr>
          <w:rFonts w:ascii="Garamond" w:hAnsi="Garamond"/>
          <w:noProof w:val="0"/>
          <w:sz w:val="24"/>
        </w:rPr>
        <w:t>ë</w:t>
      </w:r>
      <w:r w:rsidR="00E03496">
        <w:rPr>
          <w:rFonts w:ascii="Garamond" w:hAnsi="Garamond"/>
          <w:noProof w:val="0"/>
          <w:sz w:val="24"/>
        </w:rPr>
        <w:t xml:space="preserve">rore”, </w:t>
      </w:r>
      <w:r>
        <w:rPr>
          <w:rFonts w:ascii="Garamond" w:hAnsi="Garamond"/>
          <w:noProof w:val="0"/>
          <w:sz w:val="24"/>
        </w:rPr>
        <w:t>nenet e 22 e vijues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ligjit nr. 44, dat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30.4.2015</w:t>
      </w:r>
      <w:r w:rsidR="00D90E13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“Kodi i Procedurave Administrative 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Republik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Shqip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ris</w:t>
      </w:r>
      <w:r w:rsidR="00506512">
        <w:rPr>
          <w:rFonts w:ascii="Garamond" w:hAnsi="Garamond"/>
          <w:noProof w:val="0"/>
          <w:sz w:val="24"/>
        </w:rPr>
        <w:t>ë</w:t>
      </w:r>
      <w:r w:rsidR="00D90E13">
        <w:rPr>
          <w:rFonts w:ascii="Garamond" w:hAnsi="Garamond"/>
          <w:noProof w:val="0"/>
          <w:sz w:val="24"/>
        </w:rPr>
        <w:t>”</w:t>
      </w:r>
      <w:r>
        <w:rPr>
          <w:rFonts w:ascii="Garamond" w:hAnsi="Garamond"/>
          <w:noProof w:val="0"/>
          <w:sz w:val="24"/>
        </w:rPr>
        <w:t>,</w:t>
      </w:r>
      <w:r w:rsidR="00E03496">
        <w:rPr>
          <w:rFonts w:ascii="Garamond" w:hAnsi="Garamond"/>
          <w:noProof w:val="0"/>
          <w:sz w:val="24"/>
        </w:rPr>
        <w:t xml:space="preserve"> i ndryshuar, </w:t>
      </w:r>
    </w:p>
    <w:p w14:paraId="69AEF4D1" w14:textId="77777777" w:rsidR="00E03496" w:rsidRDefault="00E03496" w:rsidP="003E2B95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</w:p>
    <w:p w14:paraId="69AEF4D2" w14:textId="77777777" w:rsidR="0099519F" w:rsidRPr="003E2B95" w:rsidRDefault="003E2B95" w:rsidP="003E2B95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  <w:r w:rsidRPr="003E2B95">
        <w:rPr>
          <w:rFonts w:ascii="Garamond" w:hAnsi="Garamond"/>
          <w:noProof w:val="0"/>
          <w:sz w:val="24"/>
        </w:rPr>
        <w:t>URDH</w:t>
      </w:r>
      <w:r>
        <w:rPr>
          <w:rFonts w:ascii="Garamond" w:hAnsi="Garamond"/>
          <w:noProof w:val="0"/>
          <w:sz w:val="24"/>
        </w:rPr>
        <w:t>Ë</w:t>
      </w:r>
      <w:r w:rsidRPr="003E2B95">
        <w:rPr>
          <w:rFonts w:ascii="Garamond" w:hAnsi="Garamond"/>
          <w:noProof w:val="0"/>
          <w:sz w:val="24"/>
        </w:rPr>
        <w:t>ROJ:</w:t>
      </w:r>
    </w:p>
    <w:p w14:paraId="69AEF4D3" w14:textId="77777777" w:rsidR="003E2B95" w:rsidRDefault="003E2B95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69AEF4D4" w14:textId="4C43FFD5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1.</w:t>
      </w:r>
      <w:r w:rsidR="00506512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Delegimin e kompetenc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</w:t>
      </w:r>
      <w:r w:rsidR="00322DF8">
        <w:rPr>
          <w:rFonts w:ascii="Garamond" w:hAnsi="Garamond"/>
          <w:noProof w:val="0"/>
          <w:sz w:val="24"/>
        </w:rPr>
        <w:t>m</w:t>
      </w:r>
      <w:r w:rsidR="005B2771">
        <w:rPr>
          <w:rFonts w:ascii="Garamond" w:hAnsi="Garamond"/>
          <w:noProof w:val="0"/>
          <w:sz w:val="24"/>
        </w:rPr>
        <w:t>inistrit</w:t>
      </w:r>
      <w:r>
        <w:rPr>
          <w:rFonts w:ascii="Garamond" w:hAnsi="Garamond"/>
          <w:noProof w:val="0"/>
          <w:sz w:val="24"/>
        </w:rPr>
        <w:t xml:space="preserve"> 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E</w:t>
      </w:r>
      <w:r w:rsidR="00D90E13">
        <w:rPr>
          <w:rFonts w:ascii="Garamond" w:hAnsi="Garamond"/>
          <w:noProof w:val="0"/>
          <w:sz w:val="24"/>
        </w:rPr>
        <w:t>v</w:t>
      </w:r>
      <w:r>
        <w:rPr>
          <w:rFonts w:ascii="Garamond" w:hAnsi="Garamond"/>
          <w:noProof w:val="0"/>
          <w:sz w:val="24"/>
        </w:rPr>
        <w:t>rop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n dhe Pun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t e Jashtme</w:t>
      </w:r>
      <w:r w:rsidR="005B2771">
        <w:rPr>
          <w:rFonts w:ascii="Garamond" w:hAnsi="Garamond"/>
          <w:noProof w:val="0"/>
          <w:sz w:val="24"/>
        </w:rPr>
        <w:t>,</w:t>
      </w:r>
      <w:r w:rsidR="00230A08">
        <w:rPr>
          <w:rFonts w:ascii="Garamond" w:hAnsi="Garamond"/>
          <w:noProof w:val="0"/>
          <w:sz w:val="24"/>
        </w:rPr>
        <w:t xml:space="preserve"> Sekretarit të Përgjithshëm</w:t>
      </w:r>
      <w:r>
        <w:rPr>
          <w:rFonts w:ascii="Garamond" w:hAnsi="Garamond"/>
          <w:noProof w:val="0"/>
          <w:sz w:val="24"/>
        </w:rPr>
        <w:t xml:space="preserve"> </w:t>
      </w:r>
      <w:r w:rsidR="00230A08">
        <w:rPr>
          <w:rFonts w:ascii="Garamond" w:hAnsi="Garamond"/>
          <w:noProof w:val="0"/>
          <w:sz w:val="24"/>
        </w:rPr>
        <w:t>të</w:t>
      </w:r>
      <w:r w:rsidR="00230A08" w:rsidRPr="00230A08">
        <w:rPr>
          <w:rFonts w:ascii="Garamond" w:hAnsi="Garamond"/>
          <w:noProof w:val="0"/>
          <w:sz w:val="24"/>
        </w:rPr>
        <w:t xml:space="preserve"> </w:t>
      </w:r>
      <w:r w:rsidR="00230A08">
        <w:rPr>
          <w:rFonts w:ascii="Garamond" w:hAnsi="Garamond"/>
          <w:noProof w:val="0"/>
          <w:sz w:val="24"/>
        </w:rPr>
        <w:t xml:space="preserve">ministrisë për Evropën dhe Punët e Jashtme </w:t>
      </w:r>
      <w:r>
        <w:rPr>
          <w:rFonts w:ascii="Garamond" w:hAnsi="Garamond"/>
          <w:noProof w:val="0"/>
          <w:sz w:val="24"/>
        </w:rPr>
        <w:t>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</w:t>
      </w:r>
      <w:r w:rsidR="005B2771">
        <w:rPr>
          <w:rFonts w:ascii="Garamond" w:hAnsi="Garamond"/>
          <w:noProof w:val="0"/>
          <w:sz w:val="24"/>
        </w:rPr>
        <w:t xml:space="preserve"> p</w:t>
      </w:r>
      <w:r w:rsidR="00E33B73">
        <w:rPr>
          <w:rFonts w:ascii="Garamond" w:hAnsi="Garamond"/>
          <w:noProof w:val="0"/>
          <w:sz w:val="24"/>
        </w:rPr>
        <w:t>ë</w:t>
      </w:r>
      <w:r w:rsidR="005B2771">
        <w:rPr>
          <w:rFonts w:ascii="Garamond" w:hAnsi="Garamond"/>
          <w:noProof w:val="0"/>
          <w:sz w:val="24"/>
        </w:rPr>
        <w:t>rfaq</w:t>
      </w:r>
      <w:r w:rsidR="00E33B73">
        <w:rPr>
          <w:rFonts w:ascii="Garamond" w:hAnsi="Garamond"/>
          <w:noProof w:val="0"/>
          <w:sz w:val="24"/>
        </w:rPr>
        <w:t>ë</w:t>
      </w:r>
      <w:r w:rsidR="005B2771">
        <w:rPr>
          <w:rFonts w:ascii="Garamond" w:hAnsi="Garamond"/>
          <w:noProof w:val="0"/>
          <w:sz w:val="24"/>
        </w:rPr>
        <w:t>simin ligjor t</w:t>
      </w:r>
      <w:r w:rsidR="00E33B73">
        <w:rPr>
          <w:rFonts w:ascii="Garamond" w:hAnsi="Garamond"/>
          <w:noProof w:val="0"/>
          <w:sz w:val="24"/>
        </w:rPr>
        <w:t>ë</w:t>
      </w:r>
      <w:r w:rsidR="00D90E13">
        <w:rPr>
          <w:rFonts w:ascii="Garamond" w:hAnsi="Garamond"/>
          <w:noProof w:val="0"/>
          <w:sz w:val="24"/>
        </w:rPr>
        <w:t xml:space="preserve"> </w:t>
      </w:r>
      <w:r w:rsidR="005B2771">
        <w:rPr>
          <w:rFonts w:ascii="Garamond" w:hAnsi="Garamond"/>
          <w:noProof w:val="0"/>
          <w:sz w:val="24"/>
        </w:rPr>
        <w:t>institucionit n</w:t>
      </w:r>
      <w:r w:rsidR="00E33B73">
        <w:rPr>
          <w:rFonts w:ascii="Garamond" w:hAnsi="Garamond"/>
          <w:noProof w:val="0"/>
          <w:sz w:val="24"/>
        </w:rPr>
        <w:t>ë</w:t>
      </w:r>
      <w:r w:rsidR="005B2771">
        <w:rPr>
          <w:rFonts w:ascii="Garamond" w:hAnsi="Garamond"/>
          <w:noProof w:val="0"/>
          <w:sz w:val="24"/>
        </w:rPr>
        <w:t xml:space="preserve"> proceset gjyq</w:t>
      </w:r>
      <w:r w:rsidR="00E33B73">
        <w:rPr>
          <w:rFonts w:ascii="Garamond" w:hAnsi="Garamond"/>
          <w:noProof w:val="0"/>
          <w:sz w:val="24"/>
        </w:rPr>
        <w:t>ë</w:t>
      </w:r>
      <w:r w:rsidR="005B2771">
        <w:rPr>
          <w:rFonts w:ascii="Garamond" w:hAnsi="Garamond"/>
          <w:noProof w:val="0"/>
          <w:sz w:val="24"/>
        </w:rPr>
        <w:t xml:space="preserve">sore </w:t>
      </w:r>
      <w:r w:rsidR="00230A08">
        <w:rPr>
          <w:rFonts w:ascii="Garamond" w:hAnsi="Garamond"/>
          <w:noProof w:val="0"/>
          <w:sz w:val="24"/>
        </w:rPr>
        <w:t>n</w:t>
      </w:r>
      <w:r w:rsidR="00E33B73">
        <w:rPr>
          <w:rFonts w:ascii="Garamond" w:hAnsi="Garamond"/>
          <w:noProof w:val="0"/>
          <w:sz w:val="24"/>
        </w:rPr>
        <w:t>ë</w:t>
      </w:r>
      <w:r w:rsidR="005B2771">
        <w:rPr>
          <w:rFonts w:ascii="Garamond" w:hAnsi="Garamond"/>
          <w:noProof w:val="0"/>
          <w:sz w:val="24"/>
        </w:rPr>
        <w:t xml:space="preserve"> t</w:t>
      </w:r>
      <w:r w:rsidR="00E33B73">
        <w:rPr>
          <w:rFonts w:ascii="Garamond" w:hAnsi="Garamond"/>
          <w:noProof w:val="0"/>
          <w:sz w:val="24"/>
        </w:rPr>
        <w:t>ë</w:t>
      </w:r>
      <w:r w:rsidR="005B2771">
        <w:rPr>
          <w:rFonts w:ascii="Garamond" w:hAnsi="Garamond"/>
          <w:noProof w:val="0"/>
          <w:sz w:val="24"/>
        </w:rPr>
        <w:t xml:space="preserve"> gjitha shkall</w:t>
      </w:r>
      <w:r w:rsidR="00E33B73">
        <w:rPr>
          <w:rFonts w:ascii="Garamond" w:hAnsi="Garamond"/>
          <w:noProof w:val="0"/>
          <w:sz w:val="24"/>
        </w:rPr>
        <w:t>ë</w:t>
      </w:r>
      <w:r w:rsidR="005B2771">
        <w:rPr>
          <w:rFonts w:ascii="Garamond" w:hAnsi="Garamond"/>
          <w:noProof w:val="0"/>
          <w:sz w:val="24"/>
        </w:rPr>
        <w:t>t e gjykimit dhe n</w:t>
      </w:r>
      <w:r w:rsidR="00E33B73">
        <w:rPr>
          <w:rFonts w:ascii="Garamond" w:hAnsi="Garamond"/>
          <w:noProof w:val="0"/>
          <w:sz w:val="24"/>
        </w:rPr>
        <w:t>ë</w:t>
      </w:r>
      <w:r w:rsidR="005B2771">
        <w:rPr>
          <w:rFonts w:ascii="Garamond" w:hAnsi="Garamond"/>
          <w:noProof w:val="0"/>
          <w:sz w:val="24"/>
        </w:rPr>
        <w:t xml:space="preserve"> Gjykat</w:t>
      </w:r>
      <w:r w:rsidR="00E33B73">
        <w:rPr>
          <w:rFonts w:ascii="Garamond" w:hAnsi="Garamond"/>
          <w:noProof w:val="0"/>
          <w:sz w:val="24"/>
        </w:rPr>
        <w:t>ë</w:t>
      </w:r>
      <w:r w:rsidR="005B2771">
        <w:rPr>
          <w:rFonts w:ascii="Garamond" w:hAnsi="Garamond"/>
          <w:noProof w:val="0"/>
          <w:sz w:val="24"/>
        </w:rPr>
        <w:t>n Kushtetuese.</w:t>
      </w:r>
      <w:r>
        <w:rPr>
          <w:rFonts w:ascii="Garamond" w:hAnsi="Garamond"/>
          <w:noProof w:val="0"/>
          <w:sz w:val="24"/>
        </w:rPr>
        <w:t xml:space="preserve"> </w:t>
      </w:r>
    </w:p>
    <w:p w14:paraId="69AEF4D5" w14:textId="76C9AC2A" w:rsidR="005B2771" w:rsidRDefault="005B2771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2.</w:t>
      </w:r>
      <w:r w:rsidR="00E33B73">
        <w:rPr>
          <w:rFonts w:ascii="Garamond" w:hAnsi="Garamond"/>
          <w:noProof w:val="0"/>
          <w:sz w:val="24"/>
        </w:rPr>
        <w:t xml:space="preserve"> Autorizimet për përfaqësimin ligjor të Ministrisë për E</w:t>
      </w:r>
      <w:r w:rsidR="00D90E13">
        <w:rPr>
          <w:rFonts w:ascii="Garamond" w:hAnsi="Garamond"/>
          <w:noProof w:val="0"/>
          <w:sz w:val="24"/>
        </w:rPr>
        <w:t>v</w:t>
      </w:r>
      <w:r w:rsidR="00E33B73">
        <w:rPr>
          <w:rFonts w:ascii="Garamond" w:hAnsi="Garamond"/>
          <w:noProof w:val="0"/>
          <w:sz w:val="24"/>
        </w:rPr>
        <w:t xml:space="preserve">ropën dhe Punët e Jashtme në proceset gjyqësore të lëshohen nga Sekretari i Përgjithshëm </w:t>
      </w:r>
      <w:r w:rsidR="00230A08">
        <w:rPr>
          <w:rFonts w:ascii="Garamond" w:hAnsi="Garamond"/>
          <w:noProof w:val="0"/>
          <w:sz w:val="24"/>
        </w:rPr>
        <w:t>n</w:t>
      </w:r>
      <w:r w:rsidR="00E33B73">
        <w:rPr>
          <w:rFonts w:ascii="Garamond" w:hAnsi="Garamond"/>
          <w:noProof w:val="0"/>
          <w:sz w:val="24"/>
        </w:rPr>
        <w:t>ë emër të personit apo personave që do të përfaqësojnë institucionin.</w:t>
      </w:r>
    </w:p>
    <w:p w14:paraId="69AEF4D6" w14:textId="4B8840C0" w:rsidR="00E33B73" w:rsidRDefault="00E33B73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 xml:space="preserve">3. </w:t>
      </w:r>
      <w:r w:rsidR="00D90E13">
        <w:rPr>
          <w:rFonts w:ascii="Garamond" w:hAnsi="Garamond"/>
          <w:noProof w:val="0"/>
          <w:sz w:val="24"/>
        </w:rPr>
        <w:t>Përfaqësuesi</w:t>
      </w:r>
      <w:r>
        <w:rPr>
          <w:rFonts w:ascii="Garamond" w:hAnsi="Garamond"/>
          <w:noProof w:val="0"/>
          <w:sz w:val="24"/>
        </w:rPr>
        <w:t xml:space="preserve"> i autorizuar nga Sekretari i Përgjithshëm i Ministrisë për E</w:t>
      </w:r>
      <w:r w:rsidR="00D90E13">
        <w:rPr>
          <w:rFonts w:ascii="Garamond" w:hAnsi="Garamond"/>
          <w:noProof w:val="0"/>
          <w:sz w:val="24"/>
        </w:rPr>
        <w:t>v</w:t>
      </w:r>
      <w:r>
        <w:rPr>
          <w:rFonts w:ascii="Garamond" w:hAnsi="Garamond"/>
          <w:noProof w:val="0"/>
          <w:sz w:val="24"/>
        </w:rPr>
        <w:t>ropën dhe Punët e Jashtme ka të drejtë të kryejë çdo veprim procedural të parashikuar nga legjislacioni në fuqi përpara gjykatave, prokurorisë, zyrave të përmbarimit gjyqësor, konform parashikimeve të ligjit nr. 44/2015</w:t>
      </w:r>
      <w:r w:rsidR="0096081F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“Kodi i Procedurave Administrative i Republikës së Shqipërisë</w:t>
      </w:r>
      <w:r w:rsidR="008D40F8">
        <w:rPr>
          <w:rFonts w:ascii="Garamond" w:hAnsi="Garamond"/>
          <w:noProof w:val="0"/>
          <w:sz w:val="24"/>
        </w:rPr>
        <w:t>”</w:t>
      </w:r>
      <w:r>
        <w:rPr>
          <w:rFonts w:ascii="Garamond" w:hAnsi="Garamond"/>
          <w:noProof w:val="0"/>
          <w:sz w:val="24"/>
        </w:rPr>
        <w:t>, përveç rasteve kur kjo e drejtë kufizohet në aktin e autorizimit</w:t>
      </w:r>
      <w:r w:rsidR="00230A08">
        <w:rPr>
          <w:rFonts w:ascii="Garamond" w:hAnsi="Garamond"/>
          <w:noProof w:val="0"/>
          <w:sz w:val="24"/>
        </w:rPr>
        <w:t>.</w:t>
      </w:r>
    </w:p>
    <w:p w14:paraId="69AEF4D7" w14:textId="0BBFCCFA" w:rsidR="00E33B73" w:rsidRDefault="00E33B73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4. Të gjitha aktet e nënshkruara para hyrjes në fuqi të këtij urdhri dhe që janë nxjerrë në zbatim të urdhrit nr.</w:t>
      </w:r>
      <w:r w:rsidR="00D90E13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30, datë 15.2.2022</w:t>
      </w:r>
      <w:r w:rsidR="00CE2C8B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“Për delegim </w:t>
      </w:r>
      <w:r w:rsidR="00CE2C8B">
        <w:rPr>
          <w:rFonts w:ascii="Garamond" w:hAnsi="Garamond"/>
          <w:noProof w:val="0"/>
          <w:sz w:val="24"/>
        </w:rPr>
        <w:t>k</w:t>
      </w:r>
      <w:r>
        <w:rPr>
          <w:rFonts w:ascii="Garamond" w:hAnsi="Garamond"/>
          <w:noProof w:val="0"/>
          <w:sz w:val="24"/>
        </w:rPr>
        <w:t xml:space="preserve">ompetencash”, pika </w:t>
      </w:r>
      <w:r w:rsidR="00D90E13">
        <w:rPr>
          <w:rFonts w:ascii="Garamond" w:hAnsi="Garamond"/>
          <w:noProof w:val="0"/>
          <w:sz w:val="24"/>
        </w:rPr>
        <w:t>“</w:t>
      </w:r>
      <w:r>
        <w:rPr>
          <w:rFonts w:ascii="Garamond" w:hAnsi="Garamond"/>
          <w:noProof w:val="0"/>
          <w:sz w:val="24"/>
        </w:rPr>
        <w:t>a</w:t>
      </w:r>
      <w:r w:rsidR="00D90E13">
        <w:rPr>
          <w:rFonts w:ascii="Garamond" w:hAnsi="Garamond"/>
          <w:noProof w:val="0"/>
          <w:sz w:val="24"/>
        </w:rPr>
        <w:t>”</w:t>
      </w:r>
      <w:r>
        <w:rPr>
          <w:rFonts w:ascii="Garamond" w:hAnsi="Garamond"/>
          <w:noProof w:val="0"/>
          <w:sz w:val="24"/>
        </w:rPr>
        <w:t xml:space="preserve"> e</w:t>
      </w:r>
      <w:r w:rsidR="00230A08">
        <w:rPr>
          <w:rFonts w:ascii="Garamond" w:hAnsi="Garamond"/>
          <w:noProof w:val="0"/>
          <w:sz w:val="24"/>
        </w:rPr>
        <w:t xml:space="preserve"> urdhrit</w:t>
      </w:r>
      <w:r>
        <w:rPr>
          <w:rFonts w:ascii="Garamond" w:hAnsi="Garamond"/>
          <w:noProof w:val="0"/>
          <w:sz w:val="24"/>
        </w:rPr>
        <w:t xml:space="preserve"> </w:t>
      </w:r>
      <w:r w:rsidR="00230A08">
        <w:rPr>
          <w:rFonts w:ascii="Garamond" w:hAnsi="Garamond"/>
          <w:noProof w:val="0"/>
          <w:sz w:val="24"/>
        </w:rPr>
        <w:t xml:space="preserve">të Ministrit për Evropën dhe Punët e Jashtme </w:t>
      </w:r>
      <w:r w:rsidR="00011109">
        <w:rPr>
          <w:rFonts w:ascii="Garamond" w:hAnsi="Garamond"/>
          <w:noProof w:val="0"/>
          <w:sz w:val="24"/>
        </w:rPr>
        <w:t>do të</w:t>
      </w:r>
      <w:r w:rsidR="00616642">
        <w:rPr>
          <w:rFonts w:ascii="Garamond" w:hAnsi="Garamond"/>
          <w:noProof w:val="0"/>
          <w:sz w:val="24"/>
        </w:rPr>
        <w:t xml:space="preserve"> vazhdojnë të</w:t>
      </w:r>
      <w:bookmarkStart w:id="0" w:name="_GoBack"/>
      <w:bookmarkEnd w:id="0"/>
      <w:r w:rsidR="00011109">
        <w:rPr>
          <w:rFonts w:ascii="Garamond" w:hAnsi="Garamond"/>
          <w:noProof w:val="0"/>
          <w:sz w:val="24"/>
        </w:rPr>
        <w:t xml:space="preserve"> jenë të </w:t>
      </w:r>
      <w:r>
        <w:rPr>
          <w:rFonts w:ascii="Garamond" w:hAnsi="Garamond"/>
          <w:noProof w:val="0"/>
          <w:sz w:val="24"/>
        </w:rPr>
        <w:t>vlefshme deri në përfundimin e procesit gjyqësor përkatës.</w:t>
      </w:r>
    </w:p>
    <w:p w14:paraId="69AEF4D8" w14:textId="6772343A" w:rsidR="00E33B73" w:rsidRDefault="00E33B73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5. Ngarkohet Sekretari i Përgjithshëm i Ministrisë për E</w:t>
      </w:r>
      <w:r w:rsidR="00D90E13">
        <w:rPr>
          <w:rFonts w:ascii="Garamond" w:hAnsi="Garamond"/>
          <w:noProof w:val="0"/>
          <w:sz w:val="24"/>
        </w:rPr>
        <w:t>v</w:t>
      </w:r>
      <w:r>
        <w:rPr>
          <w:rFonts w:ascii="Garamond" w:hAnsi="Garamond"/>
          <w:noProof w:val="0"/>
          <w:sz w:val="24"/>
        </w:rPr>
        <w:t>ropën dhe Punët e Jashtme për zbatimin e këtij urdhri.</w:t>
      </w:r>
    </w:p>
    <w:p w14:paraId="69AEF4D9" w14:textId="234A8EE8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6.</w:t>
      </w:r>
      <w:r w:rsidR="00506512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Urdhri nr.</w:t>
      </w:r>
      <w:r w:rsidR="00D90E13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30, dat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15.2.2022</w:t>
      </w:r>
      <w:r w:rsidR="00D90E13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“P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delegim kompetencash”</w:t>
      </w:r>
      <w:r w:rsidR="00D90E13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shfuqizohet.</w:t>
      </w:r>
    </w:p>
    <w:p w14:paraId="69AEF4DA" w14:textId="77777777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Ky urdh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hyn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fuqi menj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her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dhe botohet n</w:t>
      </w:r>
      <w:r w:rsidR="00506512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Fletoren Zyrtare.</w:t>
      </w:r>
    </w:p>
    <w:p w14:paraId="69AEF4DB" w14:textId="77777777" w:rsidR="00406F1C" w:rsidRDefault="00406F1C" w:rsidP="003E2B9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69AEF4DC" w14:textId="039C34BC" w:rsidR="00506512" w:rsidRDefault="00506512" w:rsidP="00506512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MINISTËR PËR E</w:t>
      </w:r>
      <w:r w:rsidR="00D90E13">
        <w:rPr>
          <w:rFonts w:ascii="Garamond" w:hAnsi="Garamond"/>
          <w:noProof w:val="0"/>
          <w:sz w:val="24"/>
        </w:rPr>
        <w:t>V</w:t>
      </w:r>
      <w:r>
        <w:rPr>
          <w:rFonts w:ascii="Garamond" w:hAnsi="Garamond"/>
          <w:noProof w:val="0"/>
          <w:sz w:val="24"/>
        </w:rPr>
        <w:t xml:space="preserve">ROPËN DHE PUNËT </w:t>
      </w:r>
    </w:p>
    <w:p w14:paraId="69AEF4DD" w14:textId="77777777" w:rsidR="00406F1C" w:rsidRDefault="00506512" w:rsidP="00506512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E JASHTME</w:t>
      </w:r>
    </w:p>
    <w:p w14:paraId="69AEF4DE" w14:textId="77777777" w:rsidR="00406F1C" w:rsidRPr="00506512" w:rsidRDefault="00406F1C" w:rsidP="00506512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</w:rPr>
      </w:pPr>
      <w:r w:rsidRPr="00506512">
        <w:rPr>
          <w:rFonts w:ascii="Garamond" w:hAnsi="Garamond"/>
          <w:b/>
          <w:noProof w:val="0"/>
          <w:sz w:val="24"/>
        </w:rPr>
        <w:t>Olta Xhaçka</w:t>
      </w:r>
    </w:p>
    <w:sectPr w:rsidR="00406F1C" w:rsidRPr="00506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7F2"/>
    <w:rsid w:val="00011109"/>
    <w:rsid w:val="00230A08"/>
    <w:rsid w:val="002F2100"/>
    <w:rsid w:val="002F57F2"/>
    <w:rsid w:val="00307B88"/>
    <w:rsid w:val="00322DF8"/>
    <w:rsid w:val="003E2B95"/>
    <w:rsid w:val="00406F1C"/>
    <w:rsid w:val="00421136"/>
    <w:rsid w:val="00506512"/>
    <w:rsid w:val="005B2771"/>
    <w:rsid w:val="00616642"/>
    <w:rsid w:val="006A68A7"/>
    <w:rsid w:val="006B7A47"/>
    <w:rsid w:val="006F7F4C"/>
    <w:rsid w:val="008D40F8"/>
    <w:rsid w:val="0096081F"/>
    <w:rsid w:val="0099519F"/>
    <w:rsid w:val="00AC4FC3"/>
    <w:rsid w:val="00BD64D6"/>
    <w:rsid w:val="00CE2C8B"/>
    <w:rsid w:val="00D53C07"/>
    <w:rsid w:val="00D90E13"/>
    <w:rsid w:val="00E03496"/>
    <w:rsid w:val="00E33B73"/>
    <w:rsid w:val="00EA6713"/>
    <w:rsid w:val="00F04DE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EF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45127795494CF89A9B62CCFFAD88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2023-02-14T13:01:14Z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Për delegimin e kompetencës së përfaqësimit ligjor të Ministrisë për Evropën dhe Punët e Jashtme në proceset gjyqësore</Titulli>
    <Modifikuesi xmlns="0e656187-b300-4fb0-8bf4-3a50f872073c">valjeta.kaftalli</Modifikuesi>
    <Nr_x002e__x0020_prot_x0020_QBZ xmlns="0e656187-b300-4fb0-8bf4-3a50f872073c">253/2</Nr_x002e__x0020_prot_x0020_QBZ>
    <Data_x0020_e_x0020_Modifikimit xmlns="0e656187-b300-4fb0-8bf4-3a50f872073c">2023-02-15T10:06:44Z</Data_x0020_e_x0020_Modifikimit>
    <Dekretuar xmlns="0e656187-b300-4fb0-8bf4-3a50f872073c">false</Dekretuar>
    <Data xmlns="0e656187-b300-4fb0-8bf4-3a50f872073c">2023-01-15T23:00:00Z</Data>
    <Nr_x002e__x0020_protokolli_x0020_i_x0020_aktit xmlns="0e656187-b300-4fb0-8bf4-3a50f872073c">1982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45127795494CF89A9B62CCFFAD88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86E7A-0118-4048-AEBD-40F942FFE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C99F47-A35A-4364-A0AA-67B8004833C6}">
  <ds:schemaRefs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37B1B35-8BB1-4E51-A713-C675A81829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E60572-4388-4CA4-B022-CE064F7DD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C4CCA1-BAD4-456C-B63F-0204B59BF49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33948D2-0EAE-43E0-98BD-330D07084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së përfaqësimit ligjor të Ministrisë për Evropën dhe Punët e Jashtme në proceset gjyqësore</vt:lpstr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së përfaqësimit ligjor të Ministrisë për Evropën dhe Punët e Jashtme në proceset gjyqësore</dc:title>
  <dc:creator>Ermira Bukaci</dc:creator>
  <cp:lastModifiedBy>Ermira Bukaci</cp:lastModifiedBy>
  <cp:revision>16</cp:revision>
  <dcterms:created xsi:type="dcterms:W3CDTF">2023-02-14T13:32:00Z</dcterms:created>
  <dcterms:modified xsi:type="dcterms:W3CDTF">2023-02-15T13:52:00Z</dcterms:modified>
</cp:coreProperties>
</file>