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9FA53" w14:textId="315A3257" w:rsidR="001B1187" w:rsidRPr="00181C54" w:rsidRDefault="00AF531C" w:rsidP="00181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181C54">
        <w:rPr>
          <w:rFonts w:ascii="Garamond" w:hAnsi="Garamond"/>
          <w:b/>
          <w:sz w:val="24"/>
          <w:szCs w:val="28"/>
        </w:rPr>
        <w:t>URDHËR</w:t>
      </w:r>
    </w:p>
    <w:p w14:paraId="1189F920" w14:textId="5C851301" w:rsidR="00F5332C" w:rsidRPr="00181C54" w:rsidRDefault="00AF531C" w:rsidP="00181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181C54">
        <w:rPr>
          <w:rFonts w:ascii="Garamond" w:hAnsi="Garamond"/>
          <w:b/>
          <w:sz w:val="24"/>
          <w:szCs w:val="28"/>
        </w:rPr>
        <w:t>Nr</w:t>
      </w:r>
      <w:r w:rsidR="00784F15" w:rsidRPr="00181C54">
        <w:rPr>
          <w:rFonts w:ascii="Garamond" w:hAnsi="Garamond"/>
          <w:b/>
          <w:sz w:val="24"/>
          <w:szCs w:val="28"/>
        </w:rPr>
        <w:t>.</w:t>
      </w:r>
      <w:r w:rsidR="00B15674">
        <w:rPr>
          <w:rFonts w:ascii="Garamond" w:hAnsi="Garamond"/>
          <w:b/>
          <w:sz w:val="24"/>
          <w:szCs w:val="28"/>
        </w:rPr>
        <w:t xml:space="preserve"> </w:t>
      </w:r>
      <w:r w:rsidR="005B5BDE" w:rsidRPr="00181C54">
        <w:rPr>
          <w:rFonts w:ascii="Garamond" w:hAnsi="Garamond"/>
          <w:b/>
          <w:sz w:val="24"/>
          <w:szCs w:val="28"/>
        </w:rPr>
        <w:t>10</w:t>
      </w:r>
      <w:r w:rsidR="00CF338A" w:rsidRPr="00181C54">
        <w:rPr>
          <w:rFonts w:ascii="Garamond" w:hAnsi="Garamond"/>
          <w:b/>
          <w:sz w:val="24"/>
          <w:szCs w:val="28"/>
        </w:rPr>
        <w:t>63, datë 28</w:t>
      </w:r>
      <w:r w:rsidR="00535C34" w:rsidRPr="00181C54">
        <w:rPr>
          <w:rFonts w:ascii="Garamond" w:hAnsi="Garamond"/>
          <w:b/>
          <w:sz w:val="24"/>
          <w:szCs w:val="28"/>
        </w:rPr>
        <w:t>.10</w:t>
      </w:r>
      <w:r w:rsidR="00E6558D" w:rsidRPr="00181C54">
        <w:rPr>
          <w:rFonts w:ascii="Garamond" w:hAnsi="Garamond"/>
          <w:b/>
          <w:sz w:val="24"/>
          <w:szCs w:val="28"/>
        </w:rPr>
        <w:t>.2025</w:t>
      </w:r>
    </w:p>
    <w:p w14:paraId="587B29BD" w14:textId="77777777" w:rsidR="00181C54" w:rsidRPr="00181C54" w:rsidRDefault="00181C54" w:rsidP="00181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4E4F5242" w14:textId="5BE312EF" w:rsidR="003A6637" w:rsidRPr="00181C54" w:rsidRDefault="00181C54" w:rsidP="00181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181C54">
        <w:rPr>
          <w:rFonts w:ascii="Garamond" w:hAnsi="Garamond"/>
          <w:b/>
          <w:sz w:val="24"/>
          <w:szCs w:val="28"/>
        </w:rPr>
        <w:t>PËR CAKTIMIN E FUSHËS SË PËRGJEGJËSISË DHE DETYRAVE PËR ZËVENDËSMINISTRIN PËR EVROPËN DHE PUNËT E JASHTME</w:t>
      </w:r>
    </w:p>
    <w:p w14:paraId="3221B1E1" w14:textId="51B1D4E9" w:rsidR="003A6637" w:rsidRPr="00181C54" w:rsidRDefault="003A6637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E41D61F" w14:textId="23284768" w:rsidR="003A6637" w:rsidRPr="00181C54" w:rsidRDefault="003A6637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mb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shtetje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pik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 4,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nenit 102,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Kushtetut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 s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Republik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 s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Shqip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ris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B15674">
        <w:rPr>
          <w:rFonts w:ascii="Garamond" w:hAnsi="Garamond"/>
          <w:sz w:val="24"/>
          <w:szCs w:val="28"/>
        </w:rPr>
        <w:t>;</w:t>
      </w:r>
      <w:r w:rsidRPr="00181C54">
        <w:rPr>
          <w:rFonts w:ascii="Garamond" w:hAnsi="Garamond"/>
          <w:sz w:val="24"/>
          <w:szCs w:val="28"/>
        </w:rPr>
        <w:t xml:space="preserve">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neneve 22, 28, 29 dhe 113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ligjit nr. 44/2015</w:t>
      </w:r>
      <w:r w:rsidR="00B15674">
        <w:rPr>
          <w:rFonts w:ascii="Garamond" w:hAnsi="Garamond"/>
          <w:sz w:val="24"/>
          <w:szCs w:val="28"/>
        </w:rPr>
        <w:t>,</w:t>
      </w:r>
      <w:r w:rsidRPr="00181C54">
        <w:rPr>
          <w:rFonts w:ascii="Garamond" w:hAnsi="Garamond"/>
          <w:sz w:val="24"/>
          <w:szCs w:val="28"/>
        </w:rPr>
        <w:t xml:space="preserve"> “Kodi i Procedurave Administrative i Republik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 s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Shqip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ris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B15674">
        <w:rPr>
          <w:rFonts w:ascii="Garamond" w:hAnsi="Garamond"/>
          <w:sz w:val="24"/>
          <w:szCs w:val="28"/>
        </w:rPr>
        <w:t>”;</w:t>
      </w:r>
      <w:r w:rsidRPr="00181C54">
        <w:rPr>
          <w:rFonts w:ascii="Garamond" w:hAnsi="Garamond"/>
          <w:sz w:val="24"/>
          <w:szCs w:val="28"/>
        </w:rPr>
        <w:t xml:space="preserve"> nen</w:t>
      </w:r>
      <w:r w:rsidR="00B15674">
        <w:rPr>
          <w:rFonts w:ascii="Garamond" w:hAnsi="Garamond"/>
          <w:sz w:val="24"/>
          <w:szCs w:val="28"/>
        </w:rPr>
        <w:t xml:space="preserve">eve </w:t>
      </w:r>
      <w:r w:rsidRPr="00181C54">
        <w:rPr>
          <w:rFonts w:ascii="Garamond" w:hAnsi="Garamond"/>
          <w:sz w:val="24"/>
          <w:szCs w:val="28"/>
        </w:rPr>
        <w:t>3</w:t>
      </w:r>
      <w:r w:rsidR="00E31F53" w:rsidRPr="00181C54">
        <w:rPr>
          <w:rFonts w:ascii="Garamond" w:hAnsi="Garamond"/>
          <w:sz w:val="24"/>
          <w:szCs w:val="28"/>
        </w:rPr>
        <w:t>, 5 dhe pikave 2 dhe 3,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nenit 11,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ligjit nr.</w:t>
      </w:r>
      <w:r w:rsidR="00B15674">
        <w:rPr>
          <w:rFonts w:ascii="Garamond" w:hAnsi="Garamond"/>
          <w:sz w:val="24"/>
          <w:szCs w:val="28"/>
        </w:rPr>
        <w:t xml:space="preserve"> </w:t>
      </w:r>
      <w:r w:rsidR="00E31F53" w:rsidRPr="00181C54">
        <w:rPr>
          <w:rFonts w:ascii="Garamond" w:hAnsi="Garamond"/>
          <w:sz w:val="24"/>
          <w:szCs w:val="28"/>
        </w:rPr>
        <w:t>90/2012</w:t>
      </w:r>
      <w:r w:rsidR="00B15674">
        <w:rPr>
          <w:rFonts w:ascii="Garamond" w:hAnsi="Garamond"/>
          <w:sz w:val="24"/>
          <w:szCs w:val="28"/>
        </w:rPr>
        <w:t>,</w:t>
      </w:r>
      <w:r w:rsidR="00E31F53" w:rsidRPr="00181C54">
        <w:rPr>
          <w:rFonts w:ascii="Garamond" w:hAnsi="Garamond"/>
          <w:sz w:val="24"/>
          <w:szCs w:val="28"/>
        </w:rPr>
        <w:t xml:space="preserve"> “P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r organizimin dhe funksionimin e administrat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s shtet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rore”</w:t>
      </w:r>
      <w:r w:rsidR="00B15674">
        <w:rPr>
          <w:rFonts w:ascii="Garamond" w:hAnsi="Garamond"/>
          <w:sz w:val="24"/>
          <w:szCs w:val="28"/>
        </w:rPr>
        <w:t>; të</w:t>
      </w:r>
      <w:r w:rsidR="00E31F53" w:rsidRPr="00181C54">
        <w:rPr>
          <w:rFonts w:ascii="Garamond" w:hAnsi="Garamond"/>
          <w:sz w:val="24"/>
          <w:szCs w:val="28"/>
        </w:rPr>
        <w:t xml:space="preserve"> pik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s 2,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nenit 6,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ligjit nr. 9000/2003</w:t>
      </w:r>
      <w:r w:rsidR="00B15674">
        <w:rPr>
          <w:rFonts w:ascii="Garamond" w:hAnsi="Garamond"/>
          <w:sz w:val="24"/>
          <w:szCs w:val="28"/>
        </w:rPr>
        <w:t>,</w:t>
      </w:r>
      <w:r w:rsidR="00E31F53" w:rsidRPr="00181C54">
        <w:rPr>
          <w:rFonts w:ascii="Garamond" w:hAnsi="Garamond"/>
          <w:sz w:val="24"/>
          <w:szCs w:val="28"/>
        </w:rPr>
        <w:t xml:space="preserve"> “P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r organizimin dhe funksionimin e K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shillit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Ministrave”</w:t>
      </w:r>
      <w:r w:rsidR="00B15674">
        <w:rPr>
          <w:rFonts w:ascii="Garamond" w:hAnsi="Garamond"/>
          <w:sz w:val="24"/>
          <w:szCs w:val="28"/>
        </w:rPr>
        <w:t>;</w:t>
      </w:r>
      <w:r w:rsidR="006B0CA9">
        <w:rPr>
          <w:rFonts w:ascii="Garamond" w:hAnsi="Garamond"/>
          <w:sz w:val="24"/>
          <w:szCs w:val="28"/>
        </w:rPr>
        <w:t xml:space="preserve"> </w:t>
      </w:r>
      <w:r w:rsidR="00B15674">
        <w:rPr>
          <w:rFonts w:ascii="Garamond" w:hAnsi="Garamond"/>
          <w:sz w:val="24"/>
          <w:szCs w:val="28"/>
        </w:rPr>
        <w:t xml:space="preserve">të </w:t>
      </w:r>
      <w:r w:rsidR="006B0CA9">
        <w:rPr>
          <w:rFonts w:ascii="Garamond" w:hAnsi="Garamond"/>
          <w:sz w:val="24"/>
          <w:szCs w:val="28"/>
        </w:rPr>
        <w:t>nenit 15, të ligjit nr. 23/2015</w:t>
      </w:r>
      <w:r w:rsidR="00B15674">
        <w:rPr>
          <w:rFonts w:ascii="Garamond" w:hAnsi="Garamond"/>
          <w:sz w:val="24"/>
          <w:szCs w:val="28"/>
        </w:rPr>
        <w:t>,</w:t>
      </w:r>
      <w:r w:rsidR="006B0CA9">
        <w:rPr>
          <w:rFonts w:ascii="Garamond" w:hAnsi="Garamond"/>
          <w:sz w:val="24"/>
          <w:szCs w:val="28"/>
        </w:rPr>
        <w:t xml:space="preserve"> “Për shërbimin e Jashtëm të Republikës së Shqipërisë”</w:t>
      </w:r>
      <w:r w:rsidR="00B15674">
        <w:rPr>
          <w:rFonts w:ascii="Garamond" w:hAnsi="Garamond"/>
          <w:sz w:val="24"/>
          <w:szCs w:val="28"/>
        </w:rPr>
        <w:t>;</w:t>
      </w:r>
      <w:r w:rsidR="00E31F53" w:rsidRPr="00181C54">
        <w:rPr>
          <w:rFonts w:ascii="Garamond" w:hAnsi="Garamond"/>
          <w:sz w:val="24"/>
          <w:szCs w:val="28"/>
        </w:rPr>
        <w:t xml:space="preserve"> si dhe </w:t>
      </w:r>
      <w:r w:rsidR="00B15674">
        <w:rPr>
          <w:rFonts w:ascii="Garamond" w:hAnsi="Garamond"/>
          <w:sz w:val="24"/>
          <w:szCs w:val="28"/>
        </w:rPr>
        <w:t xml:space="preserve">të </w:t>
      </w:r>
      <w:r w:rsidR="00E31F53" w:rsidRPr="00181C54">
        <w:rPr>
          <w:rFonts w:ascii="Garamond" w:hAnsi="Garamond"/>
          <w:sz w:val="24"/>
          <w:szCs w:val="28"/>
        </w:rPr>
        <w:t>vendimit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K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shillit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Ministrave nr. 510, dat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25.9.2025</w:t>
      </w:r>
      <w:r w:rsidR="00B15674">
        <w:rPr>
          <w:rFonts w:ascii="Garamond" w:hAnsi="Garamond"/>
          <w:sz w:val="24"/>
          <w:szCs w:val="28"/>
        </w:rPr>
        <w:t>,</w:t>
      </w:r>
      <w:r w:rsidR="00E31F53" w:rsidRPr="00181C54">
        <w:rPr>
          <w:rFonts w:ascii="Garamond" w:hAnsi="Garamond"/>
          <w:sz w:val="24"/>
          <w:szCs w:val="28"/>
        </w:rPr>
        <w:t xml:space="preserve"> “P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r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rcaktimin e fush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s s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rgjegj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sis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shtet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rore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Ministris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 xml:space="preserve">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r Evrop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n dhe Pun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E31F53" w:rsidRPr="00181C54">
        <w:rPr>
          <w:rFonts w:ascii="Garamond" w:hAnsi="Garamond"/>
          <w:sz w:val="24"/>
          <w:szCs w:val="28"/>
        </w:rPr>
        <w:t>t e Jashtme”,</w:t>
      </w:r>
    </w:p>
    <w:p w14:paraId="172E7377" w14:textId="6C104F8E" w:rsidR="00E31F53" w:rsidRPr="00181C54" w:rsidRDefault="00E31F53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48C8E4AF" w14:textId="2A1A125B" w:rsidR="00E31F53" w:rsidRPr="00181C54" w:rsidRDefault="00181C54" w:rsidP="00181C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URDHËROJ:</w:t>
      </w:r>
    </w:p>
    <w:p w14:paraId="20364D24" w14:textId="5E3A2F00" w:rsidR="00E31F53" w:rsidRPr="00181C54" w:rsidRDefault="00E31F53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7929F36E" w14:textId="78746BAE" w:rsidR="00E31F53" w:rsidRPr="00181C54" w:rsidRDefault="00E31F53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1.</w:t>
      </w:r>
      <w:r w:rsidR="00181C54">
        <w:rPr>
          <w:rFonts w:ascii="Garamond" w:hAnsi="Garamond"/>
          <w:sz w:val="24"/>
          <w:szCs w:val="28"/>
        </w:rPr>
        <w:t xml:space="preserve"> </w:t>
      </w:r>
      <w:r w:rsidRPr="00181C54">
        <w:rPr>
          <w:rFonts w:ascii="Garamond" w:hAnsi="Garamond"/>
          <w:sz w:val="24"/>
          <w:szCs w:val="28"/>
        </w:rPr>
        <w:t>Z</w:t>
      </w:r>
      <w:r w:rsidR="00B15674">
        <w:rPr>
          <w:rFonts w:ascii="Garamond" w:hAnsi="Garamond"/>
          <w:sz w:val="24"/>
          <w:szCs w:val="28"/>
        </w:rPr>
        <w:t>n</w:t>
      </w:r>
      <w:r w:rsidRPr="00181C54">
        <w:rPr>
          <w:rFonts w:ascii="Garamond" w:hAnsi="Garamond"/>
          <w:sz w:val="24"/>
          <w:szCs w:val="28"/>
        </w:rPr>
        <w:t>j.</w:t>
      </w:r>
      <w:r w:rsidR="00B15674">
        <w:rPr>
          <w:rFonts w:ascii="Garamond" w:hAnsi="Garamond"/>
          <w:sz w:val="24"/>
          <w:szCs w:val="28"/>
        </w:rPr>
        <w:t xml:space="preserve"> </w:t>
      </w:r>
      <w:r w:rsidRPr="00181C54">
        <w:rPr>
          <w:rFonts w:ascii="Garamond" w:hAnsi="Garamond"/>
          <w:sz w:val="24"/>
          <w:szCs w:val="28"/>
        </w:rPr>
        <w:t>Vilma Premti, z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vend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sministre 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Ministrin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 Evrop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n dhe Pun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t e Jashtme, gjat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ushtrimit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detyr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ndjek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dhe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rgjigjet para ministrit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 ç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shtjet e m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poshtme:</w:t>
      </w:r>
    </w:p>
    <w:p w14:paraId="54CF7D81" w14:textId="58DEDE12" w:rsidR="00E31F53" w:rsidRPr="00181C54" w:rsidRDefault="00E31F53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a) Ndjekjen e zbatimit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prioriteteve dhe </w:t>
      </w:r>
      <w:r w:rsidR="00B15674">
        <w:rPr>
          <w:rFonts w:ascii="Garamond" w:hAnsi="Garamond"/>
          <w:sz w:val="24"/>
          <w:szCs w:val="28"/>
        </w:rPr>
        <w:t xml:space="preserve">të </w:t>
      </w:r>
      <w:r w:rsidRPr="00181C54">
        <w:rPr>
          <w:rFonts w:ascii="Garamond" w:hAnsi="Garamond"/>
          <w:sz w:val="24"/>
          <w:szCs w:val="28"/>
        </w:rPr>
        <w:t>objektivave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S</w:t>
      </w:r>
      <w:r w:rsidR="00181C54">
        <w:rPr>
          <w:rFonts w:ascii="Garamond" w:hAnsi="Garamond"/>
          <w:sz w:val="24"/>
          <w:szCs w:val="28"/>
        </w:rPr>
        <w:t>h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rbimit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Jasht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m</w:t>
      </w:r>
      <w:r w:rsidR="00B15674">
        <w:rPr>
          <w:rFonts w:ascii="Garamond" w:hAnsi="Garamond"/>
          <w:sz w:val="24"/>
          <w:szCs w:val="28"/>
        </w:rPr>
        <w:t>,</w:t>
      </w:r>
      <w:r w:rsidRPr="00181C54">
        <w:rPr>
          <w:rFonts w:ascii="Garamond" w:hAnsi="Garamond"/>
          <w:sz w:val="24"/>
          <w:szCs w:val="28"/>
        </w:rPr>
        <w:t xml:space="preserve"> me q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llim energj</w:t>
      </w:r>
      <w:r w:rsidR="00B15674">
        <w:rPr>
          <w:rFonts w:ascii="Garamond" w:hAnsi="Garamond"/>
          <w:sz w:val="24"/>
          <w:szCs w:val="28"/>
        </w:rPr>
        <w:t>e</w:t>
      </w:r>
      <w:r w:rsidRPr="00181C54">
        <w:rPr>
          <w:rFonts w:ascii="Garamond" w:hAnsi="Garamond"/>
          <w:sz w:val="24"/>
          <w:szCs w:val="28"/>
        </w:rPr>
        <w:t>zimin e strukturave, monitorimin, ndjekjen e politikave dhe praktikave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burimeve njer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zore, 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rputhje me </w:t>
      </w:r>
      <w:r w:rsidR="00B15674" w:rsidRPr="00181C54">
        <w:rPr>
          <w:rFonts w:ascii="Garamond" w:hAnsi="Garamond"/>
          <w:sz w:val="24"/>
          <w:szCs w:val="28"/>
        </w:rPr>
        <w:t>kuadrin</w:t>
      </w:r>
      <w:r w:rsidRPr="00181C54">
        <w:rPr>
          <w:rFonts w:ascii="Garamond" w:hAnsi="Garamond"/>
          <w:sz w:val="24"/>
          <w:szCs w:val="28"/>
        </w:rPr>
        <w:t xml:space="preserve"> ligjor q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rregullon </w:t>
      </w:r>
      <w:r w:rsidR="00B15674" w:rsidRPr="00181C54">
        <w:rPr>
          <w:rFonts w:ascii="Garamond" w:hAnsi="Garamond"/>
          <w:sz w:val="24"/>
          <w:szCs w:val="28"/>
        </w:rPr>
        <w:t>shërbimin e jashtëm</w:t>
      </w:r>
      <w:r w:rsidRPr="00181C54">
        <w:rPr>
          <w:rFonts w:ascii="Garamond" w:hAnsi="Garamond"/>
          <w:sz w:val="24"/>
          <w:szCs w:val="28"/>
        </w:rPr>
        <w:t>;</w:t>
      </w:r>
    </w:p>
    <w:p w14:paraId="188A40DE" w14:textId="33BD5E93" w:rsidR="00E31F53" w:rsidRPr="00181C54" w:rsidRDefault="00E31F53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b)</w:t>
      </w:r>
      <w:r w:rsidR="00181C54">
        <w:rPr>
          <w:rFonts w:ascii="Garamond" w:hAnsi="Garamond"/>
          <w:sz w:val="24"/>
          <w:szCs w:val="28"/>
        </w:rPr>
        <w:t xml:space="preserve"> </w:t>
      </w:r>
      <w:r w:rsidR="00296038" w:rsidRPr="00181C54">
        <w:rPr>
          <w:rFonts w:ascii="Garamond" w:hAnsi="Garamond"/>
          <w:sz w:val="24"/>
          <w:szCs w:val="28"/>
        </w:rPr>
        <w:t xml:space="preserve">Ndjekjen dhe </w:t>
      </w:r>
      <w:r w:rsidR="00B15674" w:rsidRPr="00181C54">
        <w:rPr>
          <w:rFonts w:ascii="Garamond" w:hAnsi="Garamond"/>
          <w:sz w:val="24"/>
          <w:szCs w:val="28"/>
        </w:rPr>
        <w:t>mbikëqyrjen</w:t>
      </w:r>
      <w:r w:rsidR="00296038" w:rsidRPr="00181C54">
        <w:rPr>
          <w:rFonts w:ascii="Garamond" w:hAnsi="Garamond"/>
          <w:sz w:val="24"/>
          <w:szCs w:val="28"/>
        </w:rPr>
        <w:t xml:space="preserve"> e politikave dhe veprimtaris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 xml:space="preserve"> konsullore, me q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llim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rmir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simin e cil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sis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 xml:space="preserve"> dhe efic</w:t>
      </w:r>
      <w:r w:rsidR="00B15674">
        <w:rPr>
          <w:rFonts w:ascii="Garamond" w:hAnsi="Garamond"/>
          <w:sz w:val="24"/>
          <w:szCs w:val="28"/>
        </w:rPr>
        <w:t>i</w:t>
      </w:r>
      <w:r w:rsidR="00296038" w:rsidRPr="00181C54">
        <w:rPr>
          <w:rFonts w:ascii="Garamond" w:hAnsi="Garamond"/>
          <w:sz w:val="24"/>
          <w:szCs w:val="28"/>
        </w:rPr>
        <w:t>enc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s s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 xml:space="preserve"> sh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rbimeve ndaj qytetar</w:t>
      </w:r>
      <w:r w:rsidR="00181C54"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ve;</w:t>
      </w:r>
    </w:p>
    <w:p w14:paraId="3A214467" w14:textId="65031733" w:rsidR="00296038" w:rsidRPr="00181C54" w:rsidRDefault="00296038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c)</w:t>
      </w:r>
      <w:r w:rsidR="00181C54">
        <w:rPr>
          <w:rFonts w:ascii="Garamond" w:hAnsi="Garamond"/>
          <w:sz w:val="24"/>
          <w:szCs w:val="28"/>
        </w:rPr>
        <w:t xml:space="preserve"> </w:t>
      </w:r>
      <w:r w:rsidRPr="00181C54">
        <w:rPr>
          <w:rFonts w:ascii="Garamond" w:hAnsi="Garamond"/>
          <w:sz w:val="24"/>
          <w:szCs w:val="28"/>
        </w:rPr>
        <w:t>Ndjekjen e procesit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hartimit dhe </w:t>
      </w:r>
      <w:r w:rsidR="00B15674">
        <w:rPr>
          <w:rFonts w:ascii="Garamond" w:hAnsi="Garamond"/>
          <w:sz w:val="24"/>
          <w:szCs w:val="28"/>
        </w:rPr>
        <w:t xml:space="preserve">të </w:t>
      </w:r>
      <w:r w:rsidRPr="00181C54">
        <w:rPr>
          <w:rFonts w:ascii="Garamond" w:hAnsi="Garamond"/>
          <w:sz w:val="24"/>
          <w:szCs w:val="28"/>
        </w:rPr>
        <w:t>zbatimit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politikave dhe akteve ligjore, 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rputhje me prioritetet dhe objektivat e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rcaktuar 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aktet rregullatore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rkat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se;</w:t>
      </w:r>
    </w:p>
    <w:p w14:paraId="27086E2F" w14:textId="6E0D3735" w:rsidR="00296038" w:rsidRPr="00181C54" w:rsidRDefault="00296038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d)</w:t>
      </w:r>
      <w:r w:rsidR="00181C54">
        <w:rPr>
          <w:rFonts w:ascii="Garamond" w:hAnsi="Garamond"/>
          <w:sz w:val="24"/>
          <w:szCs w:val="28"/>
        </w:rPr>
        <w:t xml:space="preserve"> </w:t>
      </w:r>
      <w:r w:rsidRPr="00181C54">
        <w:rPr>
          <w:rFonts w:ascii="Garamond" w:hAnsi="Garamond"/>
          <w:sz w:val="24"/>
          <w:szCs w:val="28"/>
        </w:rPr>
        <w:t>Koordinimin dhe ndjekjen e procesit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hartimit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akteve dhe procedurave administrative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brendshme, si dhe monitorimin e zbatimit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tyre 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praktik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;</w:t>
      </w:r>
    </w:p>
    <w:p w14:paraId="76C71759" w14:textId="3863F726" w:rsidR="00296038" w:rsidRPr="00181C54" w:rsidRDefault="00181C54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 xml:space="preserve">2. </w:t>
      </w:r>
      <w:r w:rsidR="00296038" w:rsidRPr="00181C54">
        <w:rPr>
          <w:rFonts w:ascii="Garamond" w:hAnsi="Garamond"/>
          <w:sz w:val="24"/>
          <w:szCs w:val="28"/>
        </w:rPr>
        <w:t>Z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vend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sministri, p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rveç detyrave t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 xml:space="preserve"> p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rmendura n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 xml:space="preserve"> k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t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 xml:space="preserve"> urdh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r, ndjek çdo detyr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 xml:space="preserve"> tjet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>r q</w:t>
      </w:r>
      <w:r w:rsidRPr="00181C54">
        <w:rPr>
          <w:rFonts w:ascii="Garamond" w:hAnsi="Garamond"/>
          <w:sz w:val="24"/>
          <w:szCs w:val="28"/>
        </w:rPr>
        <w:t>ë</w:t>
      </w:r>
      <w:r w:rsidR="00296038" w:rsidRPr="00181C54">
        <w:rPr>
          <w:rFonts w:ascii="Garamond" w:hAnsi="Garamond"/>
          <w:sz w:val="24"/>
          <w:szCs w:val="28"/>
        </w:rPr>
        <w:t xml:space="preserve"> i ngarkohet nga ministri.</w:t>
      </w:r>
    </w:p>
    <w:p w14:paraId="34476A6F" w14:textId="388B465D" w:rsidR="00D85DF2" w:rsidRPr="00181C54" w:rsidRDefault="00D85DF2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3. Z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vend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sministri bashk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punon dhe koordinon me z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vend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sministrat e tjer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 ç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shtje t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caktuara q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nd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rlidhen 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fush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n e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rgjegj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sis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s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2 (dy) ose m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shum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 z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vend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sministrave.</w:t>
      </w:r>
    </w:p>
    <w:p w14:paraId="28FE1BBC" w14:textId="3FE1CEB5" w:rsidR="00D85DF2" w:rsidRPr="00181C54" w:rsidRDefault="00D85DF2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4.</w:t>
      </w:r>
      <w:r w:rsidR="00181C54">
        <w:rPr>
          <w:rFonts w:ascii="Garamond" w:hAnsi="Garamond"/>
          <w:sz w:val="24"/>
          <w:szCs w:val="28"/>
        </w:rPr>
        <w:t xml:space="preserve"> </w:t>
      </w:r>
      <w:r w:rsidRPr="00181C54">
        <w:rPr>
          <w:rFonts w:ascii="Garamond" w:hAnsi="Garamond"/>
          <w:sz w:val="24"/>
          <w:szCs w:val="28"/>
        </w:rPr>
        <w:t>Ngarkohet z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vend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sministri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 Evrop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n dhe Pun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t e Jashtme me zbatimin e k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 xml:space="preserve">tij urdhri, si dhe Drejtoria e </w:t>
      </w:r>
      <w:r w:rsidR="00B15674" w:rsidRPr="00181C54">
        <w:rPr>
          <w:rFonts w:ascii="Garamond" w:hAnsi="Garamond"/>
          <w:sz w:val="24"/>
          <w:szCs w:val="28"/>
        </w:rPr>
        <w:t>Sekretarisë</w:t>
      </w:r>
      <w:r w:rsidRPr="00181C54">
        <w:rPr>
          <w:rFonts w:ascii="Garamond" w:hAnsi="Garamond"/>
          <w:sz w:val="24"/>
          <w:szCs w:val="28"/>
        </w:rPr>
        <w:t xml:space="preserve"> dhe e Komunikimit Qendror p</w:t>
      </w:r>
      <w:r w:rsidR="00181C54" w:rsidRPr="00181C54">
        <w:rPr>
          <w:rFonts w:ascii="Garamond" w:hAnsi="Garamond"/>
          <w:sz w:val="24"/>
          <w:szCs w:val="28"/>
        </w:rPr>
        <w:t>ë</w:t>
      </w:r>
      <w:r w:rsidRPr="00181C54">
        <w:rPr>
          <w:rFonts w:ascii="Garamond" w:hAnsi="Garamond"/>
          <w:sz w:val="24"/>
          <w:szCs w:val="28"/>
        </w:rPr>
        <w:t>r njoftimin e tij.</w:t>
      </w:r>
    </w:p>
    <w:p w14:paraId="7656D04F" w14:textId="1D61EFEE" w:rsidR="00181C54" w:rsidRPr="00181C54" w:rsidRDefault="00181C54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5.</w:t>
      </w:r>
      <w:r>
        <w:rPr>
          <w:rFonts w:ascii="Garamond" w:hAnsi="Garamond"/>
          <w:sz w:val="24"/>
          <w:szCs w:val="28"/>
        </w:rPr>
        <w:t xml:space="preserve"> </w:t>
      </w:r>
      <w:r w:rsidRPr="00181C54">
        <w:rPr>
          <w:rFonts w:ascii="Garamond" w:hAnsi="Garamond"/>
          <w:sz w:val="24"/>
          <w:szCs w:val="28"/>
        </w:rPr>
        <w:t>Urdhri nr.</w:t>
      </w:r>
      <w:r w:rsidR="00B15674">
        <w:rPr>
          <w:rFonts w:ascii="Garamond" w:hAnsi="Garamond"/>
          <w:sz w:val="24"/>
          <w:szCs w:val="28"/>
        </w:rPr>
        <w:t xml:space="preserve"> </w:t>
      </w:r>
      <w:r w:rsidRPr="00181C54">
        <w:rPr>
          <w:rFonts w:ascii="Garamond" w:hAnsi="Garamond"/>
          <w:sz w:val="24"/>
          <w:szCs w:val="28"/>
        </w:rPr>
        <w:t>923, datë 28.10.2024</w:t>
      </w:r>
      <w:r w:rsidR="00B15674">
        <w:rPr>
          <w:rFonts w:ascii="Garamond" w:hAnsi="Garamond"/>
          <w:sz w:val="24"/>
          <w:szCs w:val="28"/>
        </w:rPr>
        <w:t>.</w:t>
      </w:r>
      <w:r w:rsidRPr="00181C54">
        <w:rPr>
          <w:rFonts w:ascii="Garamond" w:hAnsi="Garamond"/>
          <w:sz w:val="24"/>
          <w:szCs w:val="28"/>
        </w:rPr>
        <w:t xml:space="preserve"> “Për përcaktimin e fushës së përgjegjësisë dhe delegimin e kompetencave për zëvendësministrat për Evropën </w:t>
      </w:r>
      <w:r w:rsidR="00AF7A69">
        <w:rPr>
          <w:rFonts w:ascii="Garamond" w:hAnsi="Garamond"/>
          <w:sz w:val="24"/>
          <w:szCs w:val="28"/>
        </w:rPr>
        <w:t>d</w:t>
      </w:r>
      <w:bookmarkStart w:id="0" w:name="_GoBack"/>
      <w:bookmarkEnd w:id="0"/>
      <w:r w:rsidRPr="00181C54">
        <w:rPr>
          <w:rFonts w:ascii="Garamond" w:hAnsi="Garamond"/>
          <w:sz w:val="24"/>
          <w:szCs w:val="28"/>
        </w:rPr>
        <w:t xml:space="preserve">he Punët e </w:t>
      </w:r>
      <w:r w:rsidR="00B15674" w:rsidRPr="00181C54">
        <w:rPr>
          <w:rFonts w:ascii="Garamond" w:hAnsi="Garamond"/>
          <w:sz w:val="24"/>
          <w:szCs w:val="28"/>
        </w:rPr>
        <w:t>Jashtme</w:t>
      </w:r>
      <w:r w:rsidRPr="00181C54">
        <w:rPr>
          <w:rFonts w:ascii="Garamond" w:hAnsi="Garamond"/>
          <w:sz w:val="24"/>
          <w:szCs w:val="28"/>
        </w:rPr>
        <w:t xml:space="preserve">”, </w:t>
      </w:r>
      <w:r w:rsidR="00B15674" w:rsidRPr="00181C54">
        <w:rPr>
          <w:rFonts w:ascii="Garamond" w:hAnsi="Garamond"/>
          <w:sz w:val="24"/>
          <w:szCs w:val="28"/>
        </w:rPr>
        <w:t>shfuqizohet</w:t>
      </w:r>
      <w:r w:rsidRPr="00181C54">
        <w:rPr>
          <w:rFonts w:ascii="Garamond" w:hAnsi="Garamond"/>
          <w:sz w:val="24"/>
          <w:szCs w:val="28"/>
        </w:rPr>
        <w:t>.</w:t>
      </w:r>
    </w:p>
    <w:p w14:paraId="5C3586D4" w14:textId="09C787D0" w:rsidR="00181C54" w:rsidRPr="00181C54" w:rsidRDefault="00181C54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Ky urdhër hyn në fuqi menjëherë dhe publikohet në Fletoren Zyrtare.</w:t>
      </w:r>
    </w:p>
    <w:p w14:paraId="3B02275E" w14:textId="5CAD14FE" w:rsidR="00181C54" w:rsidRPr="00181C54" w:rsidRDefault="00181C54" w:rsidP="00181C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770B37ED" w14:textId="1519FE2F" w:rsidR="00181C54" w:rsidRPr="00181C54" w:rsidRDefault="00181C54" w:rsidP="00181C5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181C54">
        <w:rPr>
          <w:rFonts w:ascii="Garamond" w:hAnsi="Garamond"/>
          <w:sz w:val="24"/>
          <w:szCs w:val="28"/>
        </w:rPr>
        <w:t>MINISTËR PËR EVROPËN DHE PUNËT E JASHTME</w:t>
      </w:r>
    </w:p>
    <w:p w14:paraId="7EE0B145" w14:textId="526A96E1" w:rsidR="00181C54" w:rsidRPr="00181C54" w:rsidRDefault="00181C54" w:rsidP="00181C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181C54">
        <w:rPr>
          <w:rFonts w:ascii="Garamond" w:hAnsi="Garamond"/>
          <w:b/>
          <w:sz w:val="24"/>
          <w:szCs w:val="28"/>
        </w:rPr>
        <w:t>Elisa Spiropali</w:t>
      </w:r>
    </w:p>
    <w:sectPr w:rsidR="00181C54" w:rsidRPr="00181C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81C54"/>
    <w:rsid w:val="001B1187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96038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A6637"/>
    <w:rsid w:val="003B6A5E"/>
    <w:rsid w:val="003E016F"/>
    <w:rsid w:val="003F3D67"/>
    <w:rsid w:val="00403A35"/>
    <w:rsid w:val="00420FCC"/>
    <w:rsid w:val="00423474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B0970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6B0CA9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9A3383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AF531C"/>
    <w:rsid w:val="00AF7A69"/>
    <w:rsid w:val="00B022DA"/>
    <w:rsid w:val="00B07E60"/>
    <w:rsid w:val="00B119FC"/>
    <w:rsid w:val="00B15674"/>
    <w:rsid w:val="00B16E3C"/>
    <w:rsid w:val="00B25BD8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F338A"/>
    <w:rsid w:val="00D238CA"/>
    <w:rsid w:val="00D55481"/>
    <w:rsid w:val="00D624AB"/>
    <w:rsid w:val="00D67644"/>
    <w:rsid w:val="00D8245B"/>
    <w:rsid w:val="00D83955"/>
    <w:rsid w:val="00D85DF2"/>
    <w:rsid w:val="00DA512A"/>
    <w:rsid w:val="00DB3128"/>
    <w:rsid w:val="00DB4920"/>
    <w:rsid w:val="00E11D35"/>
    <w:rsid w:val="00E13DFD"/>
    <w:rsid w:val="00E154BC"/>
    <w:rsid w:val="00E31F53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9F92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8855E1168B45A9A78FA478C4A9ED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1063</Nr_x002e__x0020_akti>
    <Data_x0020_e_x0020_Krijimit xmlns="0e656187-b300-4fb0-8bf4-3a50f872073c">2025-11-06T12:06:41Z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caktimin e fushës së përgjegjësisë dhe delegimit të kompetencave për Zëvendësministrin për Evropën dhe Punët e Jashtme</Titulli>
    <Modifikuesi xmlns="0e656187-b300-4fb0-8bf4-3a50f872073c">alma.lisaku</Modifikuesi>
    <Nr_x002e__x0020_prot_x0020_QBZ xmlns="0e656187-b300-4fb0-8bf4-3a50f872073c">1839/2</Nr_x002e__x0020_prot_x0020_QBZ>
    <Data_x0020_e_x0020_Modifikimit xmlns="0e656187-b300-4fb0-8bf4-3a50f872073c">2025-11-07T11:10:24Z</Data_x0020_e_x0020_Modifikimit>
    <Dekretuar xmlns="0e656187-b300-4fb0-8bf4-3a50f872073c">false</Dekretuar>
    <Data xmlns="0e656187-b300-4fb0-8bf4-3a50f872073c">2025-10-28T00:00:00Z</Data>
    <Nr_x002e__x0020_protokolli_x0020_i_x0020_aktit xmlns="0e656187-b300-4fb0-8bf4-3a50f872073c">15489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8855E1168B45A9A78FA478C4A9ED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E033D3-896C-490F-9339-5995F0203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764791-7AB3-4955-8E76-194D3AA6967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88EB648-2948-4051-87F7-D62A1E7A8C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C02B6E-AFD3-47C2-9219-B09B357450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6D714A-2080-4C60-B84B-EC83220F2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delegimit të kompetencave për Zëvendësministrin për Evropën dhe Punët e Jashtme</vt:lpstr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delegimit të kompetencave për Zëvendësministrin për Evropën dhe Punët e Jashtme</dc:title>
  <dc:creator>Entela Suli</dc:creator>
  <cp:lastModifiedBy>Entela Suli</cp:lastModifiedBy>
  <cp:revision>12</cp:revision>
  <dcterms:created xsi:type="dcterms:W3CDTF">2025-11-06T09:38:00Z</dcterms:created>
  <dcterms:modified xsi:type="dcterms:W3CDTF">2025-11-07T10:29:00Z</dcterms:modified>
</cp:coreProperties>
</file>