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38FDC7" w14:textId="6D856ACE" w:rsidR="008B29E5" w:rsidRPr="001940C7" w:rsidRDefault="008B29E5" w:rsidP="0024312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</w:rPr>
      </w:pPr>
      <w:r w:rsidRPr="001940C7">
        <w:rPr>
          <w:rFonts w:ascii="Garamond" w:hAnsi="Garamond"/>
          <w:b/>
          <w:sz w:val="24"/>
          <w:szCs w:val="28"/>
        </w:rPr>
        <w:t>URDHËR</w:t>
      </w:r>
    </w:p>
    <w:p w14:paraId="037DDBE3" w14:textId="5CC7BE44" w:rsidR="00F5332C" w:rsidRPr="001940C7" w:rsidRDefault="008B29E5" w:rsidP="0024312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</w:rPr>
      </w:pPr>
      <w:r w:rsidRPr="001940C7">
        <w:rPr>
          <w:rFonts w:ascii="Garamond" w:hAnsi="Garamond"/>
          <w:b/>
          <w:sz w:val="24"/>
          <w:szCs w:val="28"/>
        </w:rPr>
        <w:t>Nr</w:t>
      </w:r>
      <w:r w:rsidR="00784F15" w:rsidRPr="001940C7">
        <w:rPr>
          <w:rFonts w:ascii="Garamond" w:hAnsi="Garamond"/>
          <w:b/>
          <w:sz w:val="24"/>
          <w:szCs w:val="28"/>
        </w:rPr>
        <w:t>.</w:t>
      </w:r>
      <w:r w:rsidR="001940C7">
        <w:rPr>
          <w:rFonts w:ascii="Garamond" w:hAnsi="Garamond"/>
          <w:b/>
          <w:sz w:val="24"/>
          <w:szCs w:val="28"/>
        </w:rPr>
        <w:t xml:space="preserve"> </w:t>
      </w:r>
      <w:r w:rsidR="005B5BDE" w:rsidRPr="001940C7">
        <w:rPr>
          <w:rFonts w:ascii="Garamond" w:hAnsi="Garamond"/>
          <w:b/>
          <w:sz w:val="24"/>
          <w:szCs w:val="28"/>
        </w:rPr>
        <w:t>10</w:t>
      </w:r>
      <w:r w:rsidR="009D008C" w:rsidRPr="001940C7">
        <w:rPr>
          <w:rFonts w:ascii="Garamond" w:hAnsi="Garamond"/>
          <w:b/>
          <w:sz w:val="24"/>
          <w:szCs w:val="28"/>
        </w:rPr>
        <w:t>9</w:t>
      </w:r>
      <w:r w:rsidR="00F120FC" w:rsidRPr="001940C7">
        <w:rPr>
          <w:rFonts w:ascii="Garamond" w:hAnsi="Garamond"/>
          <w:b/>
          <w:sz w:val="24"/>
          <w:szCs w:val="28"/>
        </w:rPr>
        <w:t>1</w:t>
      </w:r>
      <w:r w:rsidR="00CF338A" w:rsidRPr="001940C7">
        <w:rPr>
          <w:rFonts w:ascii="Garamond" w:hAnsi="Garamond"/>
          <w:b/>
          <w:sz w:val="24"/>
          <w:szCs w:val="28"/>
        </w:rPr>
        <w:t xml:space="preserve">, datë </w:t>
      </w:r>
      <w:r w:rsidR="009D008C" w:rsidRPr="001940C7">
        <w:rPr>
          <w:rFonts w:ascii="Garamond" w:hAnsi="Garamond"/>
          <w:b/>
          <w:sz w:val="24"/>
          <w:szCs w:val="28"/>
        </w:rPr>
        <w:t>3.11</w:t>
      </w:r>
      <w:r w:rsidR="00E6558D" w:rsidRPr="001940C7">
        <w:rPr>
          <w:rFonts w:ascii="Garamond" w:hAnsi="Garamond"/>
          <w:b/>
          <w:sz w:val="24"/>
          <w:szCs w:val="28"/>
        </w:rPr>
        <w:t>.2025</w:t>
      </w:r>
    </w:p>
    <w:p w14:paraId="3563FE71" w14:textId="77777777" w:rsidR="008B29E5" w:rsidRPr="001940C7" w:rsidRDefault="008B29E5" w:rsidP="0024312E">
      <w:pPr>
        <w:spacing w:after="0" w:line="240" w:lineRule="auto"/>
        <w:ind w:firstLine="284"/>
        <w:rPr>
          <w:rFonts w:ascii="Garamond" w:hAnsi="Garamond"/>
          <w:sz w:val="28"/>
          <w:szCs w:val="28"/>
        </w:rPr>
      </w:pPr>
    </w:p>
    <w:p w14:paraId="5824F317" w14:textId="75DB15EF" w:rsidR="008B29E5" w:rsidRPr="001940C7" w:rsidRDefault="008B29E5" w:rsidP="0024312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1940C7">
        <w:rPr>
          <w:rFonts w:ascii="Garamond" w:hAnsi="Garamond"/>
          <w:b/>
          <w:sz w:val="24"/>
          <w:szCs w:val="24"/>
        </w:rPr>
        <w:t>PËR DELEGIMIN E KOMPETENCËS SË PËRFAQËSIMIT LIGJOR TË</w:t>
      </w:r>
      <w:r w:rsidR="001940C7">
        <w:rPr>
          <w:rFonts w:ascii="Garamond" w:hAnsi="Garamond"/>
          <w:b/>
          <w:sz w:val="24"/>
          <w:szCs w:val="24"/>
        </w:rPr>
        <w:t xml:space="preserve"> </w:t>
      </w:r>
      <w:r w:rsidRPr="001940C7">
        <w:rPr>
          <w:rFonts w:ascii="Garamond" w:hAnsi="Garamond"/>
          <w:b/>
          <w:sz w:val="24"/>
          <w:szCs w:val="24"/>
        </w:rPr>
        <w:t>MINISTRISË PËR EVROPËN DHE PUNËT E JASHTME NË PROCESET GJYQËSORE</w:t>
      </w:r>
    </w:p>
    <w:p w14:paraId="1C8EA27B" w14:textId="66E18F7A" w:rsidR="008B29E5" w:rsidRPr="001940C7" w:rsidRDefault="008B29E5" w:rsidP="0024312E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</w:p>
    <w:p w14:paraId="2B360235" w14:textId="722A5ECD" w:rsidR="00EB32DA" w:rsidRPr="001940C7" w:rsidRDefault="006B6386" w:rsidP="002431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</w:t>
      </w:r>
      <w:r w:rsidR="00EB32DA" w:rsidRPr="001940C7">
        <w:rPr>
          <w:rFonts w:ascii="Garamond" w:hAnsi="Garamond"/>
          <w:sz w:val="24"/>
          <w:szCs w:val="24"/>
        </w:rPr>
        <w:t>bështet</w:t>
      </w:r>
      <w:r>
        <w:rPr>
          <w:rFonts w:ascii="Garamond" w:hAnsi="Garamond"/>
          <w:sz w:val="24"/>
          <w:szCs w:val="24"/>
        </w:rPr>
        <w:t>ur</w:t>
      </w:r>
      <w:r w:rsidR="00EB32DA" w:rsidRPr="001940C7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në</w:t>
      </w:r>
      <w:r w:rsidR="00EB32DA" w:rsidRPr="001940C7">
        <w:rPr>
          <w:rFonts w:ascii="Garamond" w:hAnsi="Garamond"/>
          <w:sz w:val="24"/>
          <w:szCs w:val="24"/>
        </w:rPr>
        <w:t xml:space="preserve"> neni</w:t>
      </w:r>
      <w:r>
        <w:rPr>
          <w:rFonts w:ascii="Garamond" w:hAnsi="Garamond"/>
          <w:sz w:val="24"/>
          <w:szCs w:val="24"/>
        </w:rPr>
        <w:t>n</w:t>
      </w:r>
      <w:r w:rsidR="00EB32DA" w:rsidRPr="001940C7">
        <w:rPr>
          <w:rFonts w:ascii="Garamond" w:hAnsi="Garamond"/>
          <w:sz w:val="24"/>
          <w:szCs w:val="24"/>
        </w:rPr>
        <w:t xml:space="preserve"> 102, pika 4 të Kushtetutës së Republikës së Shqipërisë; </w:t>
      </w:r>
      <w:r>
        <w:rPr>
          <w:rFonts w:ascii="Garamond" w:hAnsi="Garamond"/>
          <w:sz w:val="24"/>
          <w:szCs w:val="24"/>
        </w:rPr>
        <w:t>në</w:t>
      </w:r>
      <w:r w:rsidR="00EB32DA" w:rsidRPr="001940C7">
        <w:rPr>
          <w:rFonts w:ascii="Garamond" w:hAnsi="Garamond"/>
          <w:sz w:val="24"/>
          <w:szCs w:val="24"/>
        </w:rPr>
        <w:t xml:space="preserve"> ligji</w:t>
      </w:r>
      <w:r>
        <w:rPr>
          <w:rFonts w:ascii="Garamond" w:hAnsi="Garamond"/>
          <w:sz w:val="24"/>
          <w:szCs w:val="24"/>
        </w:rPr>
        <w:t>n</w:t>
      </w:r>
      <w:r w:rsidR="00EB32DA" w:rsidRPr="001940C7">
        <w:rPr>
          <w:rFonts w:ascii="Garamond" w:hAnsi="Garamond"/>
          <w:sz w:val="24"/>
          <w:szCs w:val="24"/>
        </w:rPr>
        <w:t xml:space="preserve"> nr. 23/2015, “Për shërbimin e jashtëm të Republikës së Shqipërisë”</w:t>
      </w:r>
      <w:r w:rsidR="001940C7">
        <w:rPr>
          <w:rFonts w:ascii="Garamond" w:hAnsi="Garamond"/>
          <w:sz w:val="24"/>
          <w:szCs w:val="24"/>
        </w:rPr>
        <w:t>;</w:t>
      </w:r>
      <w:r w:rsidR="00EB32DA" w:rsidRPr="001940C7">
        <w:rPr>
          <w:rFonts w:ascii="Garamond" w:hAnsi="Garamond"/>
          <w:sz w:val="24"/>
          <w:szCs w:val="24"/>
        </w:rPr>
        <w:t xml:space="preserve"> ligji</w:t>
      </w:r>
      <w:r>
        <w:rPr>
          <w:rFonts w:ascii="Garamond" w:hAnsi="Garamond"/>
          <w:sz w:val="24"/>
          <w:szCs w:val="24"/>
        </w:rPr>
        <w:t>n</w:t>
      </w:r>
      <w:r w:rsidR="00EB32DA" w:rsidRPr="001940C7">
        <w:rPr>
          <w:rFonts w:ascii="Garamond" w:hAnsi="Garamond"/>
          <w:sz w:val="24"/>
          <w:szCs w:val="24"/>
        </w:rPr>
        <w:t xml:space="preserve"> nr. 90/2012</w:t>
      </w:r>
      <w:r w:rsidR="001940C7">
        <w:rPr>
          <w:rFonts w:ascii="Garamond" w:hAnsi="Garamond"/>
          <w:sz w:val="24"/>
          <w:szCs w:val="24"/>
        </w:rPr>
        <w:t>,</w:t>
      </w:r>
      <w:r w:rsidR="00EB32DA" w:rsidRPr="001940C7">
        <w:rPr>
          <w:rFonts w:ascii="Garamond" w:hAnsi="Garamond"/>
          <w:sz w:val="24"/>
          <w:szCs w:val="24"/>
        </w:rPr>
        <w:t xml:space="preserve"> “Për organizimin dhe funksionimin e administratës shtetërore”</w:t>
      </w:r>
      <w:r w:rsidR="001940C7">
        <w:rPr>
          <w:rFonts w:ascii="Garamond" w:hAnsi="Garamond"/>
          <w:sz w:val="24"/>
          <w:szCs w:val="24"/>
        </w:rPr>
        <w:t>;</w:t>
      </w:r>
      <w:r w:rsidR="00EB32DA" w:rsidRPr="001940C7">
        <w:rPr>
          <w:rFonts w:ascii="Garamond" w:hAnsi="Garamond"/>
          <w:sz w:val="24"/>
          <w:szCs w:val="24"/>
        </w:rPr>
        <w:t xml:space="preserve"> </w:t>
      </w:r>
      <w:r w:rsidR="001940C7" w:rsidRPr="001940C7">
        <w:rPr>
          <w:rFonts w:ascii="Garamond" w:hAnsi="Garamond"/>
          <w:sz w:val="24"/>
          <w:szCs w:val="24"/>
        </w:rPr>
        <w:t xml:space="preserve"> </w:t>
      </w:r>
      <w:r w:rsidR="00EB32DA" w:rsidRPr="001940C7">
        <w:rPr>
          <w:rFonts w:ascii="Garamond" w:hAnsi="Garamond"/>
          <w:sz w:val="24"/>
          <w:szCs w:val="24"/>
        </w:rPr>
        <w:t>nenet 22 e vijues, të ligjit nr. 44</w:t>
      </w:r>
      <w:bookmarkStart w:id="0" w:name="_GoBack"/>
      <w:bookmarkEnd w:id="0"/>
      <w:r w:rsidR="00EB32DA" w:rsidRPr="001940C7">
        <w:rPr>
          <w:rFonts w:ascii="Garamond" w:hAnsi="Garamond"/>
          <w:sz w:val="24"/>
          <w:szCs w:val="24"/>
        </w:rPr>
        <w:t>,</w:t>
      </w:r>
      <w:r w:rsidR="008F2BF7" w:rsidRPr="001940C7">
        <w:rPr>
          <w:rFonts w:ascii="Garamond" w:hAnsi="Garamond"/>
          <w:sz w:val="24"/>
          <w:szCs w:val="24"/>
        </w:rPr>
        <w:t xml:space="preserve"> datë 30.4.2015</w:t>
      </w:r>
      <w:r w:rsidR="001940C7">
        <w:rPr>
          <w:rFonts w:ascii="Garamond" w:hAnsi="Garamond"/>
          <w:sz w:val="24"/>
          <w:szCs w:val="24"/>
        </w:rPr>
        <w:t>,</w:t>
      </w:r>
      <w:r w:rsidR="00EB32DA" w:rsidRPr="001940C7">
        <w:rPr>
          <w:rFonts w:ascii="Garamond" w:hAnsi="Garamond"/>
          <w:sz w:val="24"/>
          <w:szCs w:val="24"/>
        </w:rPr>
        <w:t xml:space="preserve"> “Kodi i Procedurave Administrative </w:t>
      </w:r>
      <w:r w:rsidR="001940C7">
        <w:rPr>
          <w:rFonts w:ascii="Garamond" w:hAnsi="Garamond"/>
          <w:sz w:val="24"/>
          <w:szCs w:val="24"/>
        </w:rPr>
        <w:t>t</w:t>
      </w:r>
      <w:r w:rsidR="001940C7" w:rsidRPr="001940C7">
        <w:rPr>
          <w:rFonts w:ascii="Garamond" w:hAnsi="Garamond"/>
          <w:sz w:val="24"/>
          <w:szCs w:val="24"/>
        </w:rPr>
        <w:t>ë</w:t>
      </w:r>
      <w:r w:rsidR="00EB32DA" w:rsidRPr="001940C7">
        <w:rPr>
          <w:rFonts w:ascii="Garamond" w:hAnsi="Garamond"/>
          <w:sz w:val="24"/>
          <w:szCs w:val="24"/>
        </w:rPr>
        <w:t xml:space="preserve"> Republikës së Shqipërisë”</w:t>
      </w:r>
      <w:r w:rsidR="001940C7">
        <w:rPr>
          <w:rFonts w:ascii="Garamond" w:hAnsi="Garamond"/>
          <w:sz w:val="24"/>
          <w:szCs w:val="24"/>
        </w:rPr>
        <w:t>,</w:t>
      </w:r>
      <w:r w:rsidR="00EB32DA" w:rsidRPr="001940C7">
        <w:rPr>
          <w:rFonts w:ascii="Garamond" w:hAnsi="Garamond"/>
          <w:sz w:val="24"/>
          <w:szCs w:val="24"/>
        </w:rPr>
        <w:t xml:space="preserve"> </w:t>
      </w:r>
      <w:r w:rsidR="001940C7">
        <w:rPr>
          <w:rFonts w:ascii="Garamond" w:hAnsi="Garamond"/>
          <w:sz w:val="24"/>
          <w:szCs w:val="24"/>
        </w:rPr>
        <w:t>t</w:t>
      </w:r>
      <w:r w:rsidR="001940C7" w:rsidRPr="001940C7">
        <w:rPr>
          <w:rFonts w:ascii="Garamond" w:hAnsi="Garamond"/>
          <w:sz w:val="24"/>
          <w:szCs w:val="24"/>
        </w:rPr>
        <w:t>ë</w:t>
      </w:r>
      <w:r w:rsidR="00EB32DA" w:rsidRPr="001940C7">
        <w:rPr>
          <w:rFonts w:ascii="Garamond" w:hAnsi="Garamond"/>
          <w:sz w:val="24"/>
          <w:szCs w:val="24"/>
        </w:rPr>
        <w:t xml:space="preserve"> ndryshuar</w:t>
      </w:r>
      <w:r w:rsidR="001940C7">
        <w:rPr>
          <w:rFonts w:ascii="Garamond" w:hAnsi="Garamond"/>
          <w:sz w:val="24"/>
          <w:szCs w:val="24"/>
        </w:rPr>
        <w:t>,</w:t>
      </w:r>
    </w:p>
    <w:p w14:paraId="4DD372BE" w14:textId="77777777" w:rsidR="00EB32DA" w:rsidRPr="001940C7" w:rsidRDefault="00EB32DA" w:rsidP="002431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4FA74CF" w14:textId="77777777" w:rsidR="00EB32DA" w:rsidRPr="001940C7" w:rsidRDefault="00EB32DA" w:rsidP="0024312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1940C7">
        <w:rPr>
          <w:rFonts w:ascii="Garamond" w:hAnsi="Garamond"/>
          <w:sz w:val="24"/>
          <w:szCs w:val="24"/>
        </w:rPr>
        <w:t>URDHËROJ:</w:t>
      </w:r>
    </w:p>
    <w:p w14:paraId="4760225C" w14:textId="77777777" w:rsidR="00EB32DA" w:rsidRPr="001940C7" w:rsidRDefault="00EB32DA" w:rsidP="002431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64A3B5F" w14:textId="3F5207CA" w:rsidR="00EB32DA" w:rsidRPr="001940C7" w:rsidRDefault="00A046E2" w:rsidP="002431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940C7">
        <w:rPr>
          <w:rFonts w:ascii="Garamond" w:hAnsi="Garamond"/>
          <w:sz w:val="24"/>
          <w:szCs w:val="24"/>
        </w:rPr>
        <w:t xml:space="preserve">1. Delegimin e kompetencës së </w:t>
      </w:r>
      <w:r w:rsidR="001940C7" w:rsidRPr="001940C7">
        <w:rPr>
          <w:rFonts w:ascii="Garamond" w:hAnsi="Garamond"/>
          <w:sz w:val="24"/>
          <w:szCs w:val="24"/>
        </w:rPr>
        <w:t xml:space="preserve">ministrit </w:t>
      </w:r>
      <w:r w:rsidRPr="001940C7">
        <w:rPr>
          <w:rFonts w:ascii="Garamond" w:hAnsi="Garamond"/>
          <w:sz w:val="24"/>
          <w:szCs w:val="24"/>
        </w:rPr>
        <w:t>për Evropën dhe Punët e Jashtme Sekretarit të Përgjithshëm të Ministrisë për Evropën dhe Punët e Jashtme, p</w:t>
      </w:r>
      <w:r w:rsidR="0024312E" w:rsidRPr="001940C7">
        <w:rPr>
          <w:rFonts w:ascii="Garamond" w:hAnsi="Garamond"/>
          <w:sz w:val="24"/>
          <w:szCs w:val="24"/>
        </w:rPr>
        <w:t>ë</w:t>
      </w:r>
      <w:r w:rsidRPr="001940C7">
        <w:rPr>
          <w:rFonts w:ascii="Garamond" w:hAnsi="Garamond"/>
          <w:sz w:val="24"/>
          <w:szCs w:val="24"/>
        </w:rPr>
        <w:t>r p</w:t>
      </w:r>
      <w:r w:rsidR="0024312E" w:rsidRPr="001940C7">
        <w:rPr>
          <w:rFonts w:ascii="Garamond" w:hAnsi="Garamond"/>
          <w:sz w:val="24"/>
          <w:szCs w:val="24"/>
        </w:rPr>
        <w:t>ë</w:t>
      </w:r>
      <w:r w:rsidRPr="001940C7">
        <w:rPr>
          <w:rFonts w:ascii="Garamond" w:hAnsi="Garamond"/>
          <w:sz w:val="24"/>
          <w:szCs w:val="24"/>
        </w:rPr>
        <w:t>rfaq</w:t>
      </w:r>
      <w:r w:rsidR="0024312E" w:rsidRPr="001940C7">
        <w:rPr>
          <w:rFonts w:ascii="Garamond" w:hAnsi="Garamond"/>
          <w:sz w:val="24"/>
          <w:szCs w:val="24"/>
        </w:rPr>
        <w:t>ë</w:t>
      </w:r>
      <w:r w:rsidRPr="001940C7">
        <w:rPr>
          <w:rFonts w:ascii="Garamond" w:hAnsi="Garamond"/>
          <w:sz w:val="24"/>
          <w:szCs w:val="24"/>
        </w:rPr>
        <w:t>simin ligjor t</w:t>
      </w:r>
      <w:r w:rsidR="0024312E" w:rsidRPr="001940C7">
        <w:rPr>
          <w:rFonts w:ascii="Garamond" w:hAnsi="Garamond"/>
          <w:sz w:val="24"/>
          <w:szCs w:val="24"/>
        </w:rPr>
        <w:t>ë</w:t>
      </w:r>
      <w:r w:rsidRPr="001940C7">
        <w:rPr>
          <w:rFonts w:ascii="Garamond" w:hAnsi="Garamond"/>
          <w:sz w:val="24"/>
          <w:szCs w:val="24"/>
        </w:rPr>
        <w:t xml:space="preserve"> institucionit n</w:t>
      </w:r>
      <w:r w:rsidR="0024312E" w:rsidRPr="001940C7">
        <w:rPr>
          <w:rFonts w:ascii="Garamond" w:hAnsi="Garamond"/>
          <w:sz w:val="24"/>
          <w:szCs w:val="24"/>
        </w:rPr>
        <w:t>ë</w:t>
      </w:r>
      <w:r w:rsidRPr="001940C7">
        <w:rPr>
          <w:rFonts w:ascii="Garamond" w:hAnsi="Garamond"/>
          <w:sz w:val="24"/>
          <w:szCs w:val="24"/>
        </w:rPr>
        <w:t xml:space="preserve"> proceset gjyq</w:t>
      </w:r>
      <w:r w:rsidR="0024312E" w:rsidRPr="001940C7">
        <w:rPr>
          <w:rFonts w:ascii="Garamond" w:hAnsi="Garamond"/>
          <w:sz w:val="24"/>
          <w:szCs w:val="24"/>
        </w:rPr>
        <w:t>ë</w:t>
      </w:r>
      <w:r w:rsidRPr="001940C7">
        <w:rPr>
          <w:rFonts w:ascii="Garamond" w:hAnsi="Garamond"/>
          <w:sz w:val="24"/>
          <w:szCs w:val="24"/>
        </w:rPr>
        <w:t>sore n</w:t>
      </w:r>
      <w:r w:rsidR="0024312E" w:rsidRPr="001940C7">
        <w:rPr>
          <w:rFonts w:ascii="Garamond" w:hAnsi="Garamond"/>
          <w:sz w:val="24"/>
          <w:szCs w:val="24"/>
        </w:rPr>
        <w:t>ë</w:t>
      </w:r>
      <w:r w:rsidRPr="001940C7">
        <w:rPr>
          <w:rFonts w:ascii="Garamond" w:hAnsi="Garamond"/>
          <w:sz w:val="24"/>
          <w:szCs w:val="24"/>
        </w:rPr>
        <w:t xml:space="preserve"> t</w:t>
      </w:r>
      <w:r w:rsidR="0024312E" w:rsidRPr="001940C7">
        <w:rPr>
          <w:rFonts w:ascii="Garamond" w:hAnsi="Garamond"/>
          <w:sz w:val="24"/>
          <w:szCs w:val="24"/>
        </w:rPr>
        <w:t>ë</w:t>
      </w:r>
      <w:r w:rsidRPr="001940C7">
        <w:rPr>
          <w:rFonts w:ascii="Garamond" w:hAnsi="Garamond"/>
          <w:sz w:val="24"/>
          <w:szCs w:val="24"/>
        </w:rPr>
        <w:t xml:space="preserve"> gjitha shkall</w:t>
      </w:r>
      <w:r w:rsidR="0024312E" w:rsidRPr="001940C7">
        <w:rPr>
          <w:rFonts w:ascii="Garamond" w:hAnsi="Garamond"/>
          <w:sz w:val="24"/>
          <w:szCs w:val="24"/>
        </w:rPr>
        <w:t>ë</w:t>
      </w:r>
      <w:r w:rsidRPr="001940C7">
        <w:rPr>
          <w:rFonts w:ascii="Garamond" w:hAnsi="Garamond"/>
          <w:sz w:val="24"/>
          <w:szCs w:val="24"/>
        </w:rPr>
        <w:t>t e gjykimit dhe n</w:t>
      </w:r>
      <w:r w:rsidR="0024312E" w:rsidRPr="001940C7">
        <w:rPr>
          <w:rFonts w:ascii="Garamond" w:hAnsi="Garamond"/>
          <w:sz w:val="24"/>
          <w:szCs w:val="24"/>
        </w:rPr>
        <w:t>ë</w:t>
      </w:r>
      <w:r w:rsidRPr="001940C7">
        <w:rPr>
          <w:rFonts w:ascii="Garamond" w:hAnsi="Garamond"/>
          <w:sz w:val="24"/>
          <w:szCs w:val="24"/>
        </w:rPr>
        <w:t xml:space="preserve"> Gjykat</w:t>
      </w:r>
      <w:r w:rsidR="0024312E" w:rsidRPr="001940C7">
        <w:rPr>
          <w:rFonts w:ascii="Garamond" w:hAnsi="Garamond"/>
          <w:sz w:val="24"/>
          <w:szCs w:val="24"/>
        </w:rPr>
        <w:t>ë</w:t>
      </w:r>
      <w:r w:rsidRPr="001940C7">
        <w:rPr>
          <w:rFonts w:ascii="Garamond" w:hAnsi="Garamond"/>
          <w:sz w:val="24"/>
          <w:szCs w:val="24"/>
        </w:rPr>
        <w:t>n Kushtetuese.</w:t>
      </w:r>
    </w:p>
    <w:p w14:paraId="5FD7A5E9" w14:textId="656478BD" w:rsidR="00BA11C8" w:rsidRPr="001940C7" w:rsidRDefault="00BA11C8" w:rsidP="0024312E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  <w:r w:rsidRPr="001940C7">
        <w:rPr>
          <w:rFonts w:ascii="Garamond" w:hAnsi="Garamond"/>
          <w:sz w:val="24"/>
          <w:szCs w:val="28"/>
        </w:rPr>
        <w:t>2. Autorizimet p</w:t>
      </w:r>
      <w:r w:rsidR="0024312E" w:rsidRPr="001940C7">
        <w:rPr>
          <w:rFonts w:ascii="Garamond" w:hAnsi="Garamond"/>
          <w:sz w:val="24"/>
          <w:szCs w:val="28"/>
        </w:rPr>
        <w:t>ë</w:t>
      </w:r>
      <w:r w:rsidRPr="001940C7">
        <w:rPr>
          <w:rFonts w:ascii="Garamond" w:hAnsi="Garamond"/>
          <w:sz w:val="24"/>
          <w:szCs w:val="28"/>
        </w:rPr>
        <w:t>r p</w:t>
      </w:r>
      <w:r w:rsidR="0024312E" w:rsidRPr="001940C7">
        <w:rPr>
          <w:rFonts w:ascii="Garamond" w:hAnsi="Garamond"/>
          <w:sz w:val="24"/>
          <w:szCs w:val="28"/>
        </w:rPr>
        <w:t>ë</w:t>
      </w:r>
      <w:r w:rsidRPr="001940C7">
        <w:rPr>
          <w:rFonts w:ascii="Garamond" w:hAnsi="Garamond"/>
          <w:sz w:val="24"/>
          <w:szCs w:val="28"/>
        </w:rPr>
        <w:t>rfaq</w:t>
      </w:r>
      <w:r w:rsidR="0024312E" w:rsidRPr="001940C7">
        <w:rPr>
          <w:rFonts w:ascii="Garamond" w:hAnsi="Garamond"/>
          <w:sz w:val="24"/>
          <w:szCs w:val="28"/>
        </w:rPr>
        <w:t>ë</w:t>
      </w:r>
      <w:r w:rsidRPr="001940C7">
        <w:rPr>
          <w:rFonts w:ascii="Garamond" w:hAnsi="Garamond"/>
          <w:sz w:val="24"/>
          <w:szCs w:val="28"/>
        </w:rPr>
        <w:t>simin ligjor t</w:t>
      </w:r>
      <w:r w:rsidR="0024312E" w:rsidRPr="001940C7">
        <w:rPr>
          <w:rFonts w:ascii="Garamond" w:hAnsi="Garamond"/>
          <w:sz w:val="24"/>
          <w:szCs w:val="28"/>
        </w:rPr>
        <w:t>ë</w:t>
      </w:r>
      <w:r w:rsidRPr="001940C7">
        <w:rPr>
          <w:rFonts w:ascii="Garamond" w:hAnsi="Garamond"/>
          <w:sz w:val="24"/>
          <w:szCs w:val="28"/>
        </w:rPr>
        <w:t xml:space="preserve"> Ministris</w:t>
      </w:r>
      <w:r w:rsidR="0024312E" w:rsidRPr="001940C7">
        <w:rPr>
          <w:rFonts w:ascii="Garamond" w:hAnsi="Garamond"/>
          <w:sz w:val="24"/>
          <w:szCs w:val="28"/>
        </w:rPr>
        <w:t>ë</w:t>
      </w:r>
      <w:r w:rsidRPr="001940C7">
        <w:rPr>
          <w:rFonts w:ascii="Garamond" w:hAnsi="Garamond"/>
          <w:sz w:val="24"/>
          <w:szCs w:val="28"/>
        </w:rPr>
        <w:t xml:space="preserve"> p</w:t>
      </w:r>
      <w:r w:rsidR="0024312E" w:rsidRPr="001940C7">
        <w:rPr>
          <w:rFonts w:ascii="Garamond" w:hAnsi="Garamond"/>
          <w:sz w:val="24"/>
          <w:szCs w:val="28"/>
        </w:rPr>
        <w:t>ë</w:t>
      </w:r>
      <w:r w:rsidRPr="001940C7">
        <w:rPr>
          <w:rFonts w:ascii="Garamond" w:hAnsi="Garamond"/>
          <w:sz w:val="24"/>
          <w:szCs w:val="28"/>
        </w:rPr>
        <w:t>r Evrop</w:t>
      </w:r>
      <w:r w:rsidR="0024312E" w:rsidRPr="001940C7">
        <w:rPr>
          <w:rFonts w:ascii="Garamond" w:hAnsi="Garamond"/>
          <w:sz w:val="24"/>
          <w:szCs w:val="28"/>
        </w:rPr>
        <w:t>ë</w:t>
      </w:r>
      <w:r w:rsidRPr="001940C7">
        <w:rPr>
          <w:rFonts w:ascii="Garamond" w:hAnsi="Garamond"/>
          <w:sz w:val="24"/>
          <w:szCs w:val="28"/>
        </w:rPr>
        <w:t>n dhe Pun</w:t>
      </w:r>
      <w:r w:rsidR="0024312E" w:rsidRPr="001940C7">
        <w:rPr>
          <w:rFonts w:ascii="Garamond" w:hAnsi="Garamond"/>
          <w:sz w:val="24"/>
          <w:szCs w:val="28"/>
        </w:rPr>
        <w:t>ë</w:t>
      </w:r>
      <w:r w:rsidRPr="001940C7">
        <w:rPr>
          <w:rFonts w:ascii="Garamond" w:hAnsi="Garamond"/>
          <w:sz w:val="24"/>
          <w:szCs w:val="28"/>
        </w:rPr>
        <w:t>t e Jashtme n</w:t>
      </w:r>
      <w:r w:rsidR="0024312E" w:rsidRPr="001940C7">
        <w:rPr>
          <w:rFonts w:ascii="Garamond" w:hAnsi="Garamond"/>
          <w:sz w:val="24"/>
          <w:szCs w:val="28"/>
        </w:rPr>
        <w:t>ë</w:t>
      </w:r>
      <w:r w:rsidRPr="001940C7">
        <w:rPr>
          <w:rFonts w:ascii="Garamond" w:hAnsi="Garamond"/>
          <w:sz w:val="24"/>
          <w:szCs w:val="28"/>
        </w:rPr>
        <w:t xml:space="preserve"> proceset gjyq</w:t>
      </w:r>
      <w:r w:rsidR="0024312E" w:rsidRPr="001940C7">
        <w:rPr>
          <w:rFonts w:ascii="Garamond" w:hAnsi="Garamond"/>
          <w:sz w:val="24"/>
          <w:szCs w:val="28"/>
        </w:rPr>
        <w:t>ë</w:t>
      </w:r>
      <w:r w:rsidRPr="001940C7">
        <w:rPr>
          <w:rFonts w:ascii="Garamond" w:hAnsi="Garamond"/>
          <w:sz w:val="24"/>
          <w:szCs w:val="28"/>
        </w:rPr>
        <w:t>sore t</w:t>
      </w:r>
      <w:r w:rsidR="0024312E" w:rsidRPr="001940C7">
        <w:rPr>
          <w:rFonts w:ascii="Garamond" w:hAnsi="Garamond"/>
          <w:sz w:val="24"/>
          <w:szCs w:val="28"/>
        </w:rPr>
        <w:t>ë</w:t>
      </w:r>
      <w:r w:rsidRPr="001940C7">
        <w:rPr>
          <w:rFonts w:ascii="Garamond" w:hAnsi="Garamond"/>
          <w:sz w:val="24"/>
          <w:szCs w:val="28"/>
        </w:rPr>
        <w:t xml:space="preserve"> n</w:t>
      </w:r>
      <w:r w:rsidR="0024312E" w:rsidRPr="001940C7">
        <w:rPr>
          <w:rFonts w:ascii="Garamond" w:hAnsi="Garamond"/>
          <w:sz w:val="24"/>
          <w:szCs w:val="28"/>
        </w:rPr>
        <w:t>ë</w:t>
      </w:r>
      <w:r w:rsidRPr="001940C7">
        <w:rPr>
          <w:rFonts w:ascii="Garamond" w:hAnsi="Garamond"/>
          <w:sz w:val="24"/>
          <w:szCs w:val="28"/>
        </w:rPr>
        <w:t xml:space="preserve">nshkruhen nga Sekretari i </w:t>
      </w:r>
      <w:r w:rsidR="001940C7" w:rsidRPr="001940C7">
        <w:rPr>
          <w:rFonts w:ascii="Garamond" w:hAnsi="Garamond"/>
          <w:sz w:val="24"/>
          <w:szCs w:val="28"/>
        </w:rPr>
        <w:t>Përgjithshëm</w:t>
      </w:r>
      <w:r w:rsidRPr="001940C7">
        <w:rPr>
          <w:rFonts w:ascii="Garamond" w:hAnsi="Garamond"/>
          <w:sz w:val="24"/>
          <w:szCs w:val="28"/>
        </w:rPr>
        <w:t xml:space="preserve"> n</w:t>
      </w:r>
      <w:r w:rsidR="0024312E" w:rsidRPr="001940C7">
        <w:rPr>
          <w:rFonts w:ascii="Garamond" w:hAnsi="Garamond"/>
          <w:sz w:val="24"/>
          <w:szCs w:val="28"/>
        </w:rPr>
        <w:t>ë</w:t>
      </w:r>
      <w:r w:rsidRPr="001940C7">
        <w:rPr>
          <w:rFonts w:ascii="Garamond" w:hAnsi="Garamond"/>
          <w:sz w:val="24"/>
          <w:szCs w:val="28"/>
        </w:rPr>
        <w:t xml:space="preserve"> em</w:t>
      </w:r>
      <w:r w:rsidR="0024312E" w:rsidRPr="001940C7">
        <w:rPr>
          <w:rFonts w:ascii="Garamond" w:hAnsi="Garamond"/>
          <w:sz w:val="24"/>
          <w:szCs w:val="28"/>
        </w:rPr>
        <w:t>ë</w:t>
      </w:r>
      <w:r w:rsidRPr="001940C7">
        <w:rPr>
          <w:rFonts w:ascii="Garamond" w:hAnsi="Garamond"/>
          <w:sz w:val="24"/>
          <w:szCs w:val="28"/>
        </w:rPr>
        <w:t>r t</w:t>
      </w:r>
      <w:r w:rsidR="0024312E" w:rsidRPr="001940C7">
        <w:rPr>
          <w:rFonts w:ascii="Garamond" w:hAnsi="Garamond"/>
          <w:sz w:val="24"/>
          <w:szCs w:val="28"/>
        </w:rPr>
        <w:t>ë</w:t>
      </w:r>
      <w:r w:rsidRPr="001940C7">
        <w:rPr>
          <w:rFonts w:ascii="Garamond" w:hAnsi="Garamond"/>
          <w:sz w:val="24"/>
          <w:szCs w:val="28"/>
        </w:rPr>
        <w:t xml:space="preserve"> personit apo personave q</w:t>
      </w:r>
      <w:r w:rsidR="0024312E" w:rsidRPr="001940C7">
        <w:rPr>
          <w:rFonts w:ascii="Garamond" w:hAnsi="Garamond"/>
          <w:sz w:val="24"/>
          <w:szCs w:val="28"/>
        </w:rPr>
        <w:t>ë</w:t>
      </w:r>
      <w:r w:rsidRPr="001940C7">
        <w:rPr>
          <w:rFonts w:ascii="Garamond" w:hAnsi="Garamond"/>
          <w:sz w:val="24"/>
          <w:szCs w:val="28"/>
        </w:rPr>
        <w:t xml:space="preserve"> p</w:t>
      </w:r>
      <w:r w:rsidR="0024312E" w:rsidRPr="001940C7">
        <w:rPr>
          <w:rFonts w:ascii="Garamond" w:hAnsi="Garamond"/>
          <w:sz w:val="24"/>
          <w:szCs w:val="28"/>
        </w:rPr>
        <w:t>ë</w:t>
      </w:r>
      <w:r w:rsidRPr="001940C7">
        <w:rPr>
          <w:rFonts w:ascii="Garamond" w:hAnsi="Garamond"/>
          <w:sz w:val="24"/>
          <w:szCs w:val="28"/>
        </w:rPr>
        <w:t>rfaq</w:t>
      </w:r>
      <w:r w:rsidR="0024312E" w:rsidRPr="001940C7">
        <w:rPr>
          <w:rFonts w:ascii="Garamond" w:hAnsi="Garamond"/>
          <w:sz w:val="24"/>
          <w:szCs w:val="28"/>
        </w:rPr>
        <w:t>ë</w:t>
      </w:r>
      <w:r w:rsidRPr="001940C7">
        <w:rPr>
          <w:rFonts w:ascii="Garamond" w:hAnsi="Garamond"/>
          <w:sz w:val="24"/>
          <w:szCs w:val="28"/>
        </w:rPr>
        <w:t>sojn</w:t>
      </w:r>
      <w:r w:rsidR="0024312E" w:rsidRPr="001940C7">
        <w:rPr>
          <w:rFonts w:ascii="Garamond" w:hAnsi="Garamond"/>
          <w:sz w:val="24"/>
          <w:szCs w:val="28"/>
        </w:rPr>
        <w:t>ë</w:t>
      </w:r>
      <w:r w:rsidRPr="001940C7">
        <w:rPr>
          <w:rFonts w:ascii="Garamond" w:hAnsi="Garamond"/>
          <w:sz w:val="24"/>
          <w:szCs w:val="28"/>
        </w:rPr>
        <w:t xml:space="preserve"> institucionin.</w:t>
      </w:r>
    </w:p>
    <w:p w14:paraId="6BCB86B4" w14:textId="545A155C" w:rsidR="00BA11C8" w:rsidRPr="001940C7" w:rsidRDefault="00BA11C8" w:rsidP="0024312E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  <w:r w:rsidRPr="001940C7">
        <w:rPr>
          <w:rFonts w:ascii="Garamond" w:hAnsi="Garamond"/>
          <w:sz w:val="24"/>
          <w:szCs w:val="28"/>
        </w:rPr>
        <w:t>3.</w:t>
      </w:r>
      <w:r w:rsidR="0024312E" w:rsidRPr="001940C7">
        <w:rPr>
          <w:rFonts w:ascii="Garamond" w:hAnsi="Garamond"/>
          <w:sz w:val="24"/>
          <w:szCs w:val="28"/>
        </w:rPr>
        <w:t xml:space="preserve"> Përfaqësuesi i autorizuar nga </w:t>
      </w:r>
      <w:r w:rsidR="001940C7" w:rsidRPr="001940C7">
        <w:rPr>
          <w:rFonts w:ascii="Garamond" w:hAnsi="Garamond"/>
          <w:sz w:val="24"/>
          <w:szCs w:val="28"/>
        </w:rPr>
        <w:t>Sekretari</w:t>
      </w:r>
      <w:r w:rsidR="0024312E" w:rsidRPr="001940C7">
        <w:rPr>
          <w:rFonts w:ascii="Garamond" w:hAnsi="Garamond"/>
          <w:sz w:val="24"/>
          <w:szCs w:val="28"/>
        </w:rPr>
        <w:t xml:space="preserve"> i Përgjithshëm ka të drejtë të kryejë çdo veprim procedural të parashikuar nga legjislacioni në fuqi përpara gjykatave, prokurorisë, zyrave të përmbarimit gjyqësor, përveç rasteve kur kjo e drejtë kufizohet në aktin e autorizimit.</w:t>
      </w:r>
    </w:p>
    <w:p w14:paraId="5627C346" w14:textId="6AD9F2AD" w:rsidR="0024312E" w:rsidRPr="001940C7" w:rsidRDefault="0024312E" w:rsidP="0024312E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  <w:r w:rsidRPr="001940C7">
        <w:rPr>
          <w:rFonts w:ascii="Garamond" w:hAnsi="Garamond"/>
          <w:sz w:val="24"/>
          <w:szCs w:val="28"/>
        </w:rPr>
        <w:t xml:space="preserve">4. Të gjitha aktet e </w:t>
      </w:r>
      <w:r w:rsidR="001940C7">
        <w:rPr>
          <w:rFonts w:ascii="Garamond" w:hAnsi="Garamond"/>
          <w:sz w:val="24"/>
          <w:szCs w:val="28"/>
        </w:rPr>
        <w:t>n</w:t>
      </w:r>
      <w:r w:rsidRPr="001940C7">
        <w:rPr>
          <w:rFonts w:ascii="Garamond" w:hAnsi="Garamond"/>
          <w:sz w:val="24"/>
          <w:szCs w:val="28"/>
        </w:rPr>
        <w:t>ë</w:t>
      </w:r>
      <w:r w:rsidR="001940C7">
        <w:rPr>
          <w:rFonts w:ascii="Garamond" w:hAnsi="Garamond"/>
          <w:sz w:val="24"/>
          <w:szCs w:val="28"/>
        </w:rPr>
        <w:t>n</w:t>
      </w:r>
      <w:r w:rsidRPr="001940C7">
        <w:rPr>
          <w:rFonts w:ascii="Garamond" w:hAnsi="Garamond"/>
          <w:sz w:val="24"/>
          <w:szCs w:val="28"/>
        </w:rPr>
        <w:t>shkruara përpara hyrjes në fuqi të këtij urdhri dhe që janë nxjerrë në zbatim të urdhrit nr. 51, datë 1.2.2024</w:t>
      </w:r>
      <w:r w:rsidR="001940C7">
        <w:rPr>
          <w:rFonts w:ascii="Garamond" w:hAnsi="Garamond"/>
          <w:sz w:val="24"/>
          <w:szCs w:val="28"/>
        </w:rPr>
        <w:t>,</w:t>
      </w:r>
      <w:r w:rsidRPr="001940C7">
        <w:rPr>
          <w:rFonts w:ascii="Garamond" w:hAnsi="Garamond"/>
          <w:sz w:val="24"/>
          <w:szCs w:val="28"/>
        </w:rPr>
        <w:t xml:space="preserve"> “Për delegim kompetencash”, do të vazhdojnë të jenë të vlefshme deri në përfundimin e procesit gjyqësor përkatës.</w:t>
      </w:r>
    </w:p>
    <w:p w14:paraId="461893F5" w14:textId="67BBE3A8" w:rsidR="0024312E" w:rsidRPr="001940C7" w:rsidRDefault="0024312E" w:rsidP="0024312E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  <w:r w:rsidRPr="001940C7">
        <w:rPr>
          <w:rFonts w:ascii="Garamond" w:hAnsi="Garamond"/>
          <w:sz w:val="24"/>
          <w:szCs w:val="28"/>
        </w:rPr>
        <w:t>5. Ngarkohet Sekretari i Përgjithshëm i Ministrisë për Evropën dhe Punët e Jashtme për zbatimin e këtij urdhri.</w:t>
      </w:r>
    </w:p>
    <w:p w14:paraId="35F2911A" w14:textId="04B2EAD9" w:rsidR="0024312E" w:rsidRPr="001940C7" w:rsidRDefault="0024312E" w:rsidP="0024312E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  <w:r w:rsidRPr="001940C7">
        <w:rPr>
          <w:rFonts w:ascii="Garamond" w:hAnsi="Garamond"/>
          <w:sz w:val="24"/>
          <w:szCs w:val="28"/>
        </w:rPr>
        <w:t>6. Urdhri nr.</w:t>
      </w:r>
      <w:r w:rsidR="001940C7">
        <w:rPr>
          <w:rFonts w:ascii="Garamond" w:hAnsi="Garamond"/>
          <w:sz w:val="24"/>
          <w:szCs w:val="28"/>
        </w:rPr>
        <w:t xml:space="preserve"> </w:t>
      </w:r>
      <w:r w:rsidRPr="001940C7">
        <w:rPr>
          <w:rFonts w:ascii="Garamond" w:hAnsi="Garamond"/>
          <w:sz w:val="24"/>
          <w:szCs w:val="28"/>
        </w:rPr>
        <w:t>51, datë 1.2.2024</w:t>
      </w:r>
      <w:r w:rsidR="001940C7">
        <w:rPr>
          <w:rFonts w:ascii="Garamond" w:hAnsi="Garamond"/>
          <w:sz w:val="24"/>
          <w:szCs w:val="28"/>
        </w:rPr>
        <w:t>,</w:t>
      </w:r>
      <w:r w:rsidRPr="001940C7">
        <w:rPr>
          <w:rFonts w:ascii="Garamond" w:hAnsi="Garamond"/>
          <w:sz w:val="24"/>
          <w:szCs w:val="28"/>
        </w:rPr>
        <w:t xml:space="preserve"> “Për delegim kompetencash</w:t>
      </w:r>
      <w:r w:rsidR="001940C7">
        <w:rPr>
          <w:rFonts w:ascii="Garamond" w:hAnsi="Garamond"/>
          <w:sz w:val="24"/>
          <w:szCs w:val="28"/>
        </w:rPr>
        <w:t>”</w:t>
      </w:r>
      <w:r w:rsidRPr="001940C7">
        <w:rPr>
          <w:rFonts w:ascii="Garamond" w:hAnsi="Garamond"/>
          <w:sz w:val="24"/>
          <w:szCs w:val="28"/>
        </w:rPr>
        <w:t>, shfuqizohet.</w:t>
      </w:r>
    </w:p>
    <w:p w14:paraId="7146E6EA" w14:textId="77777777" w:rsidR="00BA11C8" w:rsidRPr="001940C7" w:rsidRDefault="00BA11C8" w:rsidP="002431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940C7">
        <w:rPr>
          <w:rFonts w:ascii="Garamond" w:hAnsi="Garamond"/>
          <w:sz w:val="24"/>
          <w:szCs w:val="24"/>
        </w:rPr>
        <w:t>Ky urdhër hyn në fuqi menjëherë dhe botohet në Fletoren Zyrtare.</w:t>
      </w:r>
    </w:p>
    <w:p w14:paraId="4815A4AE" w14:textId="77777777" w:rsidR="00BA11C8" w:rsidRPr="001940C7" w:rsidRDefault="00BA11C8" w:rsidP="00BA11C8">
      <w:pPr>
        <w:spacing w:after="0" w:line="240" w:lineRule="auto"/>
        <w:jc w:val="both"/>
        <w:rPr>
          <w:rFonts w:ascii="Garamond" w:hAnsi="Garamond"/>
          <w:sz w:val="28"/>
          <w:szCs w:val="28"/>
        </w:rPr>
      </w:pPr>
    </w:p>
    <w:p w14:paraId="015B82DA" w14:textId="77777777" w:rsidR="00BA11C8" w:rsidRPr="001940C7" w:rsidRDefault="00BA11C8" w:rsidP="00BA11C8">
      <w:pPr>
        <w:spacing w:after="0" w:line="240" w:lineRule="auto"/>
        <w:ind w:firstLine="284"/>
        <w:jc w:val="right"/>
        <w:rPr>
          <w:rFonts w:ascii="Garamond" w:hAnsi="Garamond"/>
          <w:sz w:val="24"/>
          <w:szCs w:val="28"/>
        </w:rPr>
      </w:pPr>
      <w:r w:rsidRPr="001940C7">
        <w:rPr>
          <w:rFonts w:ascii="Garamond" w:hAnsi="Garamond"/>
          <w:sz w:val="24"/>
          <w:szCs w:val="28"/>
        </w:rPr>
        <w:t>MINISTËR PËR EVROPËN DHE PUNËT E JASHTME</w:t>
      </w:r>
    </w:p>
    <w:p w14:paraId="2EB79E4B" w14:textId="77777777" w:rsidR="00BA11C8" w:rsidRPr="001940C7" w:rsidRDefault="00BA11C8" w:rsidP="00BA11C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8"/>
        </w:rPr>
      </w:pPr>
      <w:r w:rsidRPr="001940C7">
        <w:rPr>
          <w:rFonts w:ascii="Garamond" w:hAnsi="Garamond"/>
          <w:b/>
          <w:sz w:val="24"/>
          <w:szCs w:val="28"/>
        </w:rPr>
        <w:t>Elisa Spiropali</w:t>
      </w:r>
    </w:p>
    <w:p w14:paraId="1D3E120B" w14:textId="77777777" w:rsidR="00BA11C8" w:rsidRPr="001940C7" w:rsidRDefault="00BA11C8" w:rsidP="00EB32DA">
      <w:pPr>
        <w:jc w:val="both"/>
        <w:rPr>
          <w:rFonts w:ascii="Garamond" w:hAnsi="Garamond"/>
          <w:sz w:val="24"/>
          <w:szCs w:val="28"/>
        </w:rPr>
      </w:pPr>
    </w:p>
    <w:sectPr w:rsidR="00BA11C8" w:rsidRPr="001940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64FDD"/>
    <w:rsid w:val="000662A5"/>
    <w:rsid w:val="00071BB9"/>
    <w:rsid w:val="0007396F"/>
    <w:rsid w:val="000843A3"/>
    <w:rsid w:val="00093903"/>
    <w:rsid w:val="000A0D30"/>
    <w:rsid w:val="000A33D3"/>
    <w:rsid w:val="000B7128"/>
    <w:rsid w:val="000C5E68"/>
    <w:rsid w:val="000F48DC"/>
    <w:rsid w:val="000F74B6"/>
    <w:rsid w:val="00126DFF"/>
    <w:rsid w:val="00131897"/>
    <w:rsid w:val="0014051B"/>
    <w:rsid w:val="0014568A"/>
    <w:rsid w:val="001551BD"/>
    <w:rsid w:val="001567CA"/>
    <w:rsid w:val="001574C5"/>
    <w:rsid w:val="0016691A"/>
    <w:rsid w:val="001940C7"/>
    <w:rsid w:val="001B4B49"/>
    <w:rsid w:val="001C517C"/>
    <w:rsid w:val="001D4E73"/>
    <w:rsid w:val="001E449F"/>
    <w:rsid w:val="00204D6F"/>
    <w:rsid w:val="00206E43"/>
    <w:rsid w:val="00214D39"/>
    <w:rsid w:val="002165F3"/>
    <w:rsid w:val="00222EA2"/>
    <w:rsid w:val="002244D4"/>
    <w:rsid w:val="00232150"/>
    <w:rsid w:val="002363A9"/>
    <w:rsid w:val="0024312E"/>
    <w:rsid w:val="00261F38"/>
    <w:rsid w:val="00265762"/>
    <w:rsid w:val="0028358F"/>
    <w:rsid w:val="002A21F8"/>
    <w:rsid w:val="002C21B1"/>
    <w:rsid w:val="002E286B"/>
    <w:rsid w:val="002E28BA"/>
    <w:rsid w:val="00302224"/>
    <w:rsid w:val="00307320"/>
    <w:rsid w:val="00324421"/>
    <w:rsid w:val="0036540F"/>
    <w:rsid w:val="00365AE3"/>
    <w:rsid w:val="00386B82"/>
    <w:rsid w:val="00387FA9"/>
    <w:rsid w:val="003A086E"/>
    <w:rsid w:val="003A1254"/>
    <w:rsid w:val="003B6A5E"/>
    <w:rsid w:val="003E016F"/>
    <w:rsid w:val="003F3D67"/>
    <w:rsid w:val="00403A35"/>
    <w:rsid w:val="00420FCC"/>
    <w:rsid w:val="004326E6"/>
    <w:rsid w:val="004429C1"/>
    <w:rsid w:val="004509DF"/>
    <w:rsid w:val="00451F03"/>
    <w:rsid w:val="004830F6"/>
    <w:rsid w:val="004943C8"/>
    <w:rsid w:val="00495544"/>
    <w:rsid w:val="00496D91"/>
    <w:rsid w:val="004A4F21"/>
    <w:rsid w:val="004B0970"/>
    <w:rsid w:val="004C76A2"/>
    <w:rsid w:val="004D435F"/>
    <w:rsid w:val="004E0F7A"/>
    <w:rsid w:val="004F68C5"/>
    <w:rsid w:val="0050561C"/>
    <w:rsid w:val="00507D84"/>
    <w:rsid w:val="005209A4"/>
    <w:rsid w:val="00522C30"/>
    <w:rsid w:val="005330BF"/>
    <w:rsid w:val="00535C34"/>
    <w:rsid w:val="00547352"/>
    <w:rsid w:val="0055109C"/>
    <w:rsid w:val="00553524"/>
    <w:rsid w:val="0055445D"/>
    <w:rsid w:val="005709C3"/>
    <w:rsid w:val="005748A5"/>
    <w:rsid w:val="0058306B"/>
    <w:rsid w:val="00591C6C"/>
    <w:rsid w:val="005B5BDE"/>
    <w:rsid w:val="005B5F43"/>
    <w:rsid w:val="005C0089"/>
    <w:rsid w:val="005C18A7"/>
    <w:rsid w:val="005F421D"/>
    <w:rsid w:val="0061636A"/>
    <w:rsid w:val="00631241"/>
    <w:rsid w:val="0066067F"/>
    <w:rsid w:val="00662063"/>
    <w:rsid w:val="0067192E"/>
    <w:rsid w:val="00677538"/>
    <w:rsid w:val="00680408"/>
    <w:rsid w:val="00692570"/>
    <w:rsid w:val="006B6386"/>
    <w:rsid w:val="007165FA"/>
    <w:rsid w:val="00724FF2"/>
    <w:rsid w:val="007436A1"/>
    <w:rsid w:val="007538D3"/>
    <w:rsid w:val="0077573A"/>
    <w:rsid w:val="00784F15"/>
    <w:rsid w:val="00790CF7"/>
    <w:rsid w:val="00797BDC"/>
    <w:rsid w:val="007A00F9"/>
    <w:rsid w:val="007A461B"/>
    <w:rsid w:val="007A657F"/>
    <w:rsid w:val="007E0E9E"/>
    <w:rsid w:val="008846AE"/>
    <w:rsid w:val="008A2C0E"/>
    <w:rsid w:val="008B29E5"/>
    <w:rsid w:val="008C55F4"/>
    <w:rsid w:val="008C7EE7"/>
    <w:rsid w:val="008D15FD"/>
    <w:rsid w:val="008F0E16"/>
    <w:rsid w:val="008F2BF7"/>
    <w:rsid w:val="009053DA"/>
    <w:rsid w:val="00917422"/>
    <w:rsid w:val="00947B0C"/>
    <w:rsid w:val="009615FD"/>
    <w:rsid w:val="00961A75"/>
    <w:rsid w:val="009719B8"/>
    <w:rsid w:val="009822A2"/>
    <w:rsid w:val="00993B15"/>
    <w:rsid w:val="009A23B6"/>
    <w:rsid w:val="009D008C"/>
    <w:rsid w:val="00A046E2"/>
    <w:rsid w:val="00A10771"/>
    <w:rsid w:val="00A3131A"/>
    <w:rsid w:val="00A4634C"/>
    <w:rsid w:val="00A46BE7"/>
    <w:rsid w:val="00A84B62"/>
    <w:rsid w:val="00A95DBE"/>
    <w:rsid w:val="00AB7D07"/>
    <w:rsid w:val="00AD6F91"/>
    <w:rsid w:val="00AE6691"/>
    <w:rsid w:val="00AF44B9"/>
    <w:rsid w:val="00B022DA"/>
    <w:rsid w:val="00B07E60"/>
    <w:rsid w:val="00B119FC"/>
    <w:rsid w:val="00B16E3C"/>
    <w:rsid w:val="00B268BE"/>
    <w:rsid w:val="00B363FA"/>
    <w:rsid w:val="00B95EFE"/>
    <w:rsid w:val="00BA11C8"/>
    <w:rsid w:val="00BB50B0"/>
    <w:rsid w:val="00BB5C77"/>
    <w:rsid w:val="00BB6F9D"/>
    <w:rsid w:val="00BB777A"/>
    <w:rsid w:val="00BC4560"/>
    <w:rsid w:val="00BD00CF"/>
    <w:rsid w:val="00BD75EB"/>
    <w:rsid w:val="00BF2739"/>
    <w:rsid w:val="00BF482C"/>
    <w:rsid w:val="00C0163A"/>
    <w:rsid w:val="00C12399"/>
    <w:rsid w:val="00C80ABB"/>
    <w:rsid w:val="00C9462E"/>
    <w:rsid w:val="00C95924"/>
    <w:rsid w:val="00CA5391"/>
    <w:rsid w:val="00CC1BA0"/>
    <w:rsid w:val="00CC5B7C"/>
    <w:rsid w:val="00CF338A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E11D35"/>
    <w:rsid w:val="00E13DFD"/>
    <w:rsid w:val="00E154BC"/>
    <w:rsid w:val="00E3764D"/>
    <w:rsid w:val="00E53E37"/>
    <w:rsid w:val="00E6558D"/>
    <w:rsid w:val="00E7372A"/>
    <w:rsid w:val="00E910FA"/>
    <w:rsid w:val="00EA6DB4"/>
    <w:rsid w:val="00EB32DA"/>
    <w:rsid w:val="00EF009A"/>
    <w:rsid w:val="00EF1B46"/>
    <w:rsid w:val="00EF200C"/>
    <w:rsid w:val="00EF2A0A"/>
    <w:rsid w:val="00F120FC"/>
    <w:rsid w:val="00F14DD1"/>
    <w:rsid w:val="00F23FBB"/>
    <w:rsid w:val="00F45C03"/>
    <w:rsid w:val="00F523DA"/>
    <w:rsid w:val="00F5332C"/>
    <w:rsid w:val="00F70DC4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7DDBE3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11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1091</Nr_x002e__x0020_akti>
    <Data_x0020_e_x0020_Krijimit xmlns="0e656187-b300-4fb0-8bf4-3a50f872073c">2025-11-07T12:06:41Z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2025-11-06T00:00:00Z</Date_x0020_protokolli>
    <Titulli xmlns="0e656187-b300-4fb0-8bf4-3a50f872073c">Për delegimin e kompetencës së përfaqësimit ligjor të Ministrisë për Evropën dhe Punët e Jashtme në proceset gjyqësore</Titulli>
    <Modifikuesi xmlns="0e656187-b300-4fb0-8bf4-3a50f872073c">Fjora.Cahani</Modifikuesi>
    <Nr_x002e__x0020_prot_x0020_QBZ xmlns="0e656187-b300-4fb0-8bf4-3a50f872073c">1848/3</Nr_x002e__x0020_prot_x0020_QBZ>
    <Data_x0020_e_x0020_Modifikimit xmlns="0e656187-b300-4fb0-8bf4-3a50f872073c">2025-11-10T10:21:39Z</Data_x0020_e_x0020_Modifikimit>
    <Dekretuar xmlns="0e656187-b300-4fb0-8bf4-3a50f872073c">false</Dekretuar>
    <Data xmlns="0e656187-b300-4fb0-8bf4-3a50f872073c">2025-11-03T00:00:00Z</Data>
    <Nr_x002e__x0020_protokolli_x0020_i_x0020_aktit xmlns="0e656187-b300-4fb0-8bf4-3a50f872073c">13687/3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2981FD78ED94CBFB8D5E8202C18E55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2981FD78ED94CBFB8D5E8202C18E55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73026A1-B414-42D0-9536-5FDCC7BF5051}">
  <ds:schemaRefs>
    <ds:schemaRef ds:uri="http://purl.org/dc/dcmitype/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purl.org/dc/elements/1.1/"/>
    <ds:schemaRef ds:uri="http://www.w3.org/XML/1998/namespace"/>
    <ds:schemaRef ds:uri="http://purl.org/dc/terms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0072E589-CEE9-42B2-A356-83ED1FB218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A4E24AF-AA1D-4352-83D5-EA2927EADE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7C293EA-CC69-406D-B075-E7CF088765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86FFF75-D3EC-4B53-A5FB-808211DD068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277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delegimin e kompetencës së përfaqësimit ligjor të Ministrisë për Evropën dhe Punët e Jashtme në proceset gjyqësore</vt:lpstr>
    </vt:vector>
  </TitlesOfParts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kompetencës së përfaqësimit ligjor të Ministrisë për Evropën dhe Punët e Jashtme në proceset gjyqësore</dc:title>
  <dc:creator>Entela Suli</dc:creator>
  <cp:lastModifiedBy>Valeta Kaftalli</cp:lastModifiedBy>
  <cp:revision>4</cp:revision>
  <dcterms:created xsi:type="dcterms:W3CDTF">2025-11-10T09:07:00Z</dcterms:created>
  <dcterms:modified xsi:type="dcterms:W3CDTF">2025-11-10T10:49:00Z</dcterms:modified>
</cp:coreProperties>
</file>