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19E44" w14:textId="77777777" w:rsidR="00656DA2" w:rsidRPr="00925EAD" w:rsidRDefault="00656DA2" w:rsidP="00656D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25EAD">
        <w:rPr>
          <w:rFonts w:ascii="Garamond" w:hAnsi="Garamond"/>
          <w:b/>
          <w:sz w:val="24"/>
          <w:szCs w:val="24"/>
        </w:rPr>
        <w:t>URDHËR</w:t>
      </w:r>
    </w:p>
    <w:p w14:paraId="6E319FF8" w14:textId="2C576D36" w:rsidR="00656DA2" w:rsidRPr="00925EAD" w:rsidRDefault="00656DA2" w:rsidP="00656D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25EAD">
        <w:rPr>
          <w:rFonts w:ascii="Garamond" w:hAnsi="Garamond"/>
          <w:b/>
          <w:sz w:val="24"/>
          <w:szCs w:val="24"/>
        </w:rPr>
        <w:t>Nr. 254, dat</w:t>
      </w:r>
      <w:r w:rsidR="00636F62" w:rsidRPr="00925EAD">
        <w:rPr>
          <w:rFonts w:ascii="Garamond" w:hAnsi="Garamond"/>
          <w:b/>
          <w:sz w:val="24"/>
          <w:szCs w:val="24"/>
        </w:rPr>
        <w:t>ë</w:t>
      </w:r>
      <w:r w:rsidRPr="00925EAD">
        <w:rPr>
          <w:rFonts w:ascii="Garamond" w:hAnsi="Garamond"/>
          <w:b/>
          <w:sz w:val="24"/>
          <w:szCs w:val="24"/>
        </w:rPr>
        <w:t xml:space="preserve"> 24.3.2026</w:t>
      </w:r>
    </w:p>
    <w:p w14:paraId="00D2E44F" w14:textId="77777777" w:rsidR="00656DA2" w:rsidRPr="00925EAD" w:rsidRDefault="00656DA2" w:rsidP="00656D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58D5DE0" w14:textId="5055EDF2" w:rsidR="00656DA2" w:rsidRPr="00925EAD" w:rsidRDefault="00656DA2" w:rsidP="00656D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25EAD">
        <w:rPr>
          <w:rFonts w:ascii="Garamond" w:hAnsi="Garamond"/>
          <w:b/>
          <w:sz w:val="24"/>
          <w:szCs w:val="24"/>
        </w:rPr>
        <w:t>PËR</w:t>
      </w:r>
      <w:r w:rsidR="00D00C77">
        <w:rPr>
          <w:rFonts w:ascii="Garamond" w:hAnsi="Garamond"/>
          <w:b/>
          <w:sz w:val="24"/>
          <w:szCs w:val="24"/>
        </w:rPr>
        <w:t xml:space="preserve"> </w:t>
      </w:r>
      <w:r w:rsidRPr="00925EAD">
        <w:rPr>
          <w:rFonts w:ascii="Garamond" w:hAnsi="Garamond"/>
          <w:b/>
          <w:sz w:val="24"/>
          <w:szCs w:val="24"/>
        </w:rPr>
        <w:t xml:space="preserve">CAKTIMIN E </w:t>
      </w:r>
      <w:r w:rsidR="00636F62" w:rsidRPr="00925EAD">
        <w:rPr>
          <w:rFonts w:ascii="Garamond" w:hAnsi="Garamond"/>
          <w:b/>
          <w:sz w:val="24"/>
          <w:szCs w:val="24"/>
        </w:rPr>
        <w:t>FUSHËS</w:t>
      </w:r>
      <w:r w:rsidRPr="00925EAD">
        <w:rPr>
          <w:rFonts w:ascii="Garamond" w:hAnsi="Garamond"/>
          <w:b/>
          <w:sz w:val="24"/>
          <w:szCs w:val="24"/>
        </w:rPr>
        <w:t xml:space="preserve"> </w:t>
      </w:r>
      <w:r w:rsidR="00D00C77" w:rsidRPr="00925EAD">
        <w:rPr>
          <w:rFonts w:ascii="Garamond" w:hAnsi="Garamond"/>
          <w:b/>
          <w:sz w:val="24"/>
          <w:szCs w:val="24"/>
        </w:rPr>
        <w:t>SË</w:t>
      </w:r>
      <w:r w:rsidRPr="00925EAD">
        <w:rPr>
          <w:rFonts w:ascii="Garamond" w:hAnsi="Garamond"/>
          <w:b/>
          <w:sz w:val="24"/>
          <w:szCs w:val="24"/>
        </w:rPr>
        <w:t xml:space="preserve"> </w:t>
      </w:r>
      <w:r w:rsidR="00636F62" w:rsidRPr="00925EAD">
        <w:rPr>
          <w:rFonts w:ascii="Garamond" w:hAnsi="Garamond"/>
          <w:b/>
          <w:sz w:val="24"/>
          <w:szCs w:val="24"/>
        </w:rPr>
        <w:t>PËRGJEGJËSISË</w:t>
      </w:r>
      <w:r w:rsidRPr="00925EAD">
        <w:rPr>
          <w:rFonts w:ascii="Garamond" w:hAnsi="Garamond"/>
          <w:b/>
          <w:sz w:val="24"/>
          <w:szCs w:val="24"/>
        </w:rPr>
        <w:t xml:space="preserve"> DHE DETYRAVE </w:t>
      </w:r>
      <w:r w:rsidR="00636F62" w:rsidRPr="00925EAD">
        <w:rPr>
          <w:rFonts w:ascii="Garamond" w:hAnsi="Garamond"/>
          <w:b/>
          <w:sz w:val="24"/>
          <w:szCs w:val="24"/>
        </w:rPr>
        <w:t>PËR</w:t>
      </w:r>
      <w:r w:rsidRPr="00925EAD">
        <w:rPr>
          <w:rFonts w:ascii="Garamond" w:hAnsi="Garamond"/>
          <w:b/>
          <w:sz w:val="24"/>
          <w:szCs w:val="24"/>
        </w:rPr>
        <w:t xml:space="preserve"> </w:t>
      </w:r>
      <w:r w:rsidR="00636F62" w:rsidRPr="00925EAD">
        <w:rPr>
          <w:rFonts w:ascii="Garamond" w:hAnsi="Garamond"/>
          <w:b/>
          <w:sz w:val="24"/>
          <w:szCs w:val="24"/>
        </w:rPr>
        <w:t>ZËVENDËSMINISTRIN</w:t>
      </w:r>
      <w:r w:rsidRPr="00925EAD">
        <w:rPr>
          <w:rFonts w:ascii="Garamond" w:hAnsi="Garamond"/>
          <w:b/>
          <w:sz w:val="24"/>
          <w:szCs w:val="24"/>
        </w:rPr>
        <w:t xml:space="preserve"> </w:t>
      </w:r>
      <w:r w:rsidR="00636F62" w:rsidRPr="00925EAD">
        <w:rPr>
          <w:rFonts w:ascii="Garamond" w:hAnsi="Garamond"/>
          <w:b/>
          <w:sz w:val="24"/>
          <w:szCs w:val="24"/>
        </w:rPr>
        <w:t>PËR</w:t>
      </w:r>
      <w:r w:rsidRPr="00925EAD">
        <w:rPr>
          <w:rFonts w:ascii="Garamond" w:hAnsi="Garamond"/>
          <w:b/>
          <w:sz w:val="24"/>
          <w:szCs w:val="24"/>
        </w:rPr>
        <w:t xml:space="preserve"> </w:t>
      </w:r>
      <w:r w:rsidR="00636F62" w:rsidRPr="00925EAD">
        <w:rPr>
          <w:rFonts w:ascii="Garamond" w:hAnsi="Garamond"/>
          <w:b/>
          <w:sz w:val="24"/>
          <w:szCs w:val="24"/>
        </w:rPr>
        <w:t>EVROPËN</w:t>
      </w:r>
      <w:r w:rsidRPr="00925EAD">
        <w:rPr>
          <w:rFonts w:ascii="Garamond" w:hAnsi="Garamond"/>
          <w:b/>
          <w:sz w:val="24"/>
          <w:szCs w:val="24"/>
        </w:rPr>
        <w:t xml:space="preserve"> DHE </w:t>
      </w:r>
      <w:r w:rsidR="00636F62" w:rsidRPr="00925EAD">
        <w:rPr>
          <w:rFonts w:ascii="Garamond" w:hAnsi="Garamond"/>
          <w:b/>
          <w:sz w:val="24"/>
          <w:szCs w:val="24"/>
        </w:rPr>
        <w:t>PUNËT</w:t>
      </w:r>
      <w:r w:rsidRPr="00925EAD">
        <w:rPr>
          <w:rFonts w:ascii="Garamond" w:hAnsi="Garamond"/>
          <w:b/>
          <w:sz w:val="24"/>
          <w:szCs w:val="24"/>
        </w:rPr>
        <w:t xml:space="preserve"> E JASHTME</w:t>
      </w:r>
    </w:p>
    <w:p w14:paraId="0B57368B" w14:textId="77777777" w:rsidR="00656DA2" w:rsidRPr="00925EAD" w:rsidRDefault="00656DA2" w:rsidP="00656D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BD41B1C" w14:textId="396636A5" w:rsidR="00656DA2" w:rsidRPr="00925EAD" w:rsidRDefault="00656DA2" w:rsidP="00656D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5EAD">
        <w:rPr>
          <w:rFonts w:ascii="Garamond" w:hAnsi="Garamond"/>
          <w:sz w:val="24"/>
          <w:szCs w:val="24"/>
        </w:rPr>
        <w:t>N</w:t>
      </w:r>
      <w:r w:rsidR="009408D1" w:rsidRPr="00925EAD">
        <w:rPr>
          <w:rFonts w:ascii="Garamond" w:hAnsi="Garamond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mbështetje t</w:t>
      </w:r>
      <w:r w:rsidR="009408D1" w:rsidRPr="00925EAD">
        <w:rPr>
          <w:rFonts w:ascii="Garamond" w:hAnsi="Garamond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pikës 4, t</w:t>
      </w:r>
      <w:r w:rsidR="00636F62" w:rsidRPr="00925EAD">
        <w:rPr>
          <w:rFonts w:ascii="Garamond" w:hAnsi="Garamond" w:cs="Cambria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nenit 102, të Kushtetutës s</w:t>
      </w:r>
      <w:r w:rsidR="00636F62" w:rsidRPr="00925EAD">
        <w:rPr>
          <w:rFonts w:ascii="Garamond" w:hAnsi="Garamond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</w:t>
      </w:r>
      <w:r w:rsidR="00636F62" w:rsidRPr="00925EAD">
        <w:rPr>
          <w:rFonts w:ascii="Garamond" w:hAnsi="Garamond"/>
          <w:sz w:val="24"/>
          <w:szCs w:val="24"/>
        </w:rPr>
        <w:t>Republikës</w:t>
      </w:r>
      <w:r w:rsidRPr="00925EAD">
        <w:rPr>
          <w:rFonts w:ascii="Garamond" w:hAnsi="Garamond"/>
          <w:sz w:val="24"/>
          <w:szCs w:val="24"/>
        </w:rPr>
        <w:t xml:space="preserve"> s</w:t>
      </w:r>
      <w:r w:rsidR="00636F62" w:rsidRPr="00925EAD">
        <w:rPr>
          <w:rFonts w:ascii="Garamond" w:hAnsi="Garamond" w:cs="Cambria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</w:t>
      </w:r>
      <w:r w:rsidR="00636F62" w:rsidRPr="00925EAD">
        <w:rPr>
          <w:rFonts w:ascii="Garamond" w:hAnsi="Garamond"/>
          <w:sz w:val="24"/>
          <w:szCs w:val="24"/>
        </w:rPr>
        <w:t>Shqipërisë</w:t>
      </w:r>
      <w:r w:rsidR="009408D1" w:rsidRPr="00925EAD">
        <w:rPr>
          <w:rFonts w:ascii="Garamond" w:hAnsi="Garamond"/>
          <w:sz w:val="24"/>
          <w:szCs w:val="24"/>
        </w:rPr>
        <w:t>;</w:t>
      </w:r>
      <w:r w:rsidRPr="00925EAD">
        <w:rPr>
          <w:rFonts w:ascii="Garamond" w:hAnsi="Garamond"/>
          <w:sz w:val="24"/>
          <w:szCs w:val="24"/>
        </w:rPr>
        <w:t xml:space="preserve"> t</w:t>
      </w:r>
      <w:r w:rsidR="00636F62" w:rsidRPr="00925EAD">
        <w:rPr>
          <w:rFonts w:ascii="Garamond" w:hAnsi="Garamond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neneve 22, 28,</w:t>
      </w:r>
      <w:r w:rsidR="009408D1" w:rsidRPr="00925EAD">
        <w:rPr>
          <w:rFonts w:ascii="Garamond" w:hAnsi="Garamond"/>
          <w:sz w:val="24"/>
          <w:szCs w:val="24"/>
        </w:rPr>
        <w:t xml:space="preserve"> </w:t>
      </w:r>
      <w:r w:rsidRPr="00925EAD">
        <w:rPr>
          <w:rFonts w:ascii="Garamond" w:hAnsi="Garamond"/>
          <w:sz w:val="24"/>
          <w:szCs w:val="24"/>
        </w:rPr>
        <w:t>29 dhe 113 t</w:t>
      </w:r>
      <w:r w:rsidR="009408D1" w:rsidRPr="00925EAD">
        <w:rPr>
          <w:rFonts w:ascii="Garamond" w:hAnsi="Garamond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ligjit nr. 44/2015, </w:t>
      </w:r>
      <w:r w:rsidR="00636F62" w:rsidRPr="00925EAD">
        <w:rPr>
          <w:rFonts w:ascii="Garamond" w:hAnsi="Garamond"/>
          <w:sz w:val="24"/>
          <w:szCs w:val="24"/>
        </w:rPr>
        <w:t>“</w:t>
      </w:r>
      <w:r w:rsidRPr="00925EAD">
        <w:rPr>
          <w:rFonts w:ascii="Garamond" w:hAnsi="Garamond"/>
          <w:sz w:val="24"/>
          <w:szCs w:val="24"/>
        </w:rPr>
        <w:t xml:space="preserve">Kodi i Procedurave Administrative i </w:t>
      </w:r>
      <w:r w:rsidR="009408D1" w:rsidRPr="00925EAD">
        <w:rPr>
          <w:rFonts w:ascii="Garamond" w:hAnsi="Garamond"/>
          <w:sz w:val="24"/>
          <w:szCs w:val="24"/>
        </w:rPr>
        <w:t>Republikës</w:t>
      </w:r>
      <w:r w:rsidRPr="00925EAD">
        <w:rPr>
          <w:rFonts w:ascii="Garamond" w:hAnsi="Garamond"/>
          <w:sz w:val="24"/>
          <w:szCs w:val="24"/>
        </w:rPr>
        <w:t xml:space="preserve"> s</w:t>
      </w:r>
      <w:r w:rsidR="009408D1" w:rsidRPr="00925EAD">
        <w:rPr>
          <w:rFonts w:ascii="Garamond" w:hAnsi="Garamond" w:cs="Cambria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</w:t>
      </w:r>
      <w:r w:rsidR="009408D1" w:rsidRPr="00925EAD">
        <w:rPr>
          <w:rFonts w:ascii="Garamond" w:hAnsi="Garamond"/>
          <w:sz w:val="24"/>
          <w:szCs w:val="24"/>
        </w:rPr>
        <w:t>Shqipëris</w:t>
      </w:r>
      <w:r w:rsidR="009408D1" w:rsidRPr="00925EAD">
        <w:rPr>
          <w:rFonts w:ascii="Garamond" w:hAnsi="Garamond" w:cs="Cambria"/>
          <w:sz w:val="24"/>
          <w:szCs w:val="24"/>
        </w:rPr>
        <w:t>ë</w:t>
      </w:r>
      <w:r w:rsidR="00636F62" w:rsidRPr="00925EAD">
        <w:rPr>
          <w:rFonts w:ascii="Garamond" w:hAnsi="Garamond"/>
          <w:sz w:val="24"/>
          <w:szCs w:val="24"/>
        </w:rPr>
        <w:t>”</w:t>
      </w:r>
      <w:r w:rsidR="009408D1" w:rsidRPr="00925EAD">
        <w:rPr>
          <w:rFonts w:ascii="Garamond" w:hAnsi="Garamond"/>
          <w:sz w:val="24"/>
          <w:szCs w:val="24"/>
        </w:rPr>
        <w:t>; të</w:t>
      </w:r>
      <w:r w:rsidRPr="00925EAD">
        <w:rPr>
          <w:rFonts w:ascii="Garamond" w:hAnsi="Garamond"/>
          <w:sz w:val="24"/>
          <w:szCs w:val="24"/>
        </w:rPr>
        <w:t xml:space="preserve"> nen</w:t>
      </w:r>
      <w:r w:rsidR="009408D1" w:rsidRPr="00925EAD">
        <w:rPr>
          <w:rFonts w:ascii="Garamond" w:hAnsi="Garamond"/>
          <w:sz w:val="24"/>
          <w:szCs w:val="24"/>
        </w:rPr>
        <w:t xml:space="preserve">eve </w:t>
      </w:r>
      <w:r w:rsidRPr="00925EAD">
        <w:rPr>
          <w:rFonts w:ascii="Garamond" w:hAnsi="Garamond"/>
          <w:sz w:val="24"/>
          <w:szCs w:val="24"/>
        </w:rPr>
        <w:t>3, 5 dhe pikave 2 dhe 3, t</w:t>
      </w:r>
      <w:r w:rsidR="00564263">
        <w:rPr>
          <w:rFonts w:ascii="Garamond" w:hAnsi="Garamond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nenit 11, t</w:t>
      </w:r>
      <w:r w:rsidR="009408D1" w:rsidRPr="00925EAD">
        <w:rPr>
          <w:rFonts w:ascii="Garamond" w:hAnsi="Garamond" w:cs="Cambria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ligjit nr. 90/2012, </w:t>
      </w:r>
      <w:r w:rsidR="00636F62" w:rsidRPr="00925EAD">
        <w:rPr>
          <w:rFonts w:ascii="Garamond" w:hAnsi="Garamond"/>
          <w:sz w:val="24"/>
          <w:szCs w:val="24"/>
        </w:rPr>
        <w:t>“</w:t>
      </w:r>
      <w:r w:rsidRPr="00925EAD">
        <w:rPr>
          <w:rFonts w:ascii="Garamond" w:hAnsi="Garamond"/>
          <w:sz w:val="24"/>
          <w:szCs w:val="24"/>
        </w:rPr>
        <w:t xml:space="preserve">Për organizimin dhe funksionimin e </w:t>
      </w:r>
      <w:r w:rsidR="009408D1" w:rsidRPr="00925EAD">
        <w:rPr>
          <w:rFonts w:ascii="Garamond" w:hAnsi="Garamond"/>
          <w:sz w:val="24"/>
          <w:szCs w:val="24"/>
        </w:rPr>
        <w:t>administratës</w:t>
      </w:r>
      <w:r w:rsidRPr="00925EAD">
        <w:rPr>
          <w:rFonts w:ascii="Garamond" w:hAnsi="Garamond"/>
          <w:sz w:val="24"/>
          <w:szCs w:val="24"/>
        </w:rPr>
        <w:t xml:space="preserve"> shtetërore</w:t>
      </w:r>
      <w:r w:rsidR="00636F62" w:rsidRPr="00925EAD">
        <w:rPr>
          <w:rFonts w:ascii="Garamond" w:hAnsi="Garamond"/>
          <w:sz w:val="24"/>
          <w:szCs w:val="24"/>
        </w:rPr>
        <w:t>”</w:t>
      </w:r>
      <w:r w:rsidR="009408D1" w:rsidRPr="00925EAD">
        <w:rPr>
          <w:rFonts w:ascii="Garamond" w:hAnsi="Garamond"/>
          <w:sz w:val="24"/>
          <w:szCs w:val="24"/>
        </w:rPr>
        <w:t xml:space="preserve">; të </w:t>
      </w:r>
      <w:r w:rsidRPr="00925EAD">
        <w:rPr>
          <w:rFonts w:ascii="Garamond" w:hAnsi="Garamond"/>
          <w:sz w:val="24"/>
          <w:szCs w:val="24"/>
        </w:rPr>
        <w:t>pikës 2, të nenit 6, të ligjit</w:t>
      </w:r>
      <w:r w:rsidR="00D00C77">
        <w:rPr>
          <w:rFonts w:ascii="Garamond" w:hAnsi="Garamond"/>
          <w:sz w:val="24"/>
          <w:szCs w:val="24"/>
        </w:rPr>
        <w:t xml:space="preserve"> nr.</w:t>
      </w:r>
      <w:r w:rsidRPr="00925EAD">
        <w:rPr>
          <w:rFonts w:ascii="Garamond" w:hAnsi="Garamond"/>
          <w:sz w:val="24"/>
          <w:szCs w:val="24"/>
        </w:rPr>
        <w:t xml:space="preserve"> 9000/2003, </w:t>
      </w:r>
      <w:r w:rsidR="00636F62" w:rsidRPr="00925EAD">
        <w:rPr>
          <w:rFonts w:ascii="Garamond" w:hAnsi="Garamond"/>
          <w:sz w:val="24"/>
          <w:szCs w:val="24"/>
        </w:rPr>
        <w:t>“</w:t>
      </w:r>
      <w:r w:rsidRPr="00925EAD">
        <w:rPr>
          <w:rFonts w:ascii="Garamond" w:hAnsi="Garamond"/>
          <w:sz w:val="24"/>
          <w:szCs w:val="24"/>
        </w:rPr>
        <w:t>Për organizimin dhe funksionimin e Këshillit t</w:t>
      </w:r>
      <w:r w:rsidR="009408D1" w:rsidRPr="00925EAD">
        <w:rPr>
          <w:rFonts w:ascii="Garamond" w:hAnsi="Garamond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Ministrave</w:t>
      </w:r>
      <w:r w:rsidR="00636F62" w:rsidRPr="00925EAD">
        <w:rPr>
          <w:rFonts w:ascii="Garamond" w:hAnsi="Garamond"/>
          <w:sz w:val="24"/>
          <w:szCs w:val="24"/>
        </w:rPr>
        <w:t>”</w:t>
      </w:r>
      <w:r w:rsidRPr="00925EAD">
        <w:rPr>
          <w:rFonts w:ascii="Garamond" w:hAnsi="Garamond"/>
          <w:sz w:val="24"/>
          <w:szCs w:val="24"/>
        </w:rPr>
        <w:t xml:space="preserve">, </w:t>
      </w:r>
      <w:r w:rsidR="009408D1" w:rsidRPr="00925EAD">
        <w:rPr>
          <w:rFonts w:ascii="Garamond" w:hAnsi="Garamond"/>
          <w:sz w:val="24"/>
          <w:szCs w:val="24"/>
        </w:rPr>
        <w:t xml:space="preserve">të </w:t>
      </w:r>
      <w:r w:rsidRPr="00925EAD">
        <w:rPr>
          <w:rFonts w:ascii="Garamond" w:hAnsi="Garamond"/>
          <w:sz w:val="24"/>
          <w:szCs w:val="24"/>
        </w:rPr>
        <w:t xml:space="preserve">nenit 15, të ligjit nr. 23/2015, </w:t>
      </w:r>
      <w:r w:rsidR="00636F62" w:rsidRPr="00925EAD">
        <w:rPr>
          <w:rFonts w:ascii="Garamond" w:hAnsi="Garamond"/>
          <w:sz w:val="24"/>
          <w:szCs w:val="24"/>
        </w:rPr>
        <w:t>“</w:t>
      </w:r>
      <w:r w:rsidRPr="00925EAD">
        <w:rPr>
          <w:rFonts w:ascii="Garamond" w:hAnsi="Garamond"/>
          <w:sz w:val="24"/>
          <w:szCs w:val="24"/>
        </w:rPr>
        <w:t xml:space="preserve">Për shërbimin e Jashtëm të Republikës së </w:t>
      </w:r>
      <w:r w:rsidR="009408D1" w:rsidRPr="00925EAD">
        <w:rPr>
          <w:rFonts w:ascii="Garamond" w:hAnsi="Garamond"/>
          <w:sz w:val="24"/>
          <w:szCs w:val="24"/>
        </w:rPr>
        <w:t>Shqipërisë</w:t>
      </w:r>
      <w:r w:rsidR="00636F62" w:rsidRPr="00925EAD">
        <w:rPr>
          <w:rFonts w:ascii="Garamond" w:hAnsi="Garamond"/>
          <w:sz w:val="24"/>
          <w:szCs w:val="24"/>
        </w:rPr>
        <w:t>”</w:t>
      </w:r>
      <w:r w:rsidR="009408D1" w:rsidRPr="00925EAD">
        <w:rPr>
          <w:rFonts w:ascii="Garamond" w:hAnsi="Garamond"/>
          <w:sz w:val="24"/>
          <w:szCs w:val="24"/>
        </w:rPr>
        <w:t>;</w:t>
      </w:r>
      <w:r w:rsidRPr="00925EAD">
        <w:rPr>
          <w:rFonts w:ascii="Garamond" w:hAnsi="Garamond"/>
          <w:sz w:val="24"/>
          <w:szCs w:val="24"/>
        </w:rPr>
        <w:t xml:space="preserve"> si dhe </w:t>
      </w:r>
      <w:r w:rsidR="009408D1" w:rsidRPr="00925EAD">
        <w:rPr>
          <w:rFonts w:ascii="Garamond" w:hAnsi="Garamond"/>
          <w:sz w:val="24"/>
          <w:szCs w:val="24"/>
        </w:rPr>
        <w:t xml:space="preserve">të </w:t>
      </w:r>
      <w:r w:rsidR="00636F62" w:rsidRPr="00925EAD">
        <w:rPr>
          <w:rFonts w:ascii="Garamond" w:hAnsi="Garamond"/>
          <w:sz w:val="24"/>
          <w:szCs w:val="24"/>
        </w:rPr>
        <w:t xml:space="preserve">vendimit </w:t>
      </w:r>
      <w:r w:rsidRPr="00925EAD">
        <w:rPr>
          <w:rFonts w:ascii="Garamond" w:hAnsi="Garamond"/>
          <w:sz w:val="24"/>
          <w:szCs w:val="24"/>
        </w:rPr>
        <w:t>t</w:t>
      </w:r>
      <w:r w:rsidR="009408D1" w:rsidRPr="00925EAD">
        <w:rPr>
          <w:rFonts w:ascii="Garamond" w:hAnsi="Garamond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</w:t>
      </w:r>
      <w:r w:rsidR="00636F62" w:rsidRPr="00925EAD">
        <w:rPr>
          <w:rFonts w:ascii="Garamond" w:hAnsi="Garamond"/>
          <w:sz w:val="24"/>
          <w:szCs w:val="24"/>
        </w:rPr>
        <w:t>Këshillit</w:t>
      </w:r>
      <w:r w:rsidRPr="00925EAD">
        <w:rPr>
          <w:rFonts w:ascii="Garamond" w:hAnsi="Garamond"/>
          <w:sz w:val="24"/>
          <w:szCs w:val="24"/>
        </w:rPr>
        <w:t xml:space="preserve"> të Ministrave nr. 510, date 25.9.2025</w:t>
      </w:r>
      <w:r w:rsidR="009408D1" w:rsidRPr="00925EAD">
        <w:rPr>
          <w:rFonts w:ascii="Garamond" w:hAnsi="Garamond"/>
          <w:sz w:val="24"/>
          <w:szCs w:val="24"/>
        </w:rPr>
        <w:t>,</w:t>
      </w:r>
      <w:r w:rsidRPr="00925EAD">
        <w:rPr>
          <w:rFonts w:ascii="Garamond" w:hAnsi="Garamond"/>
          <w:sz w:val="24"/>
          <w:szCs w:val="24"/>
        </w:rPr>
        <w:t xml:space="preserve"> </w:t>
      </w:r>
      <w:r w:rsidR="00636F62" w:rsidRPr="00925EAD">
        <w:rPr>
          <w:rFonts w:ascii="Garamond" w:hAnsi="Garamond"/>
          <w:sz w:val="24"/>
          <w:szCs w:val="24"/>
        </w:rPr>
        <w:t>“</w:t>
      </w:r>
      <w:r w:rsidRPr="00925EAD">
        <w:rPr>
          <w:rFonts w:ascii="Garamond" w:hAnsi="Garamond"/>
          <w:sz w:val="24"/>
          <w:szCs w:val="24"/>
        </w:rPr>
        <w:t xml:space="preserve">Për </w:t>
      </w:r>
      <w:r w:rsidR="009408D1" w:rsidRPr="00925EAD">
        <w:rPr>
          <w:rFonts w:ascii="Garamond" w:hAnsi="Garamond"/>
          <w:sz w:val="24"/>
          <w:szCs w:val="24"/>
        </w:rPr>
        <w:t>përcaktimin</w:t>
      </w:r>
      <w:r w:rsidRPr="00925EAD">
        <w:rPr>
          <w:rFonts w:ascii="Garamond" w:hAnsi="Garamond"/>
          <w:sz w:val="24"/>
          <w:szCs w:val="24"/>
        </w:rPr>
        <w:t xml:space="preserve"> e fushës s</w:t>
      </w:r>
      <w:r w:rsidR="009408D1" w:rsidRPr="00925EAD">
        <w:rPr>
          <w:rFonts w:ascii="Garamond" w:hAnsi="Garamond" w:cs="Cambria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</w:t>
      </w:r>
      <w:r w:rsidR="009408D1" w:rsidRPr="00925EAD">
        <w:rPr>
          <w:rFonts w:ascii="Garamond" w:hAnsi="Garamond"/>
          <w:sz w:val="24"/>
          <w:szCs w:val="24"/>
        </w:rPr>
        <w:t>përgjegjësisë</w:t>
      </w:r>
      <w:r w:rsidRPr="00925EAD">
        <w:rPr>
          <w:rFonts w:ascii="Garamond" w:hAnsi="Garamond"/>
          <w:sz w:val="24"/>
          <w:szCs w:val="24"/>
        </w:rPr>
        <w:t xml:space="preserve"> shtetërore të Ministrisë për Evropën dhe Punët e Jashtme</w:t>
      </w:r>
      <w:r w:rsidR="00636F62" w:rsidRPr="00925EAD">
        <w:rPr>
          <w:rFonts w:ascii="Garamond" w:hAnsi="Garamond"/>
          <w:sz w:val="24"/>
          <w:szCs w:val="24"/>
        </w:rPr>
        <w:t>”</w:t>
      </w:r>
      <w:r w:rsidRPr="00925EAD">
        <w:rPr>
          <w:rFonts w:ascii="Garamond" w:hAnsi="Garamond"/>
          <w:sz w:val="24"/>
          <w:szCs w:val="24"/>
        </w:rPr>
        <w:t>,</w:t>
      </w:r>
    </w:p>
    <w:p w14:paraId="0320C5E3" w14:textId="77777777" w:rsidR="00656DA2" w:rsidRPr="00925EAD" w:rsidRDefault="00656DA2" w:rsidP="00656D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B54383C" w14:textId="5CCF194F" w:rsidR="00656DA2" w:rsidRPr="00925EAD" w:rsidRDefault="009408D1" w:rsidP="00656D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25EAD">
        <w:rPr>
          <w:rFonts w:ascii="Garamond" w:hAnsi="Garamond"/>
          <w:sz w:val="24"/>
          <w:szCs w:val="24"/>
        </w:rPr>
        <w:t>URDHËROJ</w:t>
      </w:r>
      <w:r w:rsidR="00656DA2" w:rsidRPr="00925EAD">
        <w:rPr>
          <w:rFonts w:ascii="Garamond" w:hAnsi="Garamond"/>
          <w:sz w:val="24"/>
          <w:szCs w:val="24"/>
        </w:rPr>
        <w:t>:</w:t>
      </w:r>
    </w:p>
    <w:p w14:paraId="08FE1411" w14:textId="77777777" w:rsidR="00656DA2" w:rsidRPr="00925EAD" w:rsidRDefault="00656DA2" w:rsidP="00656D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654987C" w14:textId="2997F44D" w:rsidR="00656DA2" w:rsidRPr="00925EAD" w:rsidRDefault="00656DA2" w:rsidP="00656D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5EAD">
        <w:rPr>
          <w:rFonts w:ascii="Garamond" w:hAnsi="Garamond"/>
          <w:sz w:val="24"/>
          <w:szCs w:val="24"/>
        </w:rPr>
        <w:t xml:space="preserve">1. </w:t>
      </w:r>
      <w:proofErr w:type="spellStart"/>
      <w:r w:rsidRPr="00925EAD">
        <w:rPr>
          <w:rFonts w:ascii="Garamond" w:hAnsi="Garamond"/>
          <w:sz w:val="24"/>
          <w:szCs w:val="24"/>
        </w:rPr>
        <w:t>Znj</w:t>
      </w:r>
      <w:proofErr w:type="spellEnd"/>
      <w:r w:rsidRPr="00925EAD">
        <w:rPr>
          <w:rFonts w:ascii="Garamond" w:hAnsi="Garamond"/>
          <w:sz w:val="24"/>
          <w:szCs w:val="24"/>
        </w:rPr>
        <w:t xml:space="preserve">. </w:t>
      </w:r>
      <w:proofErr w:type="spellStart"/>
      <w:r w:rsidRPr="00925EAD">
        <w:rPr>
          <w:rFonts w:ascii="Garamond" w:hAnsi="Garamond"/>
          <w:sz w:val="24"/>
          <w:szCs w:val="24"/>
        </w:rPr>
        <w:t>Megi</w:t>
      </w:r>
      <w:proofErr w:type="spellEnd"/>
      <w:r w:rsidRPr="00925EAD">
        <w:rPr>
          <w:rFonts w:ascii="Garamond" w:hAnsi="Garamond"/>
          <w:sz w:val="24"/>
          <w:szCs w:val="24"/>
        </w:rPr>
        <w:t xml:space="preserve"> </w:t>
      </w:r>
      <w:proofErr w:type="spellStart"/>
      <w:r w:rsidRPr="00925EAD">
        <w:rPr>
          <w:rFonts w:ascii="Garamond" w:hAnsi="Garamond"/>
          <w:sz w:val="24"/>
          <w:szCs w:val="24"/>
        </w:rPr>
        <w:t>Fino</w:t>
      </w:r>
      <w:proofErr w:type="spellEnd"/>
      <w:r w:rsidRPr="00925EAD">
        <w:rPr>
          <w:rFonts w:ascii="Garamond" w:hAnsi="Garamond"/>
          <w:sz w:val="24"/>
          <w:szCs w:val="24"/>
        </w:rPr>
        <w:t xml:space="preserve">, </w:t>
      </w:r>
      <w:r w:rsidR="009408D1" w:rsidRPr="00925EAD">
        <w:rPr>
          <w:rFonts w:ascii="Garamond" w:hAnsi="Garamond"/>
          <w:sz w:val="24"/>
          <w:szCs w:val="24"/>
        </w:rPr>
        <w:t xml:space="preserve">zëvendësministre </w:t>
      </w:r>
      <w:r w:rsidRPr="00925EAD">
        <w:rPr>
          <w:rFonts w:ascii="Garamond" w:hAnsi="Garamond"/>
          <w:sz w:val="24"/>
          <w:szCs w:val="24"/>
        </w:rPr>
        <w:t xml:space="preserve">në Ministrinë për Evropën dhe </w:t>
      </w:r>
      <w:r w:rsidR="009408D1" w:rsidRPr="00925EAD">
        <w:rPr>
          <w:rFonts w:ascii="Garamond" w:hAnsi="Garamond"/>
          <w:sz w:val="24"/>
          <w:szCs w:val="24"/>
        </w:rPr>
        <w:t>Punët</w:t>
      </w:r>
      <w:r w:rsidRPr="00925EAD">
        <w:rPr>
          <w:rFonts w:ascii="Garamond" w:hAnsi="Garamond"/>
          <w:sz w:val="24"/>
          <w:szCs w:val="24"/>
        </w:rPr>
        <w:t xml:space="preserve"> e Jashtme, gjatë ushtrimit t</w:t>
      </w:r>
      <w:r w:rsidR="009408D1" w:rsidRPr="00925EAD">
        <w:rPr>
          <w:rFonts w:ascii="Garamond" w:hAnsi="Garamond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</w:t>
      </w:r>
      <w:r w:rsidR="009408D1" w:rsidRPr="00925EAD">
        <w:rPr>
          <w:rFonts w:ascii="Garamond" w:hAnsi="Garamond"/>
          <w:sz w:val="24"/>
          <w:szCs w:val="24"/>
        </w:rPr>
        <w:t>detyrës</w:t>
      </w:r>
      <w:r w:rsidRPr="00925EAD">
        <w:rPr>
          <w:rFonts w:ascii="Garamond" w:hAnsi="Garamond"/>
          <w:sz w:val="24"/>
          <w:szCs w:val="24"/>
        </w:rPr>
        <w:t xml:space="preserve"> t</w:t>
      </w:r>
      <w:r w:rsidR="009408D1" w:rsidRPr="00925EAD">
        <w:rPr>
          <w:rFonts w:ascii="Garamond" w:hAnsi="Garamond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ndjek</w:t>
      </w:r>
      <w:r w:rsidR="009408D1" w:rsidRPr="00925EAD">
        <w:rPr>
          <w:rFonts w:ascii="Garamond" w:hAnsi="Garamond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dhe të përgjigjet para ministrit për </w:t>
      </w:r>
      <w:r w:rsidR="009408D1" w:rsidRPr="00925EAD">
        <w:rPr>
          <w:rFonts w:ascii="Garamond" w:hAnsi="Garamond"/>
          <w:sz w:val="24"/>
          <w:szCs w:val="24"/>
        </w:rPr>
        <w:t>çështjet</w:t>
      </w:r>
      <w:r w:rsidRPr="00925EAD">
        <w:rPr>
          <w:rFonts w:ascii="Garamond" w:hAnsi="Garamond"/>
          <w:sz w:val="24"/>
          <w:szCs w:val="24"/>
        </w:rPr>
        <w:t xml:space="preserve"> e mëposhtme:</w:t>
      </w:r>
    </w:p>
    <w:p w14:paraId="466A8B63" w14:textId="1ABC5C66" w:rsidR="00656DA2" w:rsidRPr="00925EAD" w:rsidRDefault="00656DA2" w:rsidP="00656D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5EAD">
        <w:rPr>
          <w:rFonts w:ascii="Garamond" w:hAnsi="Garamond"/>
          <w:sz w:val="24"/>
          <w:szCs w:val="24"/>
        </w:rPr>
        <w:t>a) Ndjekjen, koordinimin, monitorimin dhe raportimin mbi ecurinë e zbatimit të angazhimeve në kuadrin e procesit t</w:t>
      </w:r>
      <w:r w:rsidR="009408D1" w:rsidRPr="00925EAD">
        <w:rPr>
          <w:rFonts w:ascii="Garamond" w:hAnsi="Garamond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integrimit evropian</w:t>
      </w:r>
      <w:r w:rsidR="009408D1" w:rsidRPr="00925EAD">
        <w:rPr>
          <w:rFonts w:ascii="Garamond" w:hAnsi="Garamond"/>
          <w:sz w:val="24"/>
          <w:szCs w:val="24"/>
        </w:rPr>
        <w:t>,</w:t>
      </w:r>
      <w:r w:rsidRPr="00925EAD">
        <w:rPr>
          <w:rFonts w:ascii="Garamond" w:hAnsi="Garamond"/>
          <w:sz w:val="24"/>
          <w:szCs w:val="24"/>
        </w:rPr>
        <w:t xml:space="preserve"> si dhe </w:t>
      </w:r>
      <w:r w:rsidR="009408D1" w:rsidRPr="00925EAD">
        <w:rPr>
          <w:rFonts w:ascii="Garamond" w:hAnsi="Garamond"/>
          <w:sz w:val="24"/>
          <w:szCs w:val="24"/>
        </w:rPr>
        <w:t>përgatitjen</w:t>
      </w:r>
      <w:r w:rsidRPr="00925EAD">
        <w:rPr>
          <w:rFonts w:ascii="Garamond" w:hAnsi="Garamond"/>
          <w:sz w:val="24"/>
          <w:szCs w:val="24"/>
        </w:rPr>
        <w:t xml:space="preserve"> e raporteve për Kuvendin, Këshillin e Ministrave dhe institucionet e Bashkimit Evropian</w:t>
      </w:r>
      <w:r w:rsidR="009408D1" w:rsidRPr="00925EAD">
        <w:rPr>
          <w:rFonts w:ascii="Garamond" w:hAnsi="Garamond"/>
          <w:sz w:val="24"/>
          <w:szCs w:val="24"/>
        </w:rPr>
        <w:t>,</w:t>
      </w:r>
      <w:r w:rsidRPr="00925EAD">
        <w:rPr>
          <w:rFonts w:ascii="Garamond" w:hAnsi="Garamond"/>
          <w:sz w:val="24"/>
          <w:szCs w:val="24"/>
        </w:rPr>
        <w:t xml:space="preserve"> në lidhje me këtë proces;</w:t>
      </w:r>
    </w:p>
    <w:p w14:paraId="0072339A" w14:textId="47316588" w:rsidR="00656DA2" w:rsidRPr="00925EAD" w:rsidRDefault="00656DA2" w:rsidP="00656D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5EAD">
        <w:rPr>
          <w:rFonts w:ascii="Garamond" w:hAnsi="Garamond"/>
          <w:sz w:val="24"/>
          <w:szCs w:val="24"/>
        </w:rPr>
        <w:t>b) Zhvillimin e konsultimeve politike dypalëshe</w:t>
      </w:r>
      <w:r w:rsidR="009408D1" w:rsidRPr="00925EAD">
        <w:rPr>
          <w:rFonts w:ascii="Garamond" w:hAnsi="Garamond"/>
          <w:sz w:val="24"/>
          <w:szCs w:val="24"/>
        </w:rPr>
        <w:t>,</w:t>
      </w:r>
      <w:r w:rsidRPr="00925EAD">
        <w:rPr>
          <w:rFonts w:ascii="Garamond" w:hAnsi="Garamond"/>
          <w:sz w:val="24"/>
          <w:szCs w:val="24"/>
        </w:rPr>
        <w:t xml:space="preserve"> ku kërkohet në nivel zëvendësministri;</w:t>
      </w:r>
    </w:p>
    <w:p w14:paraId="38325E3B" w14:textId="35E850FF" w:rsidR="00656DA2" w:rsidRPr="00925EAD" w:rsidRDefault="009408D1" w:rsidP="00656D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5EAD">
        <w:rPr>
          <w:rFonts w:ascii="Garamond" w:hAnsi="Garamond"/>
          <w:sz w:val="24"/>
          <w:szCs w:val="24"/>
        </w:rPr>
        <w:t>c) Përfaqësimi</w:t>
      </w:r>
      <w:r w:rsidR="00656DA2" w:rsidRPr="00925EAD">
        <w:rPr>
          <w:rFonts w:ascii="Garamond" w:hAnsi="Garamond"/>
          <w:sz w:val="24"/>
          <w:szCs w:val="24"/>
        </w:rPr>
        <w:t xml:space="preserve"> në marrëdhëniet me </w:t>
      </w:r>
      <w:r w:rsidRPr="00925EAD">
        <w:rPr>
          <w:rFonts w:ascii="Garamond" w:hAnsi="Garamond"/>
          <w:sz w:val="24"/>
          <w:szCs w:val="24"/>
        </w:rPr>
        <w:t xml:space="preserve">organizatat ndërkombëtare në </w:t>
      </w:r>
      <w:r w:rsidR="00656DA2" w:rsidRPr="00925EAD">
        <w:rPr>
          <w:rFonts w:ascii="Garamond" w:hAnsi="Garamond"/>
          <w:sz w:val="24"/>
          <w:szCs w:val="24"/>
        </w:rPr>
        <w:t>nivel zëvendësministri;</w:t>
      </w:r>
    </w:p>
    <w:p w14:paraId="7F55DB9E" w14:textId="36BD8573" w:rsidR="00656DA2" w:rsidRPr="00925EAD" w:rsidRDefault="00656DA2" w:rsidP="00656D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5EAD">
        <w:rPr>
          <w:rFonts w:ascii="Garamond" w:hAnsi="Garamond"/>
          <w:sz w:val="24"/>
          <w:szCs w:val="24"/>
        </w:rPr>
        <w:t>d) Ndjekjen, koordinimin, monitorimin dhe raportimin mbi çështjet e politikave t</w:t>
      </w:r>
      <w:r w:rsidR="00564263">
        <w:rPr>
          <w:rFonts w:ascii="Garamond" w:hAnsi="Garamond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sigurisë.</w:t>
      </w:r>
    </w:p>
    <w:p w14:paraId="1BD72E11" w14:textId="50C5B8DD" w:rsidR="00656DA2" w:rsidRPr="00925EAD" w:rsidRDefault="00656DA2" w:rsidP="00656D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5EAD">
        <w:rPr>
          <w:rFonts w:ascii="Garamond" w:hAnsi="Garamond"/>
          <w:sz w:val="24"/>
          <w:szCs w:val="24"/>
        </w:rPr>
        <w:t xml:space="preserve">2. </w:t>
      </w:r>
      <w:r w:rsidR="009408D1" w:rsidRPr="00925EAD">
        <w:rPr>
          <w:rFonts w:ascii="Garamond" w:hAnsi="Garamond"/>
          <w:sz w:val="24"/>
          <w:szCs w:val="24"/>
        </w:rPr>
        <w:t>Zëvendësministri</w:t>
      </w:r>
      <w:r w:rsidRPr="00925EAD">
        <w:rPr>
          <w:rFonts w:ascii="Garamond" w:hAnsi="Garamond"/>
          <w:sz w:val="24"/>
          <w:szCs w:val="24"/>
        </w:rPr>
        <w:t xml:space="preserve">, </w:t>
      </w:r>
      <w:r w:rsidR="009408D1" w:rsidRPr="00925EAD">
        <w:rPr>
          <w:rFonts w:ascii="Garamond" w:hAnsi="Garamond"/>
          <w:sz w:val="24"/>
          <w:szCs w:val="24"/>
        </w:rPr>
        <w:t>përveç</w:t>
      </w:r>
      <w:r w:rsidRPr="00925EAD">
        <w:rPr>
          <w:rFonts w:ascii="Garamond" w:hAnsi="Garamond"/>
          <w:sz w:val="24"/>
          <w:szCs w:val="24"/>
        </w:rPr>
        <w:t xml:space="preserve"> detyrave të </w:t>
      </w:r>
      <w:r w:rsidR="009408D1" w:rsidRPr="00925EAD">
        <w:rPr>
          <w:rFonts w:ascii="Garamond" w:hAnsi="Garamond"/>
          <w:sz w:val="24"/>
          <w:szCs w:val="24"/>
        </w:rPr>
        <w:t>përmendura</w:t>
      </w:r>
      <w:r w:rsidRPr="00925EAD">
        <w:rPr>
          <w:rFonts w:ascii="Garamond" w:hAnsi="Garamond"/>
          <w:sz w:val="24"/>
          <w:szCs w:val="24"/>
        </w:rPr>
        <w:t xml:space="preserve"> në këtë urdhër, ndjek çdo detyrë tjetër </w:t>
      </w:r>
      <w:r w:rsidR="009408D1" w:rsidRPr="00925EAD">
        <w:rPr>
          <w:rFonts w:ascii="Garamond" w:hAnsi="Garamond"/>
          <w:sz w:val="24"/>
          <w:szCs w:val="24"/>
        </w:rPr>
        <w:t>që</w:t>
      </w:r>
      <w:r w:rsidRPr="00925EAD">
        <w:rPr>
          <w:rFonts w:ascii="Garamond" w:hAnsi="Garamond"/>
          <w:sz w:val="24"/>
          <w:szCs w:val="24"/>
        </w:rPr>
        <w:t xml:space="preserve"> i ngarkohet nga ministri.</w:t>
      </w:r>
    </w:p>
    <w:p w14:paraId="290F0AC8" w14:textId="6CF296A0" w:rsidR="00656DA2" w:rsidRPr="00925EAD" w:rsidRDefault="00D00C77" w:rsidP="00656D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bookmarkStart w:id="0" w:name="_GoBack"/>
      <w:bookmarkEnd w:id="0"/>
      <w:r w:rsidR="009408D1" w:rsidRPr="00925EAD">
        <w:rPr>
          <w:rFonts w:ascii="Garamond" w:hAnsi="Garamond"/>
          <w:sz w:val="24"/>
          <w:szCs w:val="24"/>
        </w:rPr>
        <w:t>Zëvendësministri</w:t>
      </w:r>
      <w:r w:rsidR="00656DA2" w:rsidRPr="00925EAD">
        <w:rPr>
          <w:rFonts w:ascii="Garamond" w:hAnsi="Garamond"/>
          <w:sz w:val="24"/>
          <w:szCs w:val="24"/>
        </w:rPr>
        <w:t xml:space="preserve"> bashkëpunon dhe koordinon me </w:t>
      </w:r>
      <w:r w:rsidR="009408D1" w:rsidRPr="00925EAD">
        <w:rPr>
          <w:rFonts w:ascii="Garamond" w:hAnsi="Garamond"/>
          <w:sz w:val="24"/>
          <w:szCs w:val="24"/>
        </w:rPr>
        <w:t>zëvendësministrat</w:t>
      </w:r>
      <w:r w:rsidR="00656DA2" w:rsidRPr="00925EAD">
        <w:rPr>
          <w:rFonts w:ascii="Garamond" w:hAnsi="Garamond"/>
          <w:sz w:val="24"/>
          <w:szCs w:val="24"/>
        </w:rPr>
        <w:t xml:space="preserve"> e tjer</w:t>
      </w:r>
      <w:r w:rsidR="009408D1" w:rsidRPr="00925EAD">
        <w:rPr>
          <w:rFonts w:ascii="Garamond" w:hAnsi="Garamond"/>
          <w:sz w:val="24"/>
          <w:szCs w:val="24"/>
        </w:rPr>
        <w:t>ë</w:t>
      </w:r>
      <w:r w:rsidR="00B82F15">
        <w:rPr>
          <w:rFonts w:ascii="Garamond" w:hAnsi="Garamond"/>
          <w:sz w:val="24"/>
          <w:szCs w:val="24"/>
        </w:rPr>
        <w:t>,</w:t>
      </w:r>
      <w:r w:rsidR="00656DA2" w:rsidRPr="00925EAD">
        <w:rPr>
          <w:rFonts w:ascii="Garamond" w:hAnsi="Garamond"/>
          <w:sz w:val="24"/>
          <w:szCs w:val="24"/>
        </w:rPr>
        <w:t xml:space="preserve"> për </w:t>
      </w:r>
      <w:r w:rsidR="009408D1" w:rsidRPr="00925EAD">
        <w:rPr>
          <w:rFonts w:ascii="Garamond" w:hAnsi="Garamond"/>
          <w:sz w:val="24"/>
          <w:szCs w:val="24"/>
        </w:rPr>
        <w:t>çështje</w:t>
      </w:r>
      <w:r w:rsidR="00656DA2" w:rsidRPr="00925EAD">
        <w:rPr>
          <w:rFonts w:ascii="Garamond" w:hAnsi="Garamond"/>
          <w:sz w:val="24"/>
          <w:szCs w:val="24"/>
        </w:rPr>
        <w:t xml:space="preserve"> t</w:t>
      </w:r>
      <w:r w:rsidR="009408D1" w:rsidRPr="00925EAD">
        <w:rPr>
          <w:rFonts w:ascii="Garamond" w:hAnsi="Garamond"/>
          <w:sz w:val="24"/>
          <w:szCs w:val="24"/>
        </w:rPr>
        <w:t xml:space="preserve">ë </w:t>
      </w:r>
      <w:r w:rsidR="00656DA2" w:rsidRPr="00925EAD">
        <w:rPr>
          <w:rFonts w:ascii="Garamond" w:hAnsi="Garamond"/>
          <w:sz w:val="24"/>
          <w:szCs w:val="24"/>
        </w:rPr>
        <w:t xml:space="preserve">caktuara </w:t>
      </w:r>
      <w:r w:rsidR="009408D1" w:rsidRPr="00925EAD">
        <w:rPr>
          <w:rFonts w:ascii="Garamond" w:hAnsi="Garamond"/>
          <w:sz w:val="24"/>
          <w:szCs w:val="24"/>
        </w:rPr>
        <w:t>q</w:t>
      </w:r>
      <w:r w:rsidR="00656DA2" w:rsidRPr="00925EAD">
        <w:rPr>
          <w:rFonts w:ascii="Garamond" w:hAnsi="Garamond"/>
          <w:sz w:val="24"/>
          <w:szCs w:val="24"/>
        </w:rPr>
        <w:t>ë ndërlidhen n</w:t>
      </w:r>
      <w:r w:rsidR="009408D1" w:rsidRPr="00925EAD">
        <w:rPr>
          <w:rFonts w:ascii="Garamond" w:hAnsi="Garamond"/>
          <w:sz w:val="24"/>
          <w:szCs w:val="24"/>
        </w:rPr>
        <w:t>ë</w:t>
      </w:r>
      <w:r w:rsidR="00656DA2" w:rsidRPr="00925EAD">
        <w:rPr>
          <w:rFonts w:ascii="Garamond" w:hAnsi="Garamond"/>
          <w:sz w:val="24"/>
          <w:szCs w:val="24"/>
        </w:rPr>
        <w:t xml:space="preserve"> fushën e </w:t>
      </w:r>
      <w:r w:rsidR="009408D1" w:rsidRPr="00925EAD">
        <w:rPr>
          <w:rFonts w:ascii="Garamond" w:hAnsi="Garamond"/>
          <w:sz w:val="24"/>
          <w:szCs w:val="24"/>
        </w:rPr>
        <w:t>përgjegjësisë</w:t>
      </w:r>
      <w:r w:rsidR="00656DA2" w:rsidRPr="00925EAD">
        <w:rPr>
          <w:rFonts w:ascii="Garamond" w:hAnsi="Garamond"/>
          <w:sz w:val="24"/>
          <w:szCs w:val="24"/>
        </w:rPr>
        <w:t xml:space="preserve"> s</w:t>
      </w:r>
      <w:r w:rsidR="009408D1" w:rsidRPr="00925EAD">
        <w:rPr>
          <w:rFonts w:ascii="Garamond" w:hAnsi="Garamond"/>
          <w:sz w:val="24"/>
          <w:szCs w:val="24"/>
        </w:rPr>
        <w:t>ë</w:t>
      </w:r>
      <w:r w:rsidR="00656DA2" w:rsidRPr="00925EAD">
        <w:rPr>
          <w:rFonts w:ascii="Garamond" w:hAnsi="Garamond"/>
          <w:sz w:val="24"/>
          <w:szCs w:val="24"/>
        </w:rPr>
        <w:t xml:space="preserve"> 2 (dy) ose m</w:t>
      </w:r>
      <w:r w:rsidR="009408D1" w:rsidRPr="00925EAD">
        <w:rPr>
          <w:rFonts w:ascii="Garamond" w:hAnsi="Garamond"/>
          <w:sz w:val="24"/>
          <w:szCs w:val="24"/>
        </w:rPr>
        <w:t>ë</w:t>
      </w:r>
      <w:r w:rsidR="00656DA2" w:rsidRPr="00925EAD">
        <w:rPr>
          <w:rFonts w:ascii="Garamond" w:hAnsi="Garamond"/>
          <w:sz w:val="24"/>
          <w:szCs w:val="24"/>
        </w:rPr>
        <w:t xml:space="preserve"> shum</w:t>
      </w:r>
      <w:r w:rsidR="009408D1" w:rsidRPr="00925EAD">
        <w:rPr>
          <w:rFonts w:ascii="Garamond" w:hAnsi="Garamond"/>
          <w:sz w:val="24"/>
          <w:szCs w:val="24"/>
        </w:rPr>
        <w:t>ë</w:t>
      </w:r>
      <w:r w:rsidR="00656DA2" w:rsidRPr="00925EAD">
        <w:rPr>
          <w:rFonts w:ascii="Garamond" w:hAnsi="Garamond"/>
          <w:sz w:val="24"/>
          <w:szCs w:val="24"/>
        </w:rPr>
        <w:t xml:space="preserve"> zëvendësministrave.</w:t>
      </w:r>
    </w:p>
    <w:p w14:paraId="411D74DF" w14:textId="7E0C11C2" w:rsidR="00656DA2" w:rsidRPr="00925EAD" w:rsidRDefault="00656DA2" w:rsidP="00656D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5EAD">
        <w:rPr>
          <w:rFonts w:ascii="Garamond" w:hAnsi="Garamond"/>
          <w:sz w:val="24"/>
          <w:szCs w:val="24"/>
        </w:rPr>
        <w:t xml:space="preserve">4. Ngarkohet </w:t>
      </w:r>
      <w:r w:rsidR="009408D1" w:rsidRPr="00925EAD">
        <w:rPr>
          <w:rFonts w:ascii="Garamond" w:hAnsi="Garamond"/>
          <w:sz w:val="24"/>
          <w:szCs w:val="24"/>
        </w:rPr>
        <w:t xml:space="preserve">zëvendësministri </w:t>
      </w:r>
      <w:r w:rsidRPr="00925EAD">
        <w:rPr>
          <w:rFonts w:ascii="Garamond" w:hAnsi="Garamond"/>
          <w:sz w:val="24"/>
          <w:szCs w:val="24"/>
        </w:rPr>
        <w:t xml:space="preserve">për Evropën dhe Punët e Jashtme me zbatimin e </w:t>
      </w:r>
      <w:r w:rsidR="009408D1" w:rsidRPr="00925EAD">
        <w:rPr>
          <w:rFonts w:ascii="Garamond" w:hAnsi="Garamond"/>
          <w:sz w:val="24"/>
          <w:szCs w:val="24"/>
        </w:rPr>
        <w:t>këtij</w:t>
      </w:r>
      <w:r w:rsidRPr="00925EAD">
        <w:rPr>
          <w:rFonts w:ascii="Garamond" w:hAnsi="Garamond"/>
          <w:sz w:val="24"/>
          <w:szCs w:val="24"/>
        </w:rPr>
        <w:t xml:space="preserve"> urdhri</w:t>
      </w:r>
      <w:r w:rsidR="009408D1" w:rsidRPr="00925EAD">
        <w:rPr>
          <w:rFonts w:ascii="Garamond" w:hAnsi="Garamond"/>
          <w:sz w:val="24"/>
          <w:szCs w:val="24"/>
        </w:rPr>
        <w:t>,</w:t>
      </w:r>
      <w:r w:rsidRPr="00925EAD">
        <w:rPr>
          <w:rFonts w:ascii="Garamond" w:hAnsi="Garamond"/>
          <w:sz w:val="24"/>
          <w:szCs w:val="24"/>
        </w:rPr>
        <w:t xml:space="preserve"> si dhe Drejtoria e Sekretarisë dhe e Komunikimit Qendror p</w:t>
      </w:r>
      <w:r w:rsidR="009408D1" w:rsidRPr="00925EAD">
        <w:rPr>
          <w:rFonts w:ascii="Garamond" w:hAnsi="Garamond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>r njoftimin e tij.</w:t>
      </w:r>
    </w:p>
    <w:p w14:paraId="22195D2A" w14:textId="5BCD247B" w:rsidR="00656DA2" w:rsidRPr="00925EAD" w:rsidRDefault="00656DA2" w:rsidP="00656D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5EAD">
        <w:rPr>
          <w:rFonts w:ascii="Garamond" w:hAnsi="Garamond"/>
          <w:sz w:val="24"/>
          <w:szCs w:val="24"/>
        </w:rPr>
        <w:t>5. Urdhri nr. 1062, dat</w:t>
      </w:r>
      <w:r w:rsidR="009408D1" w:rsidRPr="00925EAD">
        <w:rPr>
          <w:rFonts w:ascii="Garamond" w:hAnsi="Garamond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28.10.2025</w:t>
      </w:r>
      <w:r w:rsidR="009408D1" w:rsidRPr="00925EAD">
        <w:rPr>
          <w:rFonts w:ascii="Garamond" w:hAnsi="Garamond"/>
          <w:sz w:val="24"/>
          <w:szCs w:val="24"/>
        </w:rPr>
        <w:t>,</w:t>
      </w:r>
      <w:r w:rsidRPr="00925EAD">
        <w:rPr>
          <w:rFonts w:ascii="Garamond" w:hAnsi="Garamond"/>
          <w:sz w:val="24"/>
          <w:szCs w:val="24"/>
        </w:rPr>
        <w:t xml:space="preserve"> </w:t>
      </w:r>
      <w:r w:rsidR="00636F62" w:rsidRPr="00925EAD">
        <w:rPr>
          <w:rFonts w:ascii="Garamond" w:hAnsi="Garamond"/>
          <w:sz w:val="24"/>
          <w:szCs w:val="24"/>
        </w:rPr>
        <w:t>“</w:t>
      </w:r>
      <w:r w:rsidRPr="00925EAD">
        <w:rPr>
          <w:rFonts w:ascii="Garamond" w:hAnsi="Garamond"/>
          <w:sz w:val="24"/>
          <w:szCs w:val="24"/>
        </w:rPr>
        <w:t xml:space="preserve">Për </w:t>
      </w:r>
      <w:r w:rsidR="009408D1" w:rsidRPr="00925EAD">
        <w:rPr>
          <w:rFonts w:ascii="Garamond" w:hAnsi="Garamond"/>
          <w:sz w:val="24"/>
          <w:szCs w:val="24"/>
        </w:rPr>
        <w:t>përcaktimin</w:t>
      </w:r>
      <w:r w:rsidRPr="00925EAD">
        <w:rPr>
          <w:rFonts w:ascii="Garamond" w:hAnsi="Garamond"/>
          <w:sz w:val="24"/>
          <w:szCs w:val="24"/>
        </w:rPr>
        <w:t xml:space="preserve"> e fushës së </w:t>
      </w:r>
      <w:r w:rsidR="009408D1" w:rsidRPr="00925EAD">
        <w:rPr>
          <w:rFonts w:ascii="Garamond" w:hAnsi="Garamond"/>
          <w:sz w:val="24"/>
          <w:szCs w:val="24"/>
        </w:rPr>
        <w:t>përgjegjësisë</w:t>
      </w:r>
      <w:r w:rsidRPr="00925EAD">
        <w:rPr>
          <w:rFonts w:ascii="Garamond" w:hAnsi="Garamond"/>
          <w:sz w:val="24"/>
          <w:szCs w:val="24"/>
        </w:rPr>
        <w:t xml:space="preserve"> dhe delegimin e kompetencave t</w:t>
      </w:r>
      <w:r w:rsidR="009408D1" w:rsidRPr="00925EAD">
        <w:rPr>
          <w:rFonts w:ascii="Garamond" w:hAnsi="Garamond"/>
          <w:sz w:val="24"/>
          <w:szCs w:val="24"/>
        </w:rPr>
        <w:t>ë</w:t>
      </w:r>
      <w:r w:rsidRPr="00925EAD">
        <w:rPr>
          <w:rFonts w:ascii="Garamond" w:hAnsi="Garamond"/>
          <w:sz w:val="24"/>
          <w:szCs w:val="24"/>
        </w:rPr>
        <w:t xml:space="preserve"> zëvendësministrit për Evropën dhe Punët e Jashtme</w:t>
      </w:r>
      <w:r w:rsidR="00636F62" w:rsidRPr="00925EAD">
        <w:rPr>
          <w:rFonts w:ascii="Garamond" w:hAnsi="Garamond"/>
          <w:sz w:val="24"/>
          <w:szCs w:val="24"/>
        </w:rPr>
        <w:t>”</w:t>
      </w:r>
      <w:r w:rsidR="009408D1" w:rsidRPr="00925EAD">
        <w:rPr>
          <w:rFonts w:ascii="Garamond" w:hAnsi="Garamond"/>
          <w:sz w:val="24"/>
          <w:szCs w:val="24"/>
        </w:rPr>
        <w:t>,</w:t>
      </w:r>
      <w:r w:rsidRPr="00925EAD">
        <w:rPr>
          <w:rFonts w:ascii="Garamond" w:hAnsi="Garamond"/>
          <w:sz w:val="24"/>
          <w:szCs w:val="24"/>
        </w:rPr>
        <w:t xml:space="preserve"> shfuqizohet.</w:t>
      </w:r>
    </w:p>
    <w:p w14:paraId="4217D90B" w14:textId="5ECB0EDC" w:rsidR="00656DA2" w:rsidRPr="00925EAD" w:rsidRDefault="00656DA2" w:rsidP="00656D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5EAD">
        <w:rPr>
          <w:rFonts w:ascii="Garamond" w:hAnsi="Garamond"/>
          <w:sz w:val="24"/>
          <w:szCs w:val="24"/>
        </w:rPr>
        <w:t xml:space="preserve">Ky urdhër hyn në fuqi </w:t>
      </w:r>
      <w:r w:rsidR="009408D1" w:rsidRPr="00925EAD">
        <w:rPr>
          <w:rFonts w:ascii="Garamond" w:hAnsi="Garamond"/>
          <w:sz w:val="24"/>
          <w:szCs w:val="24"/>
        </w:rPr>
        <w:t>menjëherë</w:t>
      </w:r>
      <w:r w:rsidRPr="00925EAD">
        <w:rPr>
          <w:rFonts w:ascii="Garamond" w:hAnsi="Garamond"/>
          <w:sz w:val="24"/>
          <w:szCs w:val="24"/>
        </w:rPr>
        <w:t xml:space="preserve"> dhe publikohet në </w:t>
      </w:r>
      <w:r w:rsidR="009408D1" w:rsidRPr="00925EAD">
        <w:rPr>
          <w:rFonts w:ascii="Garamond" w:hAnsi="Garamond"/>
          <w:sz w:val="24"/>
          <w:szCs w:val="24"/>
        </w:rPr>
        <w:t>Fletore</w:t>
      </w:r>
      <w:r w:rsidR="00097781">
        <w:rPr>
          <w:rFonts w:ascii="Garamond" w:hAnsi="Garamond"/>
          <w:sz w:val="24"/>
          <w:szCs w:val="24"/>
        </w:rPr>
        <w:t xml:space="preserve">n </w:t>
      </w:r>
      <w:r w:rsidR="009408D1" w:rsidRPr="00925EAD">
        <w:rPr>
          <w:rFonts w:ascii="Garamond" w:hAnsi="Garamond"/>
          <w:sz w:val="24"/>
          <w:szCs w:val="24"/>
        </w:rPr>
        <w:t>Zyrtare</w:t>
      </w:r>
      <w:r w:rsidRPr="00925EAD">
        <w:rPr>
          <w:rFonts w:ascii="Garamond" w:hAnsi="Garamond"/>
          <w:sz w:val="24"/>
          <w:szCs w:val="24"/>
        </w:rPr>
        <w:t>.</w:t>
      </w:r>
    </w:p>
    <w:p w14:paraId="27EE4B19" w14:textId="77777777" w:rsidR="00656DA2" w:rsidRPr="00925EAD" w:rsidRDefault="00656DA2" w:rsidP="00656D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BC3B839" w14:textId="77777777" w:rsidR="00656DA2" w:rsidRPr="00925EAD" w:rsidRDefault="00656DA2" w:rsidP="00656D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25EAD">
        <w:rPr>
          <w:rFonts w:ascii="Garamond" w:hAnsi="Garamond"/>
          <w:sz w:val="24"/>
          <w:szCs w:val="24"/>
        </w:rPr>
        <w:t>MINISTËR PËR EVROPËN DHE PUNËT E JASHTME</w:t>
      </w:r>
    </w:p>
    <w:p w14:paraId="1E7F611D" w14:textId="77777777" w:rsidR="00656DA2" w:rsidRPr="00925EAD" w:rsidRDefault="00656DA2" w:rsidP="00656DA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925EAD">
        <w:rPr>
          <w:rFonts w:ascii="Garamond" w:hAnsi="Garamond"/>
          <w:b/>
          <w:sz w:val="24"/>
          <w:szCs w:val="24"/>
        </w:rPr>
        <w:t>Ferit</w:t>
      </w:r>
      <w:proofErr w:type="spellEnd"/>
      <w:r w:rsidRPr="00925EAD">
        <w:rPr>
          <w:rFonts w:ascii="Garamond" w:hAnsi="Garamond"/>
          <w:b/>
          <w:sz w:val="24"/>
          <w:szCs w:val="24"/>
        </w:rPr>
        <w:t xml:space="preserve"> Hoxha</w:t>
      </w:r>
    </w:p>
    <w:p w14:paraId="17BD597F" w14:textId="77777777" w:rsidR="00767706" w:rsidRPr="00925EAD" w:rsidRDefault="00767706" w:rsidP="00656D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767706" w:rsidRPr="00925EAD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DA2"/>
    <w:rsid w:val="00097781"/>
    <w:rsid w:val="001150C0"/>
    <w:rsid w:val="00505CDC"/>
    <w:rsid w:val="00564263"/>
    <w:rsid w:val="00580B0E"/>
    <w:rsid w:val="00636F62"/>
    <w:rsid w:val="00656DA2"/>
    <w:rsid w:val="006F353A"/>
    <w:rsid w:val="00767706"/>
    <w:rsid w:val="008011F9"/>
    <w:rsid w:val="00925EAD"/>
    <w:rsid w:val="009408D1"/>
    <w:rsid w:val="00A64524"/>
    <w:rsid w:val="00B63F8B"/>
    <w:rsid w:val="00B82F15"/>
    <w:rsid w:val="00D0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AE262"/>
  <w15:chartTrackingRefBased/>
  <w15:docId w15:val="{34A95A8B-D5FD-4B1F-9CAE-20300F099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6D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63F8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3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F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7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2026-03-30T11:26:17Z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caktimin e fushës së përgjegjësisë dhe detyrave për  Zëvendësministrin për Evropën dhe Punët e Jashtme</Titulli>
    <Modifikuesi xmlns="0e656187-b300-4fb0-8bf4-3a50f872073c">alma.lisaku</Modifikuesi>
    <Nr_x002e__x0020_prot_x0020_QBZ xmlns="0e656187-b300-4fb0-8bf4-3a50f872073c">638/3</Nr_x002e__x0020_prot_x0020_QBZ>
    <Data_x0020_e_x0020_Modifikimit xmlns="0e656187-b300-4fb0-8bf4-3a50f872073c">2026-03-31T09:06:48Z</Data_x0020_e_x0020_Modifikimit>
    <Dekretuar xmlns="0e656187-b300-4fb0-8bf4-3a50f872073c">false</Dekretuar>
    <Data xmlns="0e656187-b300-4fb0-8bf4-3a50f872073c">2026-03-24T00:00:00Z</Data>
    <Nr_x002e__x0020_protokolli_x0020_i_x0020_aktit xmlns="0e656187-b300-4fb0-8bf4-3a50f872073c">4753/3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2C354BB35941038F0C329F2DBA0B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2C354BB35941038F0C329F2DBA0B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C6A5DC-5B54-47DF-B6FF-DF1CABCEBCAA}">
  <ds:schemaRefs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07586CE-F7BC-4E00-9511-5AE1A56416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FBF395-33F4-40EF-8F38-97A980E0BB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40FCA79-EECF-463A-B9FB-EEE71B3841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2FDE304-5A28-48F1-861D-90D41B6312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fushës së përgjegjësisë dhe detyrave për Zëvendësministrin për Evropën dhe Punët e Jashtme</vt:lpstr>
    </vt:vector>
  </TitlesOfParts>
  <Company>AKSHI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fushës së përgjegjësisë dhe detyrave për Zëvendësministrin për Evropën dhe Punët e Jashtme</dc:title>
  <dc:creator>Elnejda Cokalli</dc:creator>
  <cp:lastModifiedBy>Valeta Kaftalli</cp:lastModifiedBy>
  <cp:revision>9</cp:revision>
  <dcterms:created xsi:type="dcterms:W3CDTF">2026-03-30T11:56:00Z</dcterms:created>
  <dcterms:modified xsi:type="dcterms:W3CDTF">2026-03-31T08:39:00Z</dcterms:modified>
</cp:coreProperties>
</file>