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077D9" w14:textId="77777777" w:rsidR="00E659A9" w:rsidRPr="00252BD8" w:rsidRDefault="007D47FD" w:rsidP="00E659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2BD8">
        <w:rPr>
          <w:rFonts w:ascii="Garamond" w:hAnsi="Garamond"/>
          <w:b/>
          <w:sz w:val="24"/>
          <w:szCs w:val="24"/>
        </w:rPr>
        <w:t>URDHËR</w:t>
      </w:r>
    </w:p>
    <w:p w14:paraId="3E0B10E6" w14:textId="217D7CD0" w:rsidR="00E659A9" w:rsidRPr="00252BD8" w:rsidRDefault="00E659A9" w:rsidP="00E659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2BD8">
        <w:rPr>
          <w:rFonts w:ascii="Garamond" w:hAnsi="Garamond"/>
          <w:b/>
          <w:sz w:val="24"/>
          <w:szCs w:val="24"/>
        </w:rPr>
        <w:t>Nr. 255, datë 24.3.2026</w:t>
      </w:r>
    </w:p>
    <w:p w14:paraId="49941F85" w14:textId="77777777" w:rsidR="00E659A9" w:rsidRPr="00252BD8" w:rsidRDefault="00E659A9" w:rsidP="00E659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8A1498" w14:textId="025EB661" w:rsidR="00E659A9" w:rsidRPr="00252BD8" w:rsidRDefault="00E659A9" w:rsidP="007D47F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52BD8">
        <w:rPr>
          <w:rFonts w:ascii="Garamond" w:hAnsi="Garamond"/>
          <w:b/>
          <w:sz w:val="24"/>
          <w:szCs w:val="24"/>
        </w:rPr>
        <w:t>PËR</w:t>
      </w:r>
      <w:r w:rsidR="006F1DB4">
        <w:rPr>
          <w:rFonts w:ascii="Garamond" w:hAnsi="Garamond"/>
          <w:b/>
          <w:sz w:val="24"/>
          <w:szCs w:val="24"/>
        </w:rPr>
        <w:t xml:space="preserve"> </w:t>
      </w:r>
      <w:r w:rsidRPr="00252BD8">
        <w:rPr>
          <w:rFonts w:ascii="Garamond" w:hAnsi="Garamond"/>
          <w:b/>
          <w:sz w:val="24"/>
          <w:szCs w:val="24"/>
        </w:rPr>
        <w:t xml:space="preserve">CAKTIMIN E FUSHËS SË </w:t>
      </w:r>
      <w:r w:rsidR="007D47FD" w:rsidRPr="00252BD8">
        <w:rPr>
          <w:rFonts w:ascii="Garamond" w:hAnsi="Garamond"/>
          <w:b/>
          <w:sz w:val="24"/>
          <w:szCs w:val="24"/>
        </w:rPr>
        <w:t>PËRGJEGJËSISË</w:t>
      </w:r>
      <w:r w:rsidRPr="00252BD8">
        <w:rPr>
          <w:rFonts w:ascii="Garamond" w:hAnsi="Garamond"/>
          <w:b/>
          <w:sz w:val="24"/>
          <w:szCs w:val="24"/>
        </w:rPr>
        <w:t xml:space="preserve"> DHE DETYRAVE PËR </w:t>
      </w:r>
      <w:r w:rsidR="007D47FD" w:rsidRPr="00252BD8">
        <w:rPr>
          <w:rFonts w:ascii="Garamond" w:hAnsi="Garamond"/>
          <w:b/>
          <w:sz w:val="24"/>
          <w:szCs w:val="24"/>
        </w:rPr>
        <w:t>ZËVENDËSMINISTRIN</w:t>
      </w:r>
      <w:r w:rsidRPr="00252BD8">
        <w:rPr>
          <w:rFonts w:ascii="Garamond" w:hAnsi="Garamond"/>
          <w:b/>
          <w:sz w:val="24"/>
          <w:szCs w:val="24"/>
        </w:rPr>
        <w:t xml:space="preserve"> PËR EVROPËN DHE PUNËT E JASHTME</w:t>
      </w:r>
    </w:p>
    <w:p w14:paraId="1644FEE9" w14:textId="77777777" w:rsidR="00E659A9" w:rsidRPr="00252BD8" w:rsidRDefault="00E659A9" w:rsidP="00E659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AE8300" w14:textId="6BCFFB8A" w:rsidR="00E659A9" w:rsidRPr="00252BD8" w:rsidRDefault="00E659A9" w:rsidP="007D47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Në mbështetje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pikës 4,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nenit 102,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Kushtetutës s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Republikës së </w:t>
      </w:r>
      <w:r w:rsidR="007D47FD" w:rsidRPr="00252BD8">
        <w:rPr>
          <w:rFonts w:ascii="Garamond" w:hAnsi="Garamond"/>
          <w:sz w:val="24"/>
          <w:szCs w:val="24"/>
        </w:rPr>
        <w:t>Shqipërisë</w:t>
      </w:r>
      <w:r w:rsidR="00252BD8">
        <w:rPr>
          <w:rFonts w:ascii="Garamond" w:hAnsi="Garamond"/>
          <w:sz w:val="24"/>
          <w:szCs w:val="24"/>
        </w:rPr>
        <w:t>;</w:t>
      </w:r>
      <w:r w:rsidRPr="00252BD8">
        <w:rPr>
          <w:rFonts w:ascii="Garamond" w:hAnsi="Garamond"/>
          <w:sz w:val="24"/>
          <w:szCs w:val="24"/>
        </w:rPr>
        <w:t xml:space="preserve">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neneve 22, 28, 29 dhe 113</w:t>
      </w:r>
      <w:r w:rsidR="00252BD8">
        <w:rPr>
          <w:rFonts w:ascii="Garamond" w:hAnsi="Garamond"/>
          <w:sz w:val="24"/>
          <w:szCs w:val="24"/>
        </w:rPr>
        <w:t>,</w:t>
      </w:r>
      <w:r w:rsidRPr="00252BD8">
        <w:rPr>
          <w:rFonts w:ascii="Garamond" w:hAnsi="Garamond"/>
          <w:sz w:val="24"/>
          <w:szCs w:val="24"/>
        </w:rPr>
        <w:t xml:space="preserve"> të ligjit nr. 44/2015, </w:t>
      </w:r>
      <w:r w:rsidR="007D47FD" w:rsidRPr="00252BD8">
        <w:rPr>
          <w:rFonts w:ascii="Garamond" w:hAnsi="Garamond"/>
          <w:sz w:val="24"/>
          <w:szCs w:val="24"/>
        </w:rPr>
        <w:t>“</w:t>
      </w:r>
      <w:r w:rsidRPr="00252BD8">
        <w:rPr>
          <w:rFonts w:ascii="Garamond" w:hAnsi="Garamond"/>
          <w:sz w:val="24"/>
          <w:szCs w:val="24"/>
        </w:rPr>
        <w:t>Kodi i Procedurave Administrative i Republikës s</w:t>
      </w:r>
      <w:r w:rsidR="007D47FD" w:rsidRPr="00252BD8">
        <w:rPr>
          <w:rFonts w:ascii="Garamond" w:hAnsi="Garamond" w:cs="Cambria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Shqipërisë</w:t>
      </w:r>
      <w:r w:rsidR="007D47FD" w:rsidRPr="00252BD8">
        <w:rPr>
          <w:rFonts w:ascii="Garamond" w:hAnsi="Garamond"/>
          <w:sz w:val="24"/>
          <w:szCs w:val="24"/>
        </w:rPr>
        <w:t>”;</w:t>
      </w:r>
      <w:r w:rsidRPr="00252BD8">
        <w:rPr>
          <w:rFonts w:ascii="Garamond" w:hAnsi="Garamond"/>
          <w:sz w:val="24"/>
          <w:szCs w:val="24"/>
        </w:rPr>
        <w:t xml:space="preserve"> nen</w:t>
      </w:r>
      <w:r w:rsidR="007D47FD" w:rsidRPr="00252BD8">
        <w:rPr>
          <w:rFonts w:ascii="Garamond" w:hAnsi="Garamond"/>
          <w:sz w:val="24"/>
          <w:szCs w:val="24"/>
        </w:rPr>
        <w:t>eve</w:t>
      </w:r>
      <w:r w:rsidRPr="00252BD8">
        <w:rPr>
          <w:rFonts w:ascii="Garamond" w:hAnsi="Garamond"/>
          <w:sz w:val="24"/>
          <w:szCs w:val="24"/>
        </w:rPr>
        <w:t xml:space="preserve"> 3, 5 dhe pikave 2 dhe 3, të nenit 11,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ligjit nr. 90/2012, </w:t>
      </w:r>
      <w:r w:rsidR="007D47FD" w:rsidRPr="00252BD8">
        <w:rPr>
          <w:rFonts w:ascii="Garamond" w:hAnsi="Garamond"/>
          <w:sz w:val="24"/>
          <w:szCs w:val="24"/>
        </w:rPr>
        <w:t>“Për</w:t>
      </w:r>
      <w:r w:rsidRPr="00252BD8">
        <w:rPr>
          <w:rFonts w:ascii="Garamond" w:hAnsi="Garamond"/>
          <w:sz w:val="24"/>
          <w:szCs w:val="24"/>
        </w:rPr>
        <w:t xml:space="preserve"> organizimin dhe funksionimin e administratës </w:t>
      </w:r>
      <w:r w:rsidR="007D47FD" w:rsidRPr="00252BD8">
        <w:rPr>
          <w:rFonts w:ascii="Garamond" w:hAnsi="Garamond"/>
          <w:sz w:val="24"/>
          <w:szCs w:val="24"/>
        </w:rPr>
        <w:t>shtetërore”</w:t>
      </w:r>
      <w:r w:rsidR="00252BD8">
        <w:rPr>
          <w:rFonts w:ascii="Garamond" w:hAnsi="Garamond"/>
          <w:sz w:val="24"/>
          <w:szCs w:val="24"/>
        </w:rPr>
        <w:t>; të</w:t>
      </w:r>
      <w:r w:rsidRPr="00252BD8">
        <w:rPr>
          <w:rFonts w:ascii="Garamond" w:hAnsi="Garamond"/>
          <w:sz w:val="24"/>
          <w:szCs w:val="24"/>
        </w:rPr>
        <w:t xml:space="preserve"> </w:t>
      </w:r>
      <w:r w:rsidR="007D47FD" w:rsidRPr="00252BD8">
        <w:rPr>
          <w:rFonts w:ascii="Garamond" w:hAnsi="Garamond"/>
          <w:sz w:val="24"/>
          <w:szCs w:val="24"/>
        </w:rPr>
        <w:t>pikës</w:t>
      </w:r>
      <w:r w:rsidRPr="00252BD8">
        <w:rPr>
          <w:rFonts w:ascii="Garamond" w:hAnsi="Garamond"/>
          <w:sz w:val="24"/>
          <w:szCs w:val="24"/>
        </w:rPr>
        <w:t xml:space="preserve"> 2, t</w:t>
      </w:r>
      <w:r w:rsidR="007D47FD" w:rsidRPr="00252BD8">
        <w:rPr>
          <w:rFonts w:ascii="Garamond" w:hAnsi="Garamond" w:cs="Cambria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nenit 6, t</w:t>
      </w:r>
      <w:r w:rsidR="007D47FD" w:rsidRPr="00252BD8">
        <w:rPr>
          <w:rFonts w:ascii="Garamond" w:hAnsi="Garamond" w:cs="Cambria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</w:t>
      </w:r>
      <w:r w:rsidR="007D47FD" w:rsidRPr="00252BD8">
        <w:rPr>
          <w:rFonts w:ascii="Garamond" w:hAnsi="Garamond"/>
          <w:sz w:val="24"/>
          <w:szCs w:val="24"/>
        </w:rPr>
        <w:t>ligjit</w:t>
      </w:r>
      <w:r w:rsidR="006F1DB4">
        <w:rPr>
          <w:rFonts w:ascii="Garamond" w:hAnsi="Garamond"/>
          <w:sz w:val="24"/>
          <w:szCs w:val="24"/>
        </w:rPr>
        <w:t xml:space="preserve"> nr.</w:t>
      </w:r>
      <w:r w:rsidRPr="00252BD8">
        <w:rPr>
          <w:rFonts w:ascii="Garamond" w:hAnsi="Garamond"/>
          <w:sz w:val="24"/>
          <w:szCs w:val="24"/>
        </w:rPr>
        <w:t xml:space="preserve"> 9000/2003, </w:t>
      </w:r>
      <w:r w:rsidR="007D47FD" w:rsidRPr="00252BD8">
        <w:rPr>
          <w:rFonts w:ascii="Garamond" w:hAnsi="Garamond"/>
          <w:sz w:val="24"/>
          <w:szCs w:val="24"/>
        </w:rPr>
        <w:t>“</w:t>
      </w:r>
      <w:r w:rsidRPr="00252BD8">
        <w:rPr>
          <w:rFonts w:ascii="Garamond" w:hAnsi="Garamond"/>
          <w:sz w:val="24"/>
          <w:szCs w:val="24"/>
        </w:rPr>
        <w:t xml:space="preserve">Për organizimin dhe funksionimin e </w:t>
      </w:r>
      <w:r w:rsidR="007D47FD" w:rsidRPr="00252BD8">
        <w:rPr>
          <w:rFonts w:ascii="Garamond" w:hAnsi="Garamond"/>
          <w:sz w:val="24"/>
          <w:szCs w:val="24"/>
        </w:rPr>
        <w:t>Këshillit</w:t>
      </w:r>
      <w:r w:rsidRPr="00252BD8">
        <w:rPr>
          <w:rFonts w:ascii="Garamond" w:hAnsi="Garamond"/>
          <w:sz w:val="24"/>
          <w:szCs w:val="24"/>
        </w:rPr>
        <w:t xml:space="preserve"> të Ministrave</w:t>
      </w:r>
      <w:r w:rsidR="007D47FD" w:rsidRPr="00252BD8">
        <w:rPr>
          <w:rFonts w:ascii="Garamond" w:hAnsi="Garamond"/>
          <w:sz w:val="24"/>
          <w:szCs w:val="24"/>
        </w:rPr>
        <w:t>”; të</w:t>
      </w:r>
      <w:r w:rsidRPr="00252BD8">
        <w:rPr>
          <w:rFonts w:ascii="Garamond" w:hAnsi="Garamond"/>
          <w:sz w:val="24"/>
          <w:szCs w:val="24"/>
        </w:rPr>
        <w:t xml:space="preserve"> nenit 15, të ligjit nr. 23/2015,</w:t>
      </w:r>
      <w:r w:rsidR="007D47FD" w:rsidRPr="00252BD8">
        <w:rPr>
          <w:rFonts w:ascii="Garamond" w:hAnsi="Garamond"/>
          <w:sz w:val="24"/>
          <w:szCs w:val="24"/>
        </w:rPr>
        <w:t xml:space="preserve"> “</w:t>
      </w:r>
      <w:r w:rsidRPr="00252BD8">
        <w:rPr>
          <w:rFonts w:ascii="Garamond" w:hAnsi="Garamond"/>
          <w:sz w:val="24"/>
          <w:szCs w:val="24"/>
        </w:rPr>
        <w:t xml:space="preserve">Për shërbimin e </w:t>
      </w:r>
      <w:r w:rsidR="00252BD8" w:rsidRPr="00252BD8">
        <w:rPr>
          <w:rFonts w:ascii="Garamond" w:hAnsi="Garamond"/>
          <w:sz w:val="24"/>
          <w:szCs w:val="24"/>
        </w:rPr>
        <w:t xml:space="preserve">jashtëm </w:t>
      </w:r>
      <w:r w:rsidRPr="00252BD8">
        <w:rPr>
          <w:rFonts w:ascii="Garamond" w:hAnsi="Garamond"/>
          <w:sz w:val="24"/>
          <w:szCs w:val="24"/>
        </w:rPr>
        <w:t>të Republikës së Shqipërisë</w:t>
      </w:r>
      <w:r w:rsidR="007D47FD" w:rsidRPr="00252BD8">
        <w:rPr>
          <w:rFonts w:ascii="Garamond" w:hAnsi="Garamond"/>
          <w:sz w:val="24"/>
          <w:szCs w:val="24"/>
        </w:rPr>
        <w:t>”</w:t>
      </w:r>
      <w:r w:rsidRPr="00252BD8">
        <w:rPr>
          <w:rFonts w:ascii="Garamond" w:hAnsi="Garamond"/>
          <w:sz w:val="24"/>
          <w:szCs w:val="24"/>
        </w:rPr>
        <w:t>, si dhe</w:t>
      </w:r>
      <w:r w:rsidR="007D47FD" w:rsidRPr="00252BD8">
        <w:rPr>
          <w:rFonts w:ascii="Garamond" w:hAnsi="Garamond"/>
          <w:sz w:val="24"/>
          <w:szCs w:val="24"/>
        </w:rPr>
        <w:t xml:space="preserve"> të v</w:t>
      </w:r>
      <w:r w:rsidRPr="00252BD8">
        <w:rPr>
          <w:rFonts w:ascii="Garamond" w:hAnsi="Garamond"/>
          <w:sz w:val="24"/>
          <w:szCs w:val="24"/>
        </w:rPr>
        <w:t>endimit të Këshillit t</w:t>
      </w:r>
      <w:r w:rsid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Ministrave nr. 510, datë 25.9.2025</w:t>
      </w:r>
      <w:r w:rsidR="007D47FD" w:rsidRPr="00252BD8">
        <w:rPr>
          <w:rFonts w:ascii="Garamond" w:hAnsi="Garamond"/>
          <w:sz w:val="24"/>
          <w:szCs w:val="24"/>
        </w:rPr>
        <w:t>,</w:t>
      </w:r>
      <w:r w:rsidRPr="00252BD8">
        <w:rPr>
          <w:rFonts w:ascii="Garamond" w:hAnsi="Garamond"/>
          <w:sz w:val="24"/>
          <w:szCs w:val="24"/>
        </w:rPr>
        <w:t xml:space="preserve"> </w:t>
      </w:r>
      <w:r w:rsidR="007D47FD" w:rsidRPr="00252BD8">
        <w:rPr>
          <w:rFonts w:ascii="Garamond" w:hAnsi="Garamond"/>
          <w:sz w:val="24"/>
          <w:szCs w:val="24"/>
        </w:rPr>
        <w:t>“</w:t>
      </w:r>
      <w:r w:rsidRPr="00252BD8">
        <w:rPr>
          <w:rFonts w:ascii="Garamond" w:hAnsi="Garamond"/>
          <w:sz w:val="24"/>
          <w:szCs w:val="24"/>
        </w:rPr>
        <w:t xml:space="preserve">Për </w:t>
      </w:r>
      <w:r w:rsidR="007D47FD" w:rsidRPr="00252BD8">
        <w:rPr>
          <w:rFonts w:ascii="Garamond" w:hAnsi="Garamond"/>
          <w:sz w:val="24"/>
          <w:szCs w:val="24"/>
        </w:rPr>
        <w:t>përcaktimin</w:t>
      </w:r>
      <w:r w:rsidRPr="00252BD8">
        <w:rPr>
          <w:rFonts w:ascii="Garamond" w:hAnsi="Garamond"/>
          <w:sz w:val="24"/>
          <w:szCs w:val="24"/>
        </w:rPr>
        <w:t xml:space="preserve"> e fushës së përgjegjësisë shtetërore të Ministrisë për Evropën dhe Punët e Jashtme</w:t>
      </w:r>
      <w:r w:rsidR="007D47FD" w:rsidRPr="00252BD8">
        <w:rPr>
          <w:rFonts w:ascii="Garamond" w:hAnsi="Garamond"/>
          <w:sz w:val="24"/>
          <w:szCs w:val="24"/>
        </w:rPr>
        <w:t>”</w:t>
      </w:r>
      <w:r w:rsidRPr="00252BD8">
        <w:rPr>
          <w:rFonts w:ascii="Garamond" w:hAnsi="Garamond"/>
          <w:sz w:val="24"/>
          <w:szCs w:val="24"/>
        </w:rPr>
        <w:t>,</w:t>
      </w:r>
    </w:p>
    <w:p w14:paraId="06E45711" w14:textId="77777777" w:rsidR="00E659A9" w:rsidRPr="00252BD8" w:rsidRDefault="00E659A9" w:rsidP="00E659A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ECE645" w14:textId="77777777" w:rsidR="00E659A9" w:rsidRPr="00252BD8" w:rsidRDefault="00E659A9" w:rsidP="00E659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URDHËROJ:</w:t>
      </w:r>
    </w:p>
    <w:p w14:paraId="1B4A964C" w14:textId="77777777" w:rsidR="00E659A9" w:rsidRPr="00252BD8" w:rsidRDefault="00E659A9" w:rsidP="00E659A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74A20D" w14:textId="1114DF77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 xml:space="preserve">1. </w:t>
      </w:r>
      <w:proofErr w:type="spellStart"/>
      <w:r w:rsidRPr="00252BD8">
        <w:rPr>
          <w:rFonts w:ascii="Garamond" w:hAnsi="Garamond"/>
          <w:sz w:val="24"/>
          <w:szCs w:val="24"/>
        </w:rPr>
        <w:t>Z</w:t>
      </w:r>
      <w:r w:rsidR="007D47FD" w:rsidRPr="00252BD8">
        <w:rPr>
          <w:rFonts w:ascii="Garamond" w:hAnsi="Garamond"/>
          <w:sz w:val="24"/>
          <w:szCs w:val="24"/>
        </w:rPr>
        <w:t>n</w:t>
      </w:r>
      <w:r w:rsidRPr="00252BD8">
        <w:rPr>
          <w:rFonts w:ascii="Garamond" w:hAnsi="Garamond"/>
          <w:sz w:val="24"/>
          <w:szCs w:val="24"/>
        </w:rPr>
        <w:t>j</w:t>
      </w:r>
      <w:proofErr w:type="spellEnd"/>
      <w:r w:rsidRPr="00252BD8">
        <w:rPr>
          <w:rFonts w:ascii="Garamond" w:hAnsi="Garamond"/>
          <w:sz w:val="24"/>
          <w:szCs w:val="24"/>
        </w:rPr>
        <w:t xml:space="preserve">. </w:t>
      </w:r>
      <w:proofErr w:type="spellStart"/>
      <w:r w:rsidRPr="00252BD8">
        <w:rPr>
          <w:rFonts w:ascii="Garamond" w:hAnsi="Garamond"/>
          <w:sz w:val="24"/>
          <w:szCs w:val="24"/>
        </w:rPr>
        <w:t>Miriam</w:t>
      </w:r>
      <w:proofErr w:type="spellEnd"/>
      <w:r w:rsidRPr="00252BD8">
        <w:rPr>
          <w:rFonts w:ascii="Garamond" w:hAnsi="Garamond"/>
          <w:sz w:val="24"/>
          <w:szCs w:val="24"/>
        </w:rPr>
        <w:t xml:space="preserve"> Shyti, zëvendësministre në Ministrinë për Evropën dhe Punët e Jashtme, gjat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ushtrimit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detyrës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ndjek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dhe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p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rgjigjet para ministrit për </w:t>
      </w:r>
      <w:r w:rsidR="007D47FD" w:rsidRPr="00252BD8">
        <w:rPr>
          <w:rFonts w:ascii="Garamond" w:hAnsi="Garamond"/>
          <w:sz w:val="24"/>
          <w:szCs w:val="24"/>
        </w:rPr>
        <w:t>çë</w:t>
      </w:r>
      <w:r w:rsidRPr="00252BD8">
        <w:rPr>
          <w:rFonts w:ascii="Garamond" w:hAnsi="Garamond"/>
          <w:sz w:val="24"/>
          <w:szCs w:val="24"/>
        </w:rPr>
        <w:t>shtjet e mëposhtme:</w:t>
      </w:r>
    </w:p>
    <w:p w14:paraId="707993CA" w14:textId="2F1C7FF2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a) Ndjekjen, monitorimin dhe raportimin e zbatimit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politikave p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>r diasporën dhe koordinimin me institucionet e tjera përgjegjëse, për këto politika;</w:t>
      </w:r>
    </w:p>
    <w:p w14:paraId="0327A462" w14:textId="0DBFC5CF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 xml:space="preserve">b) </w:t>
      </w:r>
      <w:r w:rsidR="007D47FD" w:rsidRPr="00252BD8">
        <w:rPr>
          <w:rFonts w:ascii="Garamond" w:hAnsi="Garamond"/>
          <w:sz w:val="24"/>
          <w:szCs w:val="24"/>
        </w:rPr>
        <w:t>Përgatitjen</w:t>
      </w:r>
      <w:r w:rsidRPr="00252BD8">
        <w:rPr>
          <w:rFonts w:ascii="Garamond" w:hAnsi="Garamond"/>
          <w:sz w:val="24"/>
          <w:szCs w:val="24"/>
        </w:rPr>
        <w:t xml:space="preserve"> dhe ndjekjen e zbatimit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platformës së diplomacisë ekonomike dhe kulturore;</w:t>
      </w:r>
    </w:p>
    <w:p w14:paraId="22DA065D" w14:textId="09106F7C" w:rsidR="00E659A9" w:rsidRPr="00252BD8" w:rsidRDefault="007D47FD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 xml:space="preserve">c) </w:t>
      </w:r>
      <w:r w:rsidR="00E659A9" w:rsidRPr="00252BD8">
        <w:rPr>
          <w:rFonts w:ascii="Garamond" w:hAnsi="Garamond"/>
          <w:sz w:val="24"/>
          <w:szCs w:val="24"/>
        </w:rPr>
        <w:t xml:space="preserve">Zhvillimin e konsultimeve politike </w:t>
      </w:r>
      <w:r w:rsidRPr="00252BD8">
        <w:rPr>
          <w:rFonts w:ascii="Garamond" w:hAnsi="Garamond"/>
          <w:sz w:val="24"/>
          <w:szCs w:val="24"/>
        </w:rPr>
        <w:t>dypalëshe</w:t>
      </w:r>
      <w:r w:rsidR="00E659A9" w:rsidRPr="00252BD8">
        <w:rPr>
          <w:rFonts w:ascii="Garamond" w:hAnsi="Garamond"/>
          <w:sz w:val="24"/>
          <w:szCs w:val="24"/>
        </w:rPr>
        <w:t>, n</w:t>
      </w:r>
      <w:r w:rsidRPr="00252BD8">
        <w:rPr>
          <w:rFonts w:ascii="Garamond" w:hAnsi="Garamond"/>
          <w:sz w:val="24"/>
          <w:szCs w:val="24"/>
        </w:rPr>
        <w:t>ë</w:t>
      </w:r>
      <w:r w:rsidR="00E659A9" w:rsidRPr="00252BD8">
        <w:rPr>
          <w:rFonts w:ascii="Garamond" w:hAnsi="Garamond"/>
          <w:sz w:val="24"/>
          <w:szCs w:val="24"/>
        </w:rPr>
        <w:t xml:space="preserve"> lidhje me </w:t>
      </w:r>
      <w:r w:rsidRPr="00252BD8">
        <w:rPr>
          <w:rFonts w:ascii="Garamond" w:hAnsi="Garamond"/>
          <w:sz w:val="24"/>
          <w:szCs w:val="24"/>
        </w:rPr>
        <w:t>çështje</w:t>
      </w:r>
      <w:r w:rsidR="00E659A9" w:rsidRPr="00252BD8">
        <w:rPr>
          <w:rFonts w:ascii="Garamond" w:hAnsi="Garamond"/>
          <w:sz w:val="24"/>
          <w:szCs w:val="24"/>
        </w:rPr>
        <w:t xml:space="preserve"> t</w:t>
      </w:r>
      <w:r w:rsidRPr="00252BD8">
        <w:rPr>
          <w:rFonts w:ascii="Garamond" w:hAnsi="Garamond"/>
          <w:sz w:val="24"/>
          <w:szCs w:val="24"/>
        </w:rPr>
        <w:t>ë</w:t>
      </w:r>
      <w:r w:rsidR="00E659A9" w:rsidRPr="00252BD8">
        <w:rPr>
          <w:rFonts w:ascii="Garamond" w:hAnsi="Garamond"/>
          <w:sz w:val="24"/>
          <w:szCs w:val="24"/>
        </w:rPr>
        <w:t xml:space="preserve"> diasporës, diplomacisë ekonomike dhe kulturore, ku </w:t>
      </w:r>
      <w:r w:rsidRPr="00252BD8">
        <w:rPr>
          <w:rFonts w:ascii="Garamond" w:hAnsi="Garamond"/>
          <w:sz w:val="24"/>
          <w:szCs w:val="24"/>
        </w:rPr>
        <w:t>kërkohet</w:t>
      </w:r>
      <w:r w:rsidR="00E659A9" w:rsidRPr="00252BD8">
        <w:rPr>
          <w:rFonts w:ascii="Garamond" w:hAnsi="Garamond"/>
          <w:sz w:val="24"/>
          <w:szCs w:val="24"/>
        </w:rPr>
        <w:t xml:space="preserve"> nivel </w:t>
      </w:r>
      <w:r w:rsidRPr="00252BD8">
        <w:rPr>
          <w:rFonts w:ascii="Garamond" w:hAnsi="Garamond"/>
          <w:sz w:val="24"/>
          <w:szCs w:val="24"/>
        </w:rPr>
        <w:t>zëvendësministri</w:t>
      </w:r>
      <w:r w:rsidR="00E659A9" w:rsidRPr="00252BD8">
        <w:rPr>
          <w:rFonts w:ascii="Garamond" w:hAnsi="Garamond"/>
          <w:sz w:val="24"/>
          <w:szCs w:val="24"/>
        </w:rPr>
        <w:t>;</w:t>
      </w:r>
    </w:p>
    <w:p w14:paraId="2132F18F" w14:textId="70AE9AFA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d) Ndjekjen e aplikimit t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metodave </w:t>
      </w:r>
      <w:proofErr w:type="spellStart"/>
      <w:r w:rsidRPr="00252BD8">
        <w:rPr>
          <w:rFonts w:ascii="Garamond" w:hAnsi="Garamond"/>
          <w:sz w:val="24"/>
          <w:szCs w:val="24"/>
        </w:rPr>
        <w:t>inovative</w:t>
      </w:r>
      <w:proofErr w:type="spellEnd"/>
      <w:r w:rsidRPr="00252BD8">
        <w:rPr>
          <w:rFonts w:ascii="Garamond" w:hAnsi="Garamond"/>
          <w:sz w:val="24"/>
          <w:szCs w:val="24"/>
        </w:rPr>
        <w:t xml:space="preserve"> dhe </w:t>
      </w:r>
      <w:r w:rsidR="007D47FD" w:rsidRPr="00252BD8">
        <w:rPr>
          <w:rFonts w:ascii="Garamond" w:hAnsi="Garamond"/>
          <w:sz w:val="24"/>
          <w:szCs w:val="24"/>
        </w:rPr>
        <w:t>diplomacisë</w:t>
      </w:r>
      <w:r w:rsidRPr="00252BD8">
        <w:rPr>
          <w:rFonts w:ascii="Garamond" w:hAnsi="Garamond"/>
          <w:sz w:val="24"/>
          <w:szCs w:val="24"/>
        </w:rPr>
        <w:t xml:space="preserve"> digjitale në aktivitetin </w:t>
      </w:r>
      <w:r w:rsidR="00252BD8" w:rsidRPr="00252BD8">
        <w:rPr>
          <w:rFonts w:ascii="Garamond" w:hAnsi="Garamond"/>
          <w:sz w:val="24"/>
          <w:szCs w:val="24"/>
        </w:rPr>
        <w:t>e shërbimit të jashtëm.</w:t>
      </w:r>
    </w:p>
    <w:p w14:paraId="3A69C847" w14:textId="38CA7E9E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 xml:space="preserve">2. Zëvendësministri, </w:t>
      </w:r>
      <w:r w:rsidR="007D47FD" w:rsidRPr="00252BD8">
        <w:rPr>
          <w:rFonts w:ascii="Garamond" w:hAnsi="Garamond"/>
          <w:sz w:val="24"/>
          <w:szCs w:val="24"/>
        </w:rPr>
        <w:t>përveç</w:t>
      </w:r>
      <w:r w:rsidRPr="00252BD8">
        <w:rPr>
          <w:rFonts w:ascii="Garamond" w:hAnsi="Garamond"/>
          <w:sz w:val="24"/>
          <w:szCs w:val="24"/>
        </w:rPr>
        <w:t xml:space="preserve"> detyrave të </w:t>
      </w:r>
      <w:r w:rsidR="007D47FD" w:rsidRPr="00252BD8">
        <w:rPr>
          <w:rFonts w:ascii="Garamond" w:hAnsi="Garamond"/>
          <w:sz w:val="24"/>
          <w:szCs w:val="24"/>
        </w:rPr>
        <w:t>përmendura</w:t>
      </w:r>
      <w:r w:rsidRPr="00252BD8">
        <w:rPr>
          <w:rFonts w:ascii="Garamond" w:hAnsi="Garamond"/>
          <w:sz w:val="24"/>
          <w:szCs w:val="24"/>
        </w:rPr>
        <w:t xml:space="preserve"> në këtë urdhër, ndjek çdo detyrë tjetër q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i ngarkohet nga ministri.</w:t>
      </w:r>
    </w:p>
    <w:p w14:paraId="073510A8" w14:textId="76981749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 xml:space="preserve">3. </w:t>
      </w:r>
      <w:r w:rsidR="007D47FD" w:rsidRPr="00252BD8">
        <w:rPr>
          <w:rFonts w:ascii="Garamond" w:hAnsi="Garamond"/>
          <w:sz w:val="24"/>
          <w:szCs w:val="24"/>
        </w:rPr>
        <w:t>Zëvendësministri</w:t>
      </w:r>
      <w:r w:rsidRPr="00252BD8">
        <w:rPr>
          <w:rFonts w:ascii="Garamond" w:hAnsi="Garamond"/>
          <w:sz w:val="24"/>
          <w:szCs w:val="24"/>
        </w:rPr>
        <w:t xml:space="preserve"> </w:t>
      </w:r>
      <w:r w:rsidR="007D47FD" w:rsidRPr="00252BD8">
        <w:rPr>
          <w:rFonts w:ascii="Garamond" w:hAnsi="Garamond"/>
          <w:sz w:val="24"/>
          <w:szCs w:val="24"/>
        </w:rPr>
        <w:t>bashkëpunon</w:t>
      </w:r>
      <w:r w:rsidRPr="00252BD8">
        <w:rPr>
          <w:rFonts w:ascii="Garamond" w:hAnsi="Garamond"/>
          <w:sz w:val="24"/>
          <w:szCs w:val="24"/>
        </w:rPr>
        <w:t xml:space="preserve"> dhe koordinon me </w:t>
      </w:r>
      <w:r w:rsidR="007D47FD" w:rsidRPr="00252BD8">
        <w:rPr>
          <w:rFonts w:ascii="Garamond" w:hAnsi="Garamond"/>
          <w:sz w:val="24"/>
          <w:szCs w:val="24"/>
        </w:rPr>
        <w:t>zëvendësministrat</w:t>
      </w:r>
      <w:r w:rsidRPr="00252BD8">
        <w:rPr>
          <w:rFonts w:ascii="Garamond" w:hAnsi="Garamond"/>
          <w:sz w:val="24"/>
          <w:szCs w:val="24"/>
        </w:rPr>
        <w:t xml:space="preserve"> e tjer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p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r </w:t>
      </w:r>
      <w:r w:rsidR="007D47FD" w:rsidRPr="00252BD8">
        <w:rPr>
          <w:rFonts w:ascii="Garamond" w:hAnsi="Garamond"/>
          <w:sz w:val="24"/>
          <w:szCs w:val="24"/>
        </w:rPr>
        <w:t>çështje</w:t>
      </w:r>
      <w:r w:rsidRPr="00252BD8">
        <w:rPr>
          <w:rFonts w:ascii="Garamond" w:hAnsi="Garamond"/>
          <w:sz w:val="24"/>
          <w:szCs w:val="24"/>
        </w:rPr>
        <w:t xml:space="preserve"> të caktuara q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</w:t>
      </w:r>
      <w:r w:rsidR="007D47FD" w:rsidRPr="00252BD8">
        <w:rPr>
          <w:rFonts w:ascii="Garamond" w:hAnsi="Garamond"/>
          <w:sz w:val="24"/>
          <w:szCs w:val="24"/>
        </w:rPr>
        <w:t>ndërlidhen</w:t>
      </w:r>
      <w:r w:rsidRPr="00252BD8">
        <w:rPr>
          <w:rFonts w:ascii="Garamond" w:hAnsi="Garamond"/>
          <w:sz w:val="24"/>
          <w:szCs w:val="24"/>
        </w:rPr>
        <w:t xml:space="preserve"> në fushën e </w:t>
      </w:r>
      <w:r w:rsidR="007D47FD" w:rsidRPr="00252BD8">
        <w:rPr>
          <w:rFonts w:ascii="Garamond" w:hAnsi="Garamond"/>
          <w:sz w:val="24"/>
          <w:szCs w:val="24"/>
        </w:rPr>
        <w:t>përgjegjësisë</w:t>
      </w:r>
      <w:r w:rsidRPr="00252BD8">
        <w:rPr>
          <w:rFonts w:ascii="Garamond" w:hAnsi="Garamond"/>
          <w:sz w:val="24"/>
          <w:szCs w:val="24"/>
        </w:rPr>
        <w:t xml:space="preserve"> së 2 (dy) ose më shumë zëvendësministrave.</w:t>
      </w:r>
    </w:p>
    <w:p w14:paraId="19CCADBD" w14:textId="0F7B2E69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 xml:space="preserve">4. Ngarkohet </w:t>
      </w:r>
      <w:r w:rsidR="007D47FD" w:rsidRPr="00252BD8">
        <w:rPr>
          <w:rFonts w:ascii="Garamond" w:hAnsi="Garamond"/>
          <w:sz w:val="24"/>
          <w:szCs w:val="24"/>
        </w:rPr>
        <w:t>zëvendësministri</w:t>
      </w:r>
      <w:r w:rsidRPr="00252BD8">
        <w:rPr>
          <w:rFonts w:ascii="Garamond" w:hAnsi="Garamond"/>
          <w:sz w:val="24"/>
          <w:szCs w:val="24"/>
        </w:rPr>
        <w:t xml:space="preserve"> për Evropën dhe Punët e Jashtme me zbatimin e </w:t>
      </w:r>
      <w:r w:rsidR="007D47FD" w:rsidRPr="00252BD8">
        <w:rPr>
          <w:rFonts w:ascii="Garamond" w:hAnsi="Garamond"/>
          <w:sz w:val="24"/>
          <w:szCs w:val="24"/>
        </w:rPr>
        <w:t>këtij</w:t>
      </w:r>
      <w:r w:rsidRPr="00252BD8">
        <w:rPr>
          <w:rFonts w:ascii="Garamond" w:hAnsi="Garamond"/>
          <w:sz w:val="24"/>
          <w:szCs w:val="24"/>
        </w:rPr>
        <w:t xml:space="preserve"> urdhri</w:t>
      </w:r>
      <w:r w:rsidR="007D47FD" w:rsidRPr="00252BD8">
        <w:rPr>
          <w:rFonts w:ascii="Garamond" w:hAnsi="Garamond"/>
          <w:sz w:val="24"/>
          <w:szCs w:val="24"/>
        </w:rPr>
        <w:t>,</w:t>
      </w:r>
      <w:r w:rsidRPr="00252BD8">
        <w:rPr>
          <w:rFonts w:ascii="Garamond" w:hAnsi="Garamond"/>
          <w:sz w:val="24"/>
          <w:szCs w:val="24"/>
        </w:rPr>
        <w:t xml:space="preserve"> si dhe Drejtoria e Sekretarisë dhe e Komunikimit Qendror për njoftimin e tij.</w:t>
      </w:r>
    </w:p>
    <w:p w14:paraId="5C31E1AF" w14:textId="6D6D68E5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5. Urdhri nr. 1064, dat</w:t>
      </w:r>
      <w:r w:rsidR="006F1DB4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Pr="00252BD8">
        <w:rPr>
          <w:rFonts w:ascii="Garamond" w:hAnsi="Garamond"/>
          <w:sz w:val="24"/>
          <w:szCs w:val="24"/>
        </w:rPr>
        <w:t xml:space="preserve"> 28.10.2025, </w:t>
      </w:r>
      <w:r w:rsidR="007D47FD" w:rsidRPr="00252BD8">
        <w:rPr>
          <w:rFonts w:ascii="Garamond" w:hAnsi="Garamond"/>
          <w:sz w:val="24"/>
          <w:szCs w:val="24"/>
        </w:rPr>
        <w:t>“</w:t>
      </w:r>
      <w:r w:rsidRPr="00252BD8">
        <w:rPr>
          <w:rFonts w:ascii="Garamond" w:hAnsi="Garamond"/>
          <w:sz w:val="24"/>
          <w:szCs w:val="24"/>
        </w:rPr>
        <w:t xml:space="preserve">Për </w:t>
      </w:r>
      <w:r w:rsidR="007D47FD" w:rsidRPr="00252BD8">
        <w:rPr>
          <w:rFonts w:ascii="Garamond" w:hAnsi="Garamond"/>
          <w:sz w:val="24"/>
          <w:szCs w:val="24"/>
        </w:rPr>
        <w:t>përcaktimin</w:t>
      </w:r>
      <w:r w:rsidRPr="00252BD8">
        <w:rPr>
          <w:rFonts w:ascii="Garamond" w:hAnsi="Garamond"/>
          <w:sz w:val="24"/>
          <w:szCs w:val="24"/>
        </w:rPr>
        <w:t xml:space="preserve"> e fushës së </w:t>
      </w:r>
      <w:r w:rsidR="007D47FD" w:rsidRPr="00252BD8">
        <w:rPr>
          <w:rFonts w:ascii="Garamond" w:hAnsi="Garamond"/>
          <w:sz w:val="24"/>
          <w:szCs w:val="24"/>
        </w:rPr>
        <w:t>përgjegjësisë</w:t>
      </w:r>
      <w:r w:rsidRPr="00252BD8">
        <w:rPr>
          <w:rFonts w:ascii="Garamond" w:hAnsi="Garamond"/>
          <w:sz w:val="24"/>
          <w:szCs w:val="24"/>
        </w:rPr>
        <w:t xml:space="preserve"> dhe delegimin e kompetencave për </w:t>
      </w:r>
      <w:r w:rsidR="007D47FD" w:rsidRPr="00252BD8">
        <w:rPr>
          <w:rFonts w:ascii="Garamond" w:hAnsi="Garamond"/>
          <w:sz w:val="24"/>
          <w:szCs w:val="24"/>
        </w:rPr>
        <w:t>zëvendësministrat</w:t>
      </w:r>
      <w:r w:rsidRPr="00252BD8">
        <w:rPr>
          <w:rFonts w:ascii="Garamond" w:hAnsi="Garamond"/>
          <w:sz w:val="24"/>
          <w:szCs w:val="24"/>
        </w:rPr>
        <w:t xml:space="preserve"> për Evropën dhe Punët e Jashtme</w:t>
      </w:r>
      <w:r w:rsidR="007D47FD" w:rsidRPr="00252BD8">
        <w:rPr>
          <w:rFonts w:ascii="Garamond" w:hAnsi="Garamond"/>
          <w:sz w:val="24"/>
          <w:szCs w:val="24"/>
        </w:rPr>
        <w:t>”</w:t>
      </w:r>
      <w:r w:rsidRPr="00252BD8">
        <w:rPr>
          <w:rFonts w:ascii="Garamond" w:hAnsi="Garamond"/>
          <w:sz w:val="24"/>
          <w:szCs w:val="24"/>
        </w:rPr>
        <w:t>, shfuqizohet.</w:t>
      </w:r>
    </w:p>
    <w:p w14:paraId="00ABCEFE" w14:textId="7699315E" w:rsidR="00E659A9" w:rsidRPr="00252BD8" w:rsidRDefault="00E659A9" w:rsidP="00E659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Ky urdhër hyn n</w:t>
      </w:r>
      <w:r w:rsidR="007D47FD" w:rsidRPr="00252BD8">
        <w:rPr>
          <w:rFonts w:ascii="Garamond" w:hAnsi="Garamond"/>
          <w:sz w:val="24"/>
          <w:szCs w:val="24"/>
        </w:rPr>
        <w:t>ë</w:t>
      </w:r>
      <w:r w:rsidRPr="00252BD8">
        <w:rPr>
          <w:rFonts w:ascii="Garamond" w:hAnsi="Garamond"/>
          <w:sz w:val="24"/>
          <w:szCs w:val="24"/>
        </w:rPr>
        <w:t xml:space="preserve"> fuqi </w:t>
      </w:r>
      <w:r w:rsidR="007D47FD" w:rsidRPr="00252BD8">
        <w:rPr>
          <w:rFonts w:ascii="Garamond" w:hAnsi="Garamond"/>
          <w:sz w:val="24"/>
          <w:szCs w:val="24"/>
        </w:rPr>
        <w:t>menjëherë</w:t>
      </w:r>
      <w:r w:rsidRPr="00252BD8">
        <w:rPr>
          <w:rFonts w:ascii="Garamond" w:hAnsi="Garamond"/>
          <w:sz w:val="24"/>
          <w:szCs w:val="24"/>
        </w:rPr>
        <w:t xml:space="preserve"> dhe publikohet në </w:t>
      </w:r>
      <w:r w:rsidR="007D47FD" w:rsidRPr="00252BD8">
        <w:rPr>
          <w:rFonts w:ascii="Garamond" w:hAnsi="Garamond"/>
          <w:sz w:val="24"/>
          <w:szCs w:val="24"/>
        </w:rPr>
        <w:t>Fletoren Zyrtare</w:t>
      </w:r>
      <w:r w:rsidRPr="00252BD8">
        <w:rPr>
          <w:rFonts w:ascii="Garamond" w:hAnsi="Garamond"/>
          <w:sz w:val="24"/>
          <w:szCs w:val="24"/>
        </w:rPr>
        <w:t>.</w:t>
      </w:r>
    </w:p>
    <w:p w14:paraId="5A30A6A3" w14:textId="77777777" w:rsidR="00767706" w:rsidRPr="00252BD8" w:rsidRDefault="00767706" w:rsidP="00E659A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75962F" w14:textId="77777777" w:rsidR="00E659A9" w:rsidRPr="00252BD8" w:rsidRDefault="00E659A9" w:rsidP="00E659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52BD8">
        <w:rPr>
          <w:rFonts w:ascii="Garamond" w:hAnsi="Garamond"/>
          <w:sz w:val="24"/>
          <w:szCs w:val="24"/>
        </w:rPr>
        <w:t>MINISTËR PËR EVROPËN DHE PUNËT E JASHTME</w:t>
      </w:r>
    </w:p>
    <w:p w14:paraId="150F3549" w14:textId="77777777" w:rsidR="00E659A9" w:rsidRPr="00252BD8" w:rsidRDefault="00E659A9" w:rsidP="00E659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52BD8">
        <w:rPr>
          <w:rFonts w:ascii="Garamond" w:hAnsi="Garamond"/>
          <w:b/>
          <w:sz w:val="24"/>
          <w:szCs w:val="24"/>
        </w:rPr>
        <w:t>Ferit</w:t>
      </w:r>
      <w:proofErr w:type="spellEnd"/>
      <w:r w:rsidRPr="00252BD8">
        <w:rPr>
          <w:rFonts w:ascii="Garamond" w:hAnsi="Garamond"/>
          <w:b/>
          <w:sz w:val="24"/>
          <w:szCs w:val="24"/>
        </w:rPr>
        <w:t xml:space="preserve"> Hoxha</w:t>
      </w:r>
    </w:p>
    <w:p w14:paraId="037BEB71" w14:textId="77777777" w:rsidR="00E659A9" w:rsidRPr="00252BD8" w:rsidRDefault="00E659A9" w:rsidP="00E659A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659A9" w:rsidRPr="00252BD8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A9"/>
    <w:rsid w:val="0010315D"/>
    <w:rsid w:val="001150C0"/>
    <w:rsid w:val="00252BD8"/>
    <w:rsid w:val="00580B0E"/>
    <w:rsid w:val="006F1DB4"/>
    <w:rsid w:val="006F353A"/>
    <w:rsid w:val="00767706"/>
    <w:rsid w:val="00784EF1"/>
    <w:rsid w:val="007D47FD"/>
    <w:rsid w:val="008011F9"/>
    <w:rsid w:val="00A64524"/>
    <w:rsid w:val="00E6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3B5BA"/>
  <w15:chartTrackingRefBased/>
  <w15:docId w15:val="{DC3A2EE1-8635-45E8-A978-59D15FFA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0315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3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2026-03-30T09:10:37Z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caktimin e fushës së përgjegjësisë dhe detyrave për Zëvendësministrin për Evropën dhe Punët e Jashtme</Titulli>
    <Modifikuesi xmlns="0e656187-b300-4fb0-8bf4-3a50f872073c">alma.lisaku</Modifikuesi>
    <Nr_x002e__x0020_prot_x0020_QBZ xmlns="0e656187-b300-4fb0-8bf4-3a50f872073c">638/4</Nr_x002e__x0020_prot_x0020_QBZ>
    <Data_x0020_e_x0020_Modifikimit xmlns="0e656187-b300-4fb0-8bf4-3a50f872073c">2026-03-31T09:03:53Z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4753/4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14277DA67747798B1C46AC7C21A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14277DA67747798B1C46AC7C21A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8C8005-4DB7-4CF3-96EC-A7066BBBF323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A9842C-C2C0-490D-8FD0-4D6B6EFD6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02BC20-D4A3-40EE-9185-D3BB3D255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94992E-AA2A-4B1E-A5B3-D5CB57A86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ADC99F-1FD3-451B-9BC6-2F41993383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detyrave për Zëvendësministrin për Evropën dhe Punët e Jashtme</vt:lpstr>
    </vt:vector>
  </TitlesOfParts>
  <Company>AKSHI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detyrave për Zëvendësministrin për Evropën dhe Punët e Jashtme</dc:title>
  <dc:creator>Elnejda Cokalli</dc:creator>
  <cp:lastModifiedBy>Valeta Kaftalli</cp:lastModifiedBy>
  <cp:revision>5</cp:revision>
  <dcterms:created xsi:type="dcterms:W3CDTF">2026-03-30T11:58:00Z</dcterms:created>
  <dcterms:modified xsi:type="dcterms:W3CDTF">2026-03-31T08:42:00Z</dcterms:modified>
</cp:coreProperties>
</file>