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8B15B" w14:textId="77777777" w:rsidR="00F44700" w:rsidRPr="00BF1E26" w:rsidRDefault="00392211" w:rsidP="00F447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F1E26">
        <w:rPr>
          <w:rFonts w:ascii="Garamond" w:hAnsi="Garamond"/>
          <w:b/>
          <w:sz w:val="24"/>
          <w:szCs w:val="24"/>
        </w:rPr>
        <w:t>URDHËR</w:t>
      </w:r>
    </w:p>
    <w:p w14:paraId="2424B1E6" w14:textId="267CA23E" w:rsidR="00F44700" w:rsidRPr="00BF1E26" w:rsidRDefault="00F44700" w:rsidP="00F447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F1E26">
        <w:rPr>
          <w:rFonts w:ascii="Garamond" w:hAnsi="Garamond"/>
          <w:b/>
          <w:sz w:val="24"/>
          <w:szCs w:val="24"/>
        </w:rPr>
        <w:t>Nr. 256, datë 24.3.2026</w:t>
      </w:r>
    </w:p>
    <w:p w14:paraId="2EC97F4D" w14:textId="77777777" w:rsidR="00F44700" w:rsidRPr="00BF1E26" w:rsidRDefault="00F44700" w:rsidP="00F447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325700A" w14:textId="7D443553" w:rsidR="00F44700" w:rsidRPr="00BF1E26" w:rsidRDefault="00F44700" w:rsidP="00F447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F1E26">
        <w:rPr>
          <w:rFonts w:ascii="Garamond" w:hAnsi="Garamond"/>
          <w:b/>
          <w:sz w:val="24"/>
          <w:szCs w:val="24"/>
        </w:rPr>
        <w:t>PËR DELEGIM</w:t>
      </w:r>
      <w:r w:rsidR="00392211" w:rsidRPr="00BF1E26">
        <w:rPr>
          <w:rFonts w:ascii="Garamond" w:hAnsi="Garamond"/>
          <w:b/>
          <w:sz w:val="24"/>
          <w:szCs w:val="24"/>
        </w:rPr>
        <w:t>IN E KOMPETENCËS</w:t>
      </w:r>
      <w:r w:rsidRPr="00BF1E26">
        <w:rPr>
          <w:rFonts w:ascii="Garamond" w:hAnsi="Garamond"/>
          <w:b/>
          <w:sz w:val="24"/>
          <w:szCs w:val="24"/>
        </w:rPr>
        <w:t xml:space="preserve"> </w:t>
      </w:r>
      <w:r w:rsidR="00392211" w:rsidRPr="00BF1E26">
        <w:rPr>
          <w:rFonts w:ascii="Garamond" w:hAnsi="Garamond"/>
          <w:b/>
          <w:sz w:val="24"/>
          <w:szCs w:val="24"/>
        </w:rPr>
        <w:t xml:space="preserve">SË </w:t>
      </w:r>
      <w:r w:rsidRPr="00BF1E26">
        <w:rPr>
          <w:rFonts w:ascii="Garamond" w:hAnsi="Garamond"/>
          <w:b/>
          <w:sz w:val="24"/>
          <w:szCs w:val="24"/>
        </w:rPr>
        <w:t xml:space="preserve">MINISTRIT </w:t>
      </w:r>
      <w:r w:rsidR="00392211" w:rsidRPr="00BF1E26">
        <w:rPr>
          <w:rFonts w:ascii="Garamond" w:hAnsi="Garamond"/>
          <w:b/>
          <w:sz w:val="24"/>
          <w:szCs w:val="24"/>
        </w:rPr>
        <w:t xml:space="preserve">PËR </w:t>
      </w:r>
      <w:r w:rsidRPr="00BF1E26">
        <w:rPr>
          <w:rFonts w:ascii="Garamond" w:hAnsi="Garamond"/>
          <w:b/>
          <w:sz w:val="24"/>
          <w:szCs w:val="24"/>
        </w:rPr>
        <w:t>EVROPËN DHE</w:t>
      </w:r>
    </w:p>
    <w:p w14:paraId="4E47D28D" w14:textId="3CBEB8C6" w:rsidR="00F44700" w:rsidRPr="00BF1E26" w:rsidRDefault="00F44700" w:rsidP="00F447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F1E26">
        <w:rPr>
          <w:rFonts w:ascii="Garamond" w:hAnsi="Garamond"/>
          <w:b/>
          <w:sz w:val="24"/>
          <w:szCs w:val="24"/>
        </w:rPr>
        <w:t xml:space="preserve">PUNËT E JASHTME MBI </w:t>
      </w:r>
      <w:r w:rsidR="00392211" w:rsidRPr="00BF1E26">
        <w:rPr>
          <w:rFonts w:ascii="Garamond" w:hAnsi="Garamond"/>
          <w:b/>
          <w:sz w:val="24"/>
          <w:szCs w:val="24"/>
        </w:rPr>
        <w:t>ÇËSHTJET</w:t>
      </w:r>
      <w:r w:rsidRPr="00BF1E26">
        <w:rPr>
          <w:rFonts w:ascii="Garamond" w:hAnsi="Garamond"/>
          <w:b/>
          <w:sz w:val="24"/>
          <w:szCs w:val="24"/>
        </w:rPr>
        <w:t xml:space="preserve"> KONSULLORE</w:t>
      </w:r>
    </w:p>
    <w:p w14:paraId="3465376E" w14:textId="77777777" w:rsidR="00F44700" w:rsidRPr="00BF1E26" w:rsidRDefault="00F44700" w:rsidP="00F4470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A0C3707" w14:textId="60E2DD00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>Mbështetur në nenin 102, pika 4</w:t>
      </w:r>
      <w:r w:rsidR="00392211" w:rsidRPr="00BF1E26">
        <w:rPr>
          <w:rFonts w:ascii="Garamond" w:hAnsi="Garamond"/>
          <w:sz w:val="24"/>
          <w:szCs w:val="24"/>
        </w:rPr>
        <w:t>,</w:t>
      </w:r>
      <w:r w:rsidRPr="00BF1E26">
        <w:rPr>
          <w:rFonts w:ascii="Garamond" w:hAnsi="Garamond"/>
          <w:sz w:val="24"/>
          <w:szCs w:val="24"/>
        </w:rPr>
        <w:t xml:space="preserve"> të Kushtetutës së Republikës së Shqipërisë</w:t>
      </w:r>
      <w:r w:rsidR="00B83344">
        <w:rPr>
          <w:rFonts w:ascii="Garamond" w:hAnsi="Garamond"/>
          <w:sz w:val="24"/>
          <w:szCs w:val="24"/>
        </w:rPr>
        <w:t>;</w:t>
      </w:r>
      <w:r w:rsidRPr="00BF1E26">
        <w:rPr>
          <w:rFonts w:ascii="Garamond" w:hAnsi="Garamond"/>
          <w:sz w:val="24"/>
          <w:szCs w:val="24"/>
        </w:rPr>
        <w:t xml:space="preserve"> </w:t>
      </w:r>
      <w:r w:rsidR="00B83344">
        <w:rPr>
          <w:rFonts w:ascii="Garamond" w:hAnsi="Garamond"/>
          <w:sz w:val="24"/>
          <w:szCs w:val="24"/>
        </w:rPr>
        <w:t xml:space="preserve">në </w:t>
      </w:r>
      <w:r w:rsidRPr="00BF1E26">
        <w:rPr>
          <w:rFonts w:ascii="Garamond" w:hAnsi="Garamond"/>
          <w:sz w:val="24"/>
          <w:szCs w:val="24"/>
        </w:rPr>
        <w:t>nenet 22 e vijues</w:t>
      </w:r>
      <w:r w:rsidR="00392211" w:rsidRPr="00BF1E26">
        <w:rPr>
          <w:rFonts w:ascii="Garamond" w:hAnsi="Garamond"/>
          <w:sz w:val="24"/>
          <w:szCs w:val="24"/>
        </w:rPr>
        <w:t>e</w:t>
      </w:r>
      <w:r w:rsidRPr="00BF1E26">
        <w:rPr>
          <w:rFonts w:ascii="Garamond" w:hAnsi="Garamond"/>
          <w:sz w:val="24"/>
          <w:szCs w:val="24"/>
        </w:rPr>
        <w:t xml:space="preserve"> t</w:t>
      </w:r>
      <w:r w:rsidR="00392211" w:rsidRPr="00BF1E26">
        <w:rPr>
          <w:rFonts w:ascii="Garamond" w:hAnsi="Garamond"/>
          <w:sz w:val="24"/>
          <w:szCs w:val="24"/>
        </w:rPr>
        <w:t xml:space="preserve">ë </w:t>
      </w:r>
      <w:r w:rsidRPr="00BF1E26">
        <w:rPr>
          <w:rFonts w:ascii="Garamond" w:hAnsi="Garamond"/>
          <w:sz w:val="24"/>
          <w:szCs w:val="24"/>
        </w:rPr>
        <w:t>ligjit nr. 44, datë 30.4.2015</w:t>
      </w:r>
      <w:r w:rsidR="00392211" w:rsidRPr="00BF1E26">
        <w:rPr>
          <w:rFonts w:ascii="Garamond" w:hAnsi="Garamond"/>
          <w:sz w:val="24"/>
          <w:szCs w:val="24"/>
        </w:rPr>
        <w:t>,</w:t>
      </w:r>
      <w:r w:rsidRPr="00BF1E26">
        <w:rPr>
          <w:rFonts w:ascii="Garamond" w:hAnsi="Garamond"/>
          <w:sz w:val="24"/>
          <w:szCs w:val="24"/>
        </w:rPr>
        <w:t xml:space="preserve"> </w:t>
      </w:r>
      <w:r w:rsidR="00392211" w:rsidRPr="00BF1E26">
        <w:rPr>
          <w:rFonts w:ascii="Garamond" w:hAnsi="Garamond"/>
          <w:sz w:val="24"/>
          <w:szCs w:val="24"/>
        </w:rPr>
        <w:t>“</w:t>
      </w:r>
      <w:r w:rsidRPr="00BF1E26">
        <w:rPr>
          <w:rFonts w:ascii="Garamond" w:hAnsi="Garamond"/>
          <w:sz w:val="24"/>
          <w:szCs w:val="24"/>
        </w:rPr>
        <w:t xml:space="preserve">Kodi i Procedurave Administrative </w:t>
      </w:r>
      <w:r w:rsidR="00392211" w:rsidRPr="00BF1E26">
        <w:rPr>
          <w:rFonts w:ascii="Garamond" w:hAnsi="Garamond"/>
          <w:sz w:val="24"/>
          <w:szCs w:val="24"/>
        </w:rPr>
        <w:t>i</w:t>
      </w:r>
      <w:r w:rsidRPr="00BF1E26">
        <w:rPr>
          <w:rFonts w:ascii="Garamond" w:hAnsi="Garamond"/>
          <w:sz w:val="24"/>
          <w:szCs w:val="24"/>
        </w:rPr>
        <w:t xml:space="preserve"> Republikës s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</w:t>
      </w:r>
      <w:r w:rsidR="00392211" w:rsidRPr="00BF1E26">
        <w:rPr>
          <w:rFonts w:ascii="Garamond" w:hAnsi="Garamond"/>
          <w:sz w:val="24"/>
          <w:szCs w:val="24"/>
        </w:rPr>
        <w:t>Shqipërisë”</w:t>
      </w:r>
      <w:r w:rsidRPr="00BF1E26">
        <w:rPr>
          <w:rFonts w:ascii="Garamond" w:hAnsi="Garamond"/>
          <w:sz w:val="24"/>
          <w:szCs w:val="24"/>
        </w:rPr>
        <w:t xml:space="preserve">, </w:t>
      </w:r>
      <w:r w:rsidR="00392211" w:rsidRPr="00BF1E26">
        <w:rPr>
          <w:rFonts w:ascii="Garamond" w:hAnsi="Garamond"/>
          <w:sz w:val="24"/>
          <w:szCs w:val="24"/>
        </w:rPr>
        <w:t>të</w:t>
      </w:r>
      <w:r w:rsidRPr="00BF1E26">
        <w:rPr>
          <w:rFonts w:ascii="Garamond" w:hAnsi="Garamond"/>
          <w:sz w:val="24"/>
          <w:szCs w:val="24"/>
        </w:rPr>
        <w:t xml:space="preserve"> ndryshuar</w:t>
      </w:r>
      <w:r w:rsidR="00B83344">
        <w:rPr>
          <w:rFonts w:ascii="Garamond" w:hAnsi="Garamond"/>
          <w:sz w:val="24"/>
          <w:szCs w:val="24"/>
        </w:rPr>
        <w:t>; në</w:t>
      </w:r>
      <w:r w:rsidRPr="00BF1E26">
        <w:rPr>
          <w:rFonts w:ascii="Garamond" w:hAnsi="Garamond"/>
          <w:sz w:val="24"/>
          <w:szCs w:val="24"/>
        </w:rPr>
        <w:t xml:space="preserve"> ligjin</w:t>
      </w:r>
      <w:r w:rsidR="00594B27">
        <w:rPr>
          <w:rFonts w:ascii="Garamond" w:hAnsi="Garamond"/>
          <w:sz w:val="24"/>
          <w:szCs w:val="24"/>
        </w:rPr>
        <w:t xml:space="preserve"> nr.</w:t>
      </w:r>
      <w:bookmarkStart w:id="0" w:name="_GoBack"/>
      <w:bookmarkEnd w:id="0"/>
      <w:r w:rsidRPr="00BF1E26">
        <w:rPr>
          <w:rFonts w:ascii="Garamond" w:hAnsi="Garamond"/>
          <w:sz w:val="24"/>
          <w:szCs w:val="24"/>
        </w:rPr>
        <w:t xml:space="preserve"> 23/2015</w:t>
      </w:r>
      <w:r w:rsidR="00392211" w:rsidRPr="00BF1E26">
        <w:rPr>
          <w:rFonts w:ascii="Garamond" w:hAnsi="Garamond"/>
          <w:sz w:val="24"/>
          <w:szCs w:val="24"/>
        </w:rPr>
        <w:t>,</w:t>
      </w:r>
      <w:r w:rsidRPr="00BF1E26">
        <w:rPr>
          <w:rFonts w:ascii="Garamond" w:hAnsi="Garamond"/>
          <w:sz w:val="24"/>
          <w:szCs w:val="24"/>
        </w:rPr>
        <w:t xml:space="preserve"> </w:t>
      </w:r>
      <w:r w:rsidR="00392211" w:rsidRPr="00BF1E26">
        <w:rPr>
          <w:rFonts w:ascii="Garamond" w:hAnsi="Garamond"/>
          <w:sz w:val="24"/>
          <w:szCs w:val="24"/>
        </w:rPr>
        <w:t>“</w:t>
      </w:r>
      <w:r w:rsidRPr="00BF1E26">
        <w:rPr>
          <w:rFonts w:ascii="Garamond" w:hAnsi="Garamond"/>
          <w:sz w:val="24"/>
          <w:szCs w:val="24"/>
        </w:rPr>
        <w:t xml:space="preserve">Për </w:t>
      </w:r>
      <w:r w:rsidR="00392211" w:rsidRPr="00BF1E26">
        <w:rPr>
          <w:rFonts w:ascii="Garamond" w:hAnsi="Garamond"/>
          <w:sz w:val="24"/>
          <w:szCs w:val="24"/>
        </w:rPr>
        <w:t>shërbimin</w:t>
      </w:r>
      <w:r w:rsidRPr="00BF1E26">
        <w:rPr>
          <w:rFonts w:ascii="Garamond" w:hAnsi="Garamond"/>
          <w:sz w:val="24"/>
          <w:szCs w:val="24"/>
        </w:rPr>
        <w:t xml:space="preserve"> e </w:t>
      </w:r>
      <w:r w:rsidR="00392211" w:rsidRPr="00BF1E26">
        <w:rPr>
          <w:rFonts w:ascii="Garamond" w:hAnsi="Garamond"/>
          <w:sz w:val="24"/>
          <w:szCs w:val="24"/>
        </w:rPr>
        <w:t>jashtëm</w:t>
      </w:r>
      <w:r w:rsidRPr="00BF1E26">
        <w:rPr>
          <w:rFonts w:ascii="Garamond" w:hAnsi="Garamond"/>
          <w:sz w:val="24"/>
          <w:szCs w:val="24"/>
        </w:rPr>
        <w:t xml:space="preserve"> t</w:t>
      </w:r>
      <w:r w:rsidR="00392211" w:rsidRPr="00BF1E26">
        <w:rPr>
          <w:rFonts w:ascii="Garamond" w:hAnsi="Garamond" w:cs="Cambria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</w:t>
      </w:r>
      <w:proofErr w:type="spellStart"/>
      <w:r w:rsidRPr="00BF1E26">
        <w:rPr>
          <w:rFonts w:ascii="Garamond" w:hAnsi="Garamond"/>
          <w:sz w:val="24"/>
          <w:szCs w:val="24"/>
        </w:rPr>
        <w:t>RSH</w:t>
      </w:r>
      <w:proofErr w:type="spellEnd"/>
      <w:r w:rsidRPr="00BF1E26">
        <w:rPr>
          <w:rFonts w:ascii="Garamond" w:hAnsi="Garamond"/>
          <w:sz w:val="24"/>
          <w:szCs w:val="24"/>
        </w:rPr>
        <w:t>-s</w:t>
      </w:r>
      <w:r w:rsidR="00392211" w:rsidRPr="00BF1E26">
        <w:rPr>
          <w:rFonts w:ascii="Garamond" w:hAnsi="Garamond"/>
          <w:sz w:val="24"/>
          <w:szCs w:val="24"/>
        </w:rPr>
        <w:t>ë”</w:t>
      </w:r>
      <w:r w:rsidR="00B83344">
        <w:rPr>
          <w:rFonts w:ascii="Garamond" w:hAnsi="Garamond"/>
          <w:sz w:val="24"/>
          <w:szCs w:val="24"/>
        </w:rPr>
        <w:t>;</w:t>
      </w:r>
      <w:r w:rsidRPr="00BF1E26">
        <w:rPr>
          <w:rFonts w:ascii="Garamond" w:hAnsi="Garamond"/>
          <w:sz w:val="24"/>
          <w:szCs w:val="24"/>
        </w:rPr>
        <w:t xml:space="preserve"> </w:t>
      </w:r>
      <w:r w:rsidR="00B83344">
        <w:rPr>
          <w:rFonts w:ascii="Garamond" w:hAnsi="Garamond"/>
          <w:sz w:val="24"/>
          <w:szCs w:val="24"/>
        </w:rPr>
        <w:t xml:space="preserve">në </w:t>
      </w:r>
      <w:r w:rsidRPr="00BF1E26">
        <w:rPr>
          <w:rFonts w:ascii="Garamond" w:hAnsi="Garamond"/>
          <w:sz w:val="24"/>
          <w:szCs w:val="24"/>
        </w:rPr>
        <w:t>ligjin nr. 8372 datë 9.7.1998</w:t>
      </w:r>
      <w:r w:rsidR="00392211" w:rsidRPr="00BF1E26">
        <w:rPr>
          <w:rFonts w:ascii="Garamond" w:hAnsi="Garamond"/>
          <w:sz w:val="24"/>
          <w:szCs w:val="24"/>
        </w:rPr>
        <w:t>,</w:t>
      </w:r>
      <w:r w:rsidRPr="00BF1E26">
        <w:rPr>
          <w:rFonts w:ascii="Garamond" w:hAnsi="Garamond"/>
          <w:sz w:val="24"/>
          <w:szCs w:val="24"/>
        </w:rPr>
        <w:t xml:space="preserve"> </w:t>
      </w:r>
      <w:r w:rsidR="00392211" w:rsidRPr="00BF1E26">
        <w:rPr>
          <w:rFonts w:ascii="Garamond" w:hAnsi="Garamond"/>
          <w:sz w:val="24"/>
          <w:szCs w:val="24"/>
        </w:rPr>
        <w:t>“</w:t>
      </w:r>
      <w:r w:rsidRPr="00BF1E26">
        <w:rPr>
          <w:rFonts w:ascii="Garamond" w:hAnsi="Garamond"/>
          <w:sz w:val="24"/>
          <w:szCs w:val="24"/>
        </w:rPr>
        <w:t xml:space="preserve">Për ushtrimin e funksioneve konsullore nga </w:t>
      </w:r>
      <w:r w:rsidR="00392211" w:rsidRPr="00BF1E26">
        <w:rPr>
          <w:rFonts w:ascii="Garamond" w:hAnsi="Garamond"/>
          <w:sz w:val="24"/>
          <w:szCs w:val="24"/>
        </w:rPr>
        <w:t>përfaqësitë diplomatike ose konsullore”</w:t>
      </w:r>
      <w:r w:rsidR="00B83344">
        <w:rPr>
          <w:rFonts w:ascii="Garamond" w:hAnsi="Garamond"/>
          <w:sz w:val="24"/>
          <w:szCs w:val="24"/>
        </w:rPr>
        <w:t xml:space="preserve">; në </w:t>
      </w:r>
      <w:r w:rsidRPr="00BF1E26">
        <w:rPr>
          <w:rFonts w:ascii="Garamond" w:hAnsi="Garamond"/>
          <w:sz w:val="24"/>
          <w:szCs w:val="24"/>
        </w:rPr>
        <w:t>ligjin nr. 90/2012</w:t>
      </w:r>
      <w:r w:rsidR="00392211" w:rsidRPr="00BF1E26">
        <w:rPr>
          <w:rFonts w:ascii="Garamond" w:hAnsi="Garamond"/>
          <w:sz w:val="24"/>
          <w:szCs w:val="24"/>
        </w:rPr>
        <w:t>,</w:t>
      </w:r>
      <w:r w:rsidRPr="00BF1E26">
        <w:rPr>
          <w:rFonts w:ascii="Garamond" w:hAnsi="Garamond"/>
          <w:sz w:val="24"/>
          <w:szCs w:val="24"/>
        </w:rPr>
        <w:t xml:space="preserve"> </w:t>
      </w:r>
      <w:r w:rsidR="00392211" w:rsidRPr="00BF1E26">
        <w:rPr>
          <w:rFonts w:ascii="Garamond" w:hAnsi="Garamond"/>
          <w:sz w:val="24"/>
          <w:szCs w:val="24"/>
        </w:rPr>
        <w:t>“</w:t>
      </w:r>
      <w:r w:rsidRPr="00BF1E26">
        <w:rPr>
          <w:rFonts w:ascii="Garamond" w:hAnsi="Garamond"/>
          <w:sz w:val="24"/>
          <w:szCs w:val="24"/>
        </w:rPr>
        <w:t>Për organizimin dhe funksionimin e administratës shtetërore</w:t>
      </w:r>
      <w:r w:rsidR="00392211" w:rsidRPr="00BF1E26">
        <w:rPr>
          <w:rFonts w:ascii="Garamond" w:hAnsi="Garamond"/>
          <w:sz w:val="24"/>
          <w:szCs w:val="24"/>
        </w:rPr>
        <w:t>”,</w:t>
      </w:r>
    </w:p>
    <w:p w14:paraId="31A7C6A2" w14:textId="77777777" w:rsidR="00F44700" w:rsidRPr="00BF1E26" w:rsidRDefault="00F44700" w:rsidP="00F4470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A621D02" w14:textId="77777777" w:rsidR="00F44700" w:rsidRPr="00BF1E26" w:rsidRDefault="00392211" w:rsidP="00F4470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>URDHËROJ</w:t>
      </w:r>
      <w:r w:rsidR="00F44700" w:rsidRPr="00BF1E26">
        <w:rPr>
          <w:rFonts w:ascii="Garamond" w:hAnsi="Garamond"/>
          <w:sz w:val="24"/>
          <w:szCs w:val="24"/>
        </w:rPr>
        <w:t>:</w:t>
      </w:r>
    </w:p>
    <w:p w14:paraId="0DF631DB" w14:textId="77777777" w:rsidR="00F44700" w:rsidRPr="00BF1E26" w:rsidRDefault="00F44700" w:rsidP="00F4470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913C0F9" w14:textId="77777777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 xml:space="preserve">1. Delegimin e </w:t>
      </w:r>
      <w:r w:rsidR="00392211" w:rsidRPr="00BF1E26">
        <w:rPr>
          <w:rFonts w:ascii="Garamond" w:hAnsi="Garamond"/>
          <w:sz w:val="24"/>
          <w:szCs w:val="24"/>
        </w:rPr>
        <w:t>kompetencës</w:t>
      </w:r>
      <w:r w:rsidRPr="00BF1E26">
        <w:rPr>
          <w:rFonts w:ascii="Garamond" w:hAnsi="Garamond"/>
          <w:sz w:val="24"/>
          <w:szCs w:val="24"/>
        </w:rPr>
        <w:t xml:space="preserve"> s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</w:t>
      </w:r>
      <w:r w:rsidR="00392211" w:rsidRPr="00BF1E26">
        <w:rPr>
          <w:rFonts w:ascii="Garamond" w:hAnsi="Garamond"/>
          <w:sz w:val="24"/>
          <w:szCs w:val="24"/>
        </w:rPr>
        <w:t xml:space="preserve">ministrit </w:t>
      </w:r>
      <w:r w:rsidRPr="00BF1E26">
        <w:rPr>
          <w:rFonts w:ascii="Garamond" w:hAnsi="Garamond"/>
          <w:sz w:val="24"/>
          <w:szCs w:val="24"/>
        </w:rPr>
        <w:t>për Evropën dhe Punët e Jashtme Sekretarit t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</w:t>
      </w:r>
      <w:r w:rsidR="00392211" w:rsidRPr="00BF1E26">
        <w:rPr>
          <w:rFonts w:ascii="Garamond" w:hAnsi="Garamond"/>
          <w:sz w:val="24"/>
          <w:szCs w:val="24"/>
        </w:rPr>
        <w:t>Përgjithshëm</w:t>
      </w:r>
      <w:r w:rsidRPr="00BF1E26">
        <w:rPr>
          <w:rFonts w:ascii="Garamond" w:hAnsi="Garamond"/>
          <w:sz w:val="24"/>
          <w:szCs w:val="24"/>
        </w:rPr>
        <w:t xml:space="preserve"> t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Ministrisë për Evropën dhe Punët e Jashtme dhe </w:t>
      </w:r>
      <w:r w:rsidR="00392211" w:rsidRPr="00BF1E26">
        <w:rPr>
          <w:rFonts w:ascii="Garamond" w:hAnsi="Garamond"/>
          <w:sz w:val="24"/>
          <w:szCs w:val="24"/>
        </w:rPr>
        <w:t xml:space="preserve">drejtorit </w:t>
      </w:r>
      <w:r w:rsidRPr="00BF1E26">
        <w:rPr>
          <w:rFonts w:ascii="Garamond" w:hAnsi="Garamond"/>
          <w:sz w:val="24"/>
          <w:szCs w:val="24"/>
        </w:rPr>
        <w:t xml:space="preserve">të Drejtorisë së </w:t>
      </w:r>
      <w:r w:rsidR="00392211" w:rsidRPr="00BF1E26">
        <w:rPr>
          <w:rFonts w:ascii="Garamond" w:hAnsi="Garamond"/>
          <w:sz w:val="24"/>
          <w:szCs w:val="24"/>
        </w:rPr>
        <w:t>Çështjeve</w:t>
      </w:r>
      <w:r w:rsidRPr="00BF1E26">
        <w:rPr>
          <w:rFonts w:ascii="Garamond" w:hAnsi="Garamond"/>
          <w:sz w:val="24"/>
          <w:szCs w:val="24"/>
        </w:rPr>
        <w:t xml:space="preserve"> Konsullore</w:t>
      </w:r>
      <w:r w:rsidR="00392211" w:rsidRPr="00BF1E26">
        <w:rPr>
          <w:rFonts w:ascii="Garamond" w:hAnsi="Garamond"/>
          <w:sz w:val="24"/>
          <w:szCs w:val="24"/>
        </w:rPr>
        <w:t>,</w:t>
      </w:r>
      <w:r w:rsidRPr="00BF1E26">
        <w:rPr>
          <w:rFonts w:ascii="Garamond" w:hAnsi="Garamond"/>
          <w:sz w:val="24"/>
          <w:szCs w:val="24"/>
        </w:rPr>
        <w:t xml:space="preserve"> sipas </w:t>
      </w:r>
      <w:r w:rsidR="00392211" w:rsidRPr="00BF1E26">
        <w:rPr>
          <w:rFonts w:ascii="Garamond" w:hAnsi="Garamond"/>
          <w:sz w:val="24"/>
          <w:szCs w:val="24"/>
        </w:rPr>
        <w:t>përcaktimeve</w:t>
      </w:r>
      <w:r w:rsidRPr="00BF1E26">
        <w:rPr>
          <w:rFonts w:ascii="Garamond" w:hAnsi="Garamond"/>
          <w:sz w:val="24"/>
          <w:szCs w:val="24"/>
        </w:rPr>
        <w:t xml:space="preserve"> t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</w:t>
      </w:r>
      <w:r w:rsidR="00392211" w:rsidRPr="00BF1E26">
        <w:rPr>
          <w:rFonts w:ascii="Garamond" w:hAnsi="Garamond"/>
          <w:sz w:val="24"/>
          <w:szCs w:val="24"/>
        </w:rPr>
        <w:t>këtij</w:t>
      </w:r>
      <w:r w:rsidRPr="00BF1E26">
        <w:rPr>
          <w:rFonts w:ascii="Garamond" w:hAnsi="Garamond"/>
          <w:sz w:val="24"/>
          <w:szCs w:val="24"/>
        </w:rPr>
        <w:t xml:space="preserve"> </w:t>
      </w:r>
      <w:r w:rsidR="00392211" w:rsidRPr="00BF1E26">
        <w:rPr>
          <w:rFonts w:ascii="Garamond" w:hAnsi="Garamond"/>
          <w:sz w:val="24"/>
          <w:szCs w:val="24"/>
        </w:rPr>
        <w:t>urdhri</w:t>
      </w:r>
      <w:r w:rsidRPr="00BF1E26">
        <w:rPr>
          <w:rFonts w:ascii="Garamond" w:hAnsi="Garamond"/>
          <w:sz w:val="24"/>
          <w:szCs w:val="24"/>
        </w:rPr>
        <w:t>.</w:t>
      </w:r>
    </w:p>
    <w:p w14:paraId="050566FA" w14:textId="5A1370AF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 xml:space="preserve">2. Drejtori i </w:t>
      </w:r>
      <w:r w:rsidR="00392211" w:rsidRPr="00BF1E26">
        <w:rPr>
          <w:rFonts w:ascii="Garamond" w:hAnsi="Garamond"/>
          <w:sz w:val="24"/>
          <w:szCs w:val="24"/>
        </w:rPr>
        <w:t>Drejtorisë</w:t>
      </w:r>
      <w:r w:rsidRPr="00BF1E26">
        <w:rPr>
          <w:rFonts w:ascii="Garamond" w:hAnsi="Garamond"/>
          <w:sz w:val="24"/>
          <w:szCs w:val="24"/>
        </w:rPr>
        <w:t xml:space="preserve"> së Çështjeve Konsullore </w:t>
      </w:r>
      <w:r w:rsidR="00392211" w:rsidRPr="00BF1E26">
        <w:rPr>
          <w:rFonts w:ascii="Garamond" w:hAnsi="Garamond"/>
          <w:sz w:val="24"/>
          <w:szCs w:val="24"/>
        </w:rPr>
        <w:t>është</w:t>
      </w:r>
      <w:r w:rsidRPr="00BF1E26">
        <w:rPr>
          <w:rFonts w:ascii="Garamond" w:hAnsi="Garamond"/>
          <w:sz w:val="24"/>
          <w:szCs w:val="24"/>
        </w:rPr>
        <w:t xml:space="preserve"> personi </w:t>
      </w:r>
      <w:r w:rsidR="00392211" w:rsidRPr="00BF1E26">
        <w:rPr>
          <w:rFonts w:ascii="Garamond" w:hAnsi="Garamond"/>
          <w:sz w:val="24"/>
          <w:szCs w:val="24"/>
        </w:rPr>
        <w:t>përgjegjës</w:t>
      </w:r>
      <w:r w:rsidRPr="00BF1E26">
        <w:rPr>
          <w:rFonts w:ascii="Garamond" w:hAnsi="Garamond"/>
          <w:sz w:val="24"/>
          <w:szCs w:val="24"/>
        </w:rPr>
        <w:t xml:space="preserve"> për nënshkrimin e akteve vijuese:</w:t>
      </w:r>
    </w:p>
    <w:p w14:paraId="3B4C4722" w14:textId="7BFD16AE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 xml:space="preserve">a) </w:t>
      </w:r>
      <w:r w:rsidR="00392211" w:rsidRPr="00BF1E26">
        <w:rPr>
          <w:rFonts w:ascii="Garamond" w:hAnsi="Garamond"/>
          <w:sz w:val="24"/>
          <w:szCs w:val="24"/>
        </w:rPr>
        <w:t>Përcjellje</w:t>
      </w:r>
      <w:r w:rsidRPr="00BF1E26">
        <w:rPr>
          <w:rFonts w:ascii="Garamond" w:hAnsi="Garamond"/>
          <w:sz w:val="24"/>
          <w:szCs w:val="24"/>
        </w:rPr>
        <w:t xml:space="preserve"> e akteve të gjendjes civile, lejeve t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drejtimit, pasaportave sendeve të humbura, </w:t>
      </w:r>
      <w:proofErr w:type="spellStart"/>
      <w:r w:rsidRPr="00BF1E26">
        <w:rPr>
          <w:rFonts w:ascii="Garamond" w:hAnsi="Garamond"/>
          <w:sz w:val="24"/>
          <w:szCs w:val="24"/>
        </w:rPr>
        <w:t>specimene</w:t>
      </w:r>
      <w:proofErr w:type="spellEnd"/>
      <w:r w:rsidRPr="00BF1E26">
        <w:rPr>
          <w:rFonts w:ascii="Garamond" w:hAnsi="Garamond"/>
          <w:sz w:val="24"/>
          <w:szCs w:val="24"/>
        </w:rPr>
        <w:t xml:space="preserve"> të dokumenteve shqiptar</w:t>
      </w:r>
      <w:r w:rsidR="00392211" w:rsidRPr="00BF1E26">
        <w:rPr>
          <w:rFonts w:ascii="Garamond" w:hAnsi="Garamond"/>
          <w:sz w:val="24"/>
          <w:szCs w:val="24"/>
        </w:rPr>
        <w:t>e</w:t>
      </w:r>
      <w:r w:rsidRPr="00BF1E26">
        <w:rPr>
          <w:rFonts w:ascii="Garamond" w:hAnsi="Garamond"/>
          <w:sz w:val="24"/>
          <w:szCs w:val="24"/>
        </w:rPr>
        <w:t xml:space="preserve"> apo të huaja;</w:t>
      </w:r>
    </w:p>
    <w:p w14:paraId="7851B3AC" w14:textId="5EEA45B9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 xml:space="preserve">b) Verifikim dokumentacioni (të </w:t>
      </w:r>
      <w:r w:rsidR="00392211" w:rsidRPr="00BF1E26">
        <w:rPr>
          <w:rFonts w:ascii="Garamond" w:hAnsi="Garamond"/>
          <w:sz w:val="24"/>
          <w:szCs w:val="24"/>
        </w:rPr>
        <w:t>lëshuara</w:t>
      </w:r>
      <w:r w:rsidRPr="00BF1E26">
        <w:rPr>
          <w:rFonts w:ascii="Garamond" w:hAnsi="Garamond"/>
          <w:sz w:val="24"/>
          <w:szCs w:val="24"/>
        </w:rPr>
        <w:t xml:space="preserve"> nga institucionet </w:t>
      </w:r>
      <w:r w:rsidR="00392211" w:rsidRPr="00BF1E26">
        <w:rPr>
          <w:rFonts w:ascii="Garamond" w:hAnsi="Garamond"/>
          <w:sz w:val="24"/>
          <w:szCs w:val="24"/>
        </w:rPr>
        <w:t>shqiptare</w:t>
      </w:r>
      <w:r w:rsidRPr="00BF1E26">
        <w:rPr>
          <w:rFonts w:ascii="Garamond" w:hAnsi="Garamond"/>
          <w:sz w:val="24"/>
          <w:szCs w:val="24"/>
        </w:rPr>
        <w:t>)</w:t>
      </w:r>
      <w:r w:rsidR="00392211" w:rsidRPr="00BF1E26">
        <w:rPr>
          <w:rFonts w:ascii="Garamond" w:hAnsi="Garamond"/>
          <w:sz w:val="24"/>
          <w:szCs w:val="24"/>
        </w:rPr>
        <w:t>:</w:t>
      </w:r>
    </w:p>
    <w:p w14:paraId="7166C2E5" w14:textId="5C81B5CD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>- për identitetin e shtetasit shqiptar</w:t>
      </w:r>
      <w:r w:rsidR="00392211" w:rsidRPr="00BF1E26">
        <w:rPr>
          <w:rFonts w:ascii="Garamond" w:hAnsi="Garamond"/>
          <w:sz w:val="24"/>
          <w:szCs w:val="24"/>
        </w:rPr>
        <w:t>ë;</w:t>
      </w:r>
    </w:p>
    <w:p w14:paraId="0E4FBD50" w14:textId="65DF3E62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 xml:space="preserve">- </w:t>
      </w:r>
      <w:r w:rsidR="00392211" w:rsidRPr="00BF1E26">
        <w:rPr>
          <w:rFonts w:ascii="Garamond" w:hAnsi="Garamond"/>
          <w:sz w:val="24"/>
          <w:szCs w:val="24"/>
        </w:rPr>
        <w:t>për</w:t>
      </w:r>
      <w:r w:rsidRPr="00BF1E26">
        <w:rPr>
          <w:rFonts w:ascii="Garamond" w:hAnsi="Garamond"/>
          <w:sz w:val="24"/>
          <w:szCs w:val="24"/>
        </w:rPr>
        <w:t xml:space="preserve"> figurën e kandidatit për konsuj nderi t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</w:t>
      </w:r>
      <w:proofErr w:type="spellStart"/>
      <w:r w:rsidRPr="00BF1E26">
        <w:rPr>
          <w:rFonts w:ascii="Garamond" w:hAnsi="Garamond"/>
          <w:sz w:val="24"/>
          <w:szCs w:val="24"/>
        </w:rPr>
        <w:t>RSH</w:t>
      </w:r>
      <w:proofErr w:type="spellEnd"/>
      <w:r w:rsidRPr="00BF1E26">
        <w:rPr>
          <w:rFonts w:ascii="Garamond" w:hAnsi="Garamond"/>
          <w:sz w:val="24"/>
          <w:szCs w:val="24"/>
        </w:rPr>
        <w:t>-së dhe të huaj;</w:t>
      </w:r>
    </w:p>
    <w:p w14:paraId="241E4BC1" w14:textId="253A68B9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 xml:space="preserve">c) </w:t>
      </w:r>
      <w:r w:rsidR="00392211" w:rsidRPr="00BF1E26">
        <w:rPr>
          <w:rFonts w:ascii="Garamond" w:hAnsi="Garamond"/>
          <w:sz w:val="24"/>
          <w:szCs w:val="24"/>
        </w:rPr>
        <w:t>Kërkesat</w:t>
      </w:r>
      <w:r w:rsidRPr="00BF1E26">
        <w:rPr>
          <w:rFonts w:ascii="Garamond" w:hAnsi="Garamond"/>
          <w:sz w:val="24"/>
          <w:szCs w:val="24"/>
        </w:rPr>
        <w:t xml:space="preserve"> për çelje-mbyllje </w:t>
      </w:r>
      <w:proofErr w:type="spellStart"/>
      <w:r w:rsidRPr="00BF1E26">
        <w:rPr>
          <w:rFonts w:ascii="Garamond" w:hAnsi="Garamond"/>
          <w:sz w:val="24"/>
          <w:szCs w:val="24"/>
        </w:rPr>
        <w:t>aksesesh</w:t>
      </w:r>
      <w:proofErr w:type="spellEnd"/>
      <w:r w:rsidRPr="00BF1E26">
        <w:rPr>
          <w:rFonts w:ascii="Garamond" w:hAnsi="Garamond"/>
          <w:sz w:val="24"/>
          <w:szCs w:val="24"/>
        </w:rPr>
        <w:t xml:space="preserve"> për diplomat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>t, operator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tek </w:t>
      </w:r>
      <w:proofErr w:type="spellStart"/>
      <w:r w:rsidRPr="00BF1E26">
        <w:rPr>
          <w:rFonts w:ascii="Garamond" w:hAnsi="Garamond"/>
          <w:sz w:val="24"/>
          <w:szCs w:val="24"/>
        </w:rPr>
        <w:t>Identitek</w:t>
      </w:r>
      <w:proofErr w:type="spellEnd"/>
      <w:r w:rsidRPr="00BF1E26">
        <w:rPr>
          <w:rFonts w:ascii="Garamond" w:hAnsi="Garamond"/>
          <w:sz w:val="24"/>
          <w:szCs w:val="24"/>
        </w:rPr>
        <w:t>, Ministria e Brendshme dhe Ministria e Drejtësisë;</w:t>
      </w:r>
    </w:p>
    <w:p w14:paraId="394CEC9A" w14:textId="1D4F0551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 xml:space="preserve">d) Shkresa shoqëruese për postën diplomatike që përmban pasaporta dhe materiale të </w:t>
      </w:r>
      <w:proofErr w:type="spellStart"/>
      <w:r w:rsidRPr="00BF1E26">
        <w:rPr>
          <w:rFonts w:ascii="Garamond" w:hAnsi="Garamond"/>
          <w:sz w:val="24"/>
          <w:szCs w:val="24"/>
        </w:rPr>
        <w:t>Identitek</w:t>
      </w:r>
      <w:r w:rsidR="000D2857">
        <w:rPr>
          <w:rFonts w:ascii="Garamond" w:hAnsi="Garamond"/>
          <w:sz w:val="24"/>
          <w:szCs w:val="24"/>
        </w:rPr>
        <w:t>ut</w:t>
      </w:r>
      <w:proofErr w:type="spellEnd"/>
      <w:r w:rsidRPr="00BF1E26">
        <w:rPr>
          <w:rFonts w:ascii="Garamond" w:hAnsi="Garamond"/>
          <w:sz w:val="24"/>
          <w:szCs w:val="24"/>
        </w:rPr>
        <w:t>.</w:t>
      </w:r>
    </w:p>
    <w:p w14:paraId="571DA058" w14:textId="18F653DF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 xml:space="preserve">e) </w:t>
      </w:r>
      <w:r w:rsidR="00392211" w:rsidRPr="00BF1E26">
        <w:rPr>
          <w:rFonts w:ascii="Garamond" w:hAnsi="Garamond"/>
          <w:sz w:val="24"/>
          <w:szCs w:val="24"/>
        </w:rPr>
        <w:t>Përcjellje</w:t>
      </w:r>
      <w:r w:rsidRPr="00BF1E26">
        <w:rPr>
          <w:rFonts w:ascii="Garamond" w:hAnsi="Garamond"/>
          <w:sz w:val="24"/>
          <w:szCs w:val="24"/>
        </w:rPr>
        <w:t xml:space="preserve"> praktikash p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r heqjen dhe rifitimin e </w:t>
      </w:r>
      <w:r w:rsidR="00392211" w:rsidRPr="00BF1E26">
        <w:rPr>
          <w:rFonts w:ascii="Garamond" w:hAnsi="Garamond"/>
          <w:sz w:val="24"/>
          <w:szCs w:val="24"/>
        </w:rPr>
        <w:t>shtetësisë</w:t>
      </w:r>
      <w:r w:rsidRPr="00BF1E26">
        <w:rPr>
          <w:rFonts w:ascii="Garamond" w:hAnsi="Garamond"/>
          <w:sz w:val="24"/>
          <w:szCs w:val="24"/>
        </w:rPr>
        <w:t xml:space="preserve"> shqiptare;</w:t>
      </w:r>
    </w:p>
    <w:p w14:paraId="269D25FD" w14:textId="385577CD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 xml:space="preserve">f) Përcjellje </w:t>
      </w:r>
      <w:r w:rsidR="00392211" w:rsidRPr="00BF1E26">
        <w:rPr>
          <w:rFonts w:ascii="Garamond" w:hAnsi="Garamond"/>
          <w:sz w:val="24"/>
          <w:szCs w:val="24"/>
        </w:rPr>
        <w:t>kërkesash</w:t>
      </w:r>
      <w:r w:rsidRPr="00BF1E26">
        <w:rPr>
          <w:rFonts w:ascii="Garamond" w:hAnsi="Garamond"/>
          <w:sz w:val="24"/>
          <w:szCs w:val="24"/>
        </w:rPr>
        <w:t xml:space="preserve"> për ekstradim, ndihm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juridike, ndalim, arrestim për shtetas shqiptar e të huaj.</w:t>
      </w:r>
    </w:p>
    <w:p w14:paraId="75C72277" w14:textId="73FEB8B7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>3. Sekretarit t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</w:t>
      </w:r>
      <w:r w:rsidR="00392211" w:rsidRPr="00BF1E26">
        <w:rPr>
          <w:rFonts w:ascii="Garamond" w:hAnsi="Garamond"/>
          <w:sz w:val="24"/>
          <w:szCs w:val="24"/>
        </w:rPr>
        <w:t>Përgjithshëm</w:t>
      </w:r>
      <w:r w:rsidRPr="00BF1E26">
        <w:rPr>
          <w:rFonts w:ascii="Garamond" w:hAnsi="Garamond"/>
          <w:sz w:val="24"/>
          <w:szCs w:val="24"/>
        </w:rPr>
        <w:t xml:space="preserve"> i delegohet kompetenca për nënshkrimin e t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gjith</w:t>
      </w:r>
      <w:r w:rsidR="00392211" w:rsidRPr="00BF1E26">
        <w:rPr>
          <w:rFonts w:ascii="Garamond" w:hAnsi="Garamond"/>
          <w:sz w:val="24"/>
          <w:szCs w:val="24"/>
        </w:rPr>
        <w:t>a</w:t>
      </w:r>
      <w:r w:rsidRPr="00BF1E26">
        <w:rPr>
          <w:rFonts w:ascii="Garamond" w:hAnsi="Garamond"/>
          <w:sz w:val="24"/>
          <w:szCs w:val="24"/>
        </w:rPr>
        <w:t xml:space="preserve"> akteve t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tjera me karakter konsullor, </w:t>
      </w:r>
      <w:r w:rsidR="00392211" w:rsidRPr="00BF1E26">
        <w:rPr>
          <w:rFonts w:ascii="Garamond" w:hAnsi="Garamond"/>
          <w:sz w:val="24"/>
          <w:szCs w:val="24"/>
        </w:rPr>
        <w:t>që</w:t>
      </w:r>
      <w:r w:rsidRPr="00BF1E26">
        <w:rPr>
          <w:rFonts w:ascii="Garamond" w:hAnsi="Garamond"/>
          <w:sz w:val="24"/>
          <w:szCs w:val="24"/>
        </w:rPr>
        <w:t xml:space="preserve"> nuk p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>rfshihen n</w:t>
      </w:r>
      <w:r w:rsidR="00392211" w:rsidRPr="00BF1E26">
        <w:rPr>
          <w:rFonts w:ascii="Garamond" w:hAnsi="Garamond" w:cs="Cambria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pik</w:t>
      </w:r>
      <w:r w:rsidR="000D2857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>n 2 t</w:t>
      </w:r>
      <w:r w:rsidR="00392211" w:rsidRPr="00BF1E26">
        <w:rPr>
          <w:rFonts w:ascii="Garamond" w:hAnsi="Garamond" w:cs="Cambria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k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tij </w:t>
      </w:r>
      <w:r w:rsidR="00392211" w:rsidRPr="00BF1E26">
        <w:rPr>
          <w:rFonts w:ascii="Garamond" w:hAnsi="Garamond"/>
          <w:sz w:val="24"/>
          <w:szCs w:val="24"/>
        </w:rPr>
        <w:t>urdhri</w:t>
      </w:r>
      <w:r w:rsidRPr="00BF1E26">
        <w:rPr>
          <w:rFonts w:ascii="Garamond" w:hAnsi="Garamond"/>
          <w:sz w:val="24"/>
          <w:szCs w:val="24"/>
        </w:rPr>
        <w:t>.</w:t>
      </w:r>
    </w:p>
    <w:p w14:paraId="73821AF9" w14:textId="0D794403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>4. Njoftimet dhe komunikimet elektronike, p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r </w:t>
      </w:r>
      <w:r w:rsidR="00392211" w:rsidRPr="00BF1E26">
        <w:rPr>
          <w:rFonts w:ascii="Garamond" w:hAnsi="Garamond"/>
          <w:sz w:val="24"/>
          <w:szCs w:val="24"/>
        </w:rPr>
        <w:t>çështjet</w:t>
      </w:r>
      <w:r w:rsidRPr="00BF1E26">
        <w:rPr>
          <w:rFonts w:ascii="Garamond" w:hAnsi="Garamond"/>
          <w:sz w:val="24"/>
          <w:szCs w:val="24"/>
        </w:rPr>
        <w:t xml:space="preserve"> konsullore</w:t>
      </w:r>
      <w:r w:rsidR="00392211" w:rsidRPr="00BF1E26">
        <w:rPr>
          <w:rFonts w:ascii="Garamond" w:hAnsi="Garamond"/>
          <w:sz w:val="24"/>
          <w:szCs w:val="24"/>
        </w:rPr>
        <w:t>,</w:t>
      </w:r>
      <w:r w:rsidRPr="00BF1E26">
        <w:rPr>
          <w:rFonts w:ascii="Garamond" w:hAnsi="Garamond"/>
          <w:sz w:val="24"/>
          <w:szCs w:val="24"/>
        </w:rPr>
        <w:t xml:space="preserve"> i drejtohen </w:t>
      </w:r>
      <w:r w:rsidR="00392211" w:rsidRPr="00BF1E26">
        <w:rPr>
          <w:rFonts w:ascii="Garamond" w:hAnsi="Garamond"/>
          <w:sz w:val="24"/>
          <w:szCs w:val="24"/>
        </w:rPr>
        <w:t>drejtorit</w:t>
      </w:r>
      <w:r w:rsidRPr="00BF1E26">
        <w:rPr>
          <w:rFonts w:ascii="Garamond" w:hAnsi="Garamond"/>
          <w:sz w:val="24"/>
          <w:szCs w:val="24"/>
        </w:rPr>
        <w:t xml:space="preserve"> t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Drejtorisë s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</w:t>
      </w:r>
      <w:r w:rsidR="00392211" w:rsidRPr="00BF1E26">
        <w:rPr>
          <w:rFonts w:ascii="Garamond" w:hAnsi="Garamond"/>
          <w:sz w:val="24"/>
          <w:szCs w:val="24"/>
        </w:rPr>
        <w:t>Çështjeve</w:t>
      </w:r>
      <w:r w:rsidRPr="00BF1E26">
        <w:rPr>
          <w:rFonts w:ascii="Garamond" w:hAnsi="Garamond"/>
          <w:sz w:val="24"/>
          <w:szCs w:val="24"/>
        </w:rPr>
        <w:t xml:space="preserve"> Konsullore, duke </w:t>
      </w:r>
      <w:r w:rsidR="00392211" w:rsidRPr="00BF1E26">
        <w:rPr>
          <w:rFonts w:ascii="Garamond" w:hAnsi="Garamond"/>
          <w:sz w:val="24"/>
          <w:szCs w:val="24"/>
        </w:rPr>
        <w:t>vënë</w:t>
      </w:r>
      <w:r w:rsidRPr="00BF1E26">
        <w:rPr>
          <w:rFonts w:ascii="Garamond" w:hAnsi="Garamond"/>
          <w:sz w:val="24"/>
          <w:szCs w:val="24"/>
        </w:rPr>
        <w:t xml:space="preserve"> n</w:t>
      </w:r>
      <w:r w:rsid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dijeni Sekretarin e </w:t>
      </w:r>
      <w:r w:rsidR="00392211" w:rsidRPr="00BF1E26">
        <w:rPr>
          <w:rFonts w:ascii="Garamond" w:hAnsi="Garamond"/>
          <w:sz w:val="24"/>
          <w:szCs w:val="24"/>
        </w:rPr>
        <w:t>Përgjithshëm</w:t>
      </w:r>
      <w:r w:rsidRPr="00BF1E26">
        <w:rPr>
          <w:rFonts w:ascii="Garamond" w:hAnsi="Garamond"/>
          <w:sz w:val="24"/>
          <w:szCs w:val="24"/>
        </w:rPr>
        <w:t>.</w:t>
      </w:r>
    </w:p>
    <w:p w14:paraId="6151CA73" w14:textId="00FE7B03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>5. Të gjitha njoftimet/publikimet e aktiviteteve/njoftimeve konsullore n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fa</w:t>
      </w:r>
      <w:r w:rsidR="00392211" w:rsidRPr="00BF1E26">
        <w:rPr>
          <w:rFonts w:ascii="Garamond" w:hAnsi="Garamond"/>
          <w:sz w:val="24"/>
          <w:szCs w:val="24"/>
        </w:rPr>
        <w:t>q</w:t>
      </w:r>
      <w:r w:rsidRPr="00BF1E26">
        <w:rPr>
          <w:rFonts w:ascii="Garamond" w:hAnsi="Garamond"/>
          <w:sz w:val="24"/>
          <w:szCs w:val="24"/>
        </w:rPr>
        <w:t>et</w:t>
      </w:r>
      <w:r w:rsidR="00392211" w:rsidRPr="00BF1E26">
        <w:rPr>
          <w:rFonts w:ascii="Garamond" w:hAnsi="Garamond"/>
          <w:sz w:val="24"/>
          <w:szCs w:val="24"/>
        </w:rPr>
        <w:t>,</w:t>
      </w:r>
      <w:r w:rsidRPr="00BF1E26">
        <w:rPr>
          <w:rFonts w:ascii="Garamond" w:hAnsi="Garamond"/>
          <w:sz w:val="24"/>
          <w:szCs w:val="24"/>
        </w:rPr>
        <w:t xml:space="preserve"> apo llogarit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zyrtare t</w:t>
      </w:r>
      <w:r w:rsid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rrjeteve sociale të </w:t>
      </w:r>
      <w:proofErr w:type="spellStart"/>
      <w:r w:rsidRPr="00BF1E26">
        <w:rPr>
          <w:rFonts w:ascii="Garamond" w:hAnsi="Garamond"/>
          <w:sz w:val="24"/>
          <w:szCs w:val="24"/>
        </w:rPr>
        <w:t>MEPJ</w:t>
      </w:r>
      <w:proofErr w:type="spellEnd"/>
      <w:r w:rsidRPr="00BF1E26">
        <w:rPr>
          <w:rFonts w:ascii="Garamond" w:hAnsi="Garamond"/>
          <w:sz w:val="24"/>
          <w:szCs w:val="24"/>
        </w:rPr>
        <w:t xml:space="preserve">-së, si dhe të misioneve diplomatike/posteve konsullore të </w:t>
      </w:r>
      <w:proofErr w:type="spellStart"/>
      <w:r w:rsidRPr="00BF1E26">
        <w:rPr>
          <w:rFonts w:ascii="Garamond" w:hAnsi="Garamond"/>
          <w:sz w:val="24"/>
          <w:szCs w:val="24"/>
        </w:rPr>
        <w:t>RSH</w:t>
      </w:r>
      <w:proofErr w:type="spellEnd"/>
      <w:r w:rsidRPr="00BF1E26">
        <w:rPr>
          <w:rFonts w:ascii="Garamond" w:hAnsi="Garamond"/>
          <w:sz w:val="24"/>
          <w:szCs w:val="24"/>
        </w:rPr>
        <w:t>-së</w:t>
      </w:r>
      <w:r w:rsidR="00392211" w:rsidRPr="00BF1E26">
        <w:rPr>
          <w:rFonts w:ascii="Garamond" w:hAnsi="Garamond"/>
          <w:sz w:val="24"/>
          <w:szCs w:val="24"/>
        </w:rPr>
        <w:t>,</w:t>
      </w:r>
      <w:r w:rsidRPr="00BF1E26">
        <w:rPr>
          <w:rFonts w:ascii="Garamond" w:hAnsi="Garamond"/>
          <w:sz w:val="24"/>
          <w:szCs w:val="24"/>
        </w:rPr>
        <w:t xml:space="preserve"> bëhen me miratimin e Sekretarit të Përgjithshëm, me propozim t</w:t>
      </w:r>
      <w:r w:rsid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Drejtorisë së Çështjeve Konsullore, n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bashkëpunim me kabinetin e </w:t>
      </w:r>
      <w:r w:rsidR="00392211" w:rsidRPr="00BF1E26">
        <w:rPr>
          <w:rFonts w:ascii="Garamond" w:hAnsi="Garamond"/>
          <w:sz w:val="24"/>
          <w:szCs w:val="24"/>
        </w:rPr>
        <w:t>ministrit</w:t>
      </w:r>
      <w:r w:rsidRPr="00BF1E26">
        <w:rPr>
          <w:rFonts w:ascii="Garamond" w:hAnsi="Garamond"/>
          <w:sz w:val="24"/>
          <w:szCs w:val="24"/>
        </w:rPr>
        <w:t>.</w:t>
      </w:r>
    </w:p>
    <w:p w14:paraId="19D091B2" w14:textId="46316B6D" w:rsidR="00F44700" w:rsidRPr="00BF1E26" w:rsidRDefault="00F44700" w:rsidP="003922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>6. Titullarët e misioneve diplomatike dhe posteve konsullore t</w:t>
      </w:r>
      <w:r w:rsid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Republikës së</w:t>
      </w:r>
      <w:r w:rsidR="00392211" w:rsidRPr="00BF1E26">
        <w:rPr>
          <w:rFonts w:ascii="Garamond" w:hAnsi="Garamond"/>
          <w:sz w:val="24"/>
          <w:szCs w:val="24"/>
        </w:rPr>
        <w:t xml:space="preserve"> Shqipërisë</w:t>
      </w:r>
      <w:r w:rsidRPr="00BF1E26">
        <w:rPr>
          <w:rFonts w:ascii="Garamond" w:hAnsi="Garamond"/>
          <w:sz w:val="24"/>
          <w:szCs w:val="24"/>
        </w:rPr>
        <w:t xml:space="preserve"> i </w:t>
      </w:r>
      <w:r w:rsidR="00392211" w:rsidRPr="00BF1E26">
        <w:rPr>
          <w:rFonts w:ascii="Garamond" w:hAnsi="Garamond"/>
          <w:sz w:val="24"/>
          <w:szCs w:val="24"/>
        </w:rPr>
        <w:t>raportojnë</w:t>
      </w:r>
      <w:r w:rsidRPr="00BF1E26">
        <w:rPr>
          <w:rFonts w:ascii="Garamond" w:hAnsi="Garamond"/>
          <w:sz w:val="24"/>
          <w:szCs w:val="24"/>
        </w:rPr>
        <w:t xml:space="preserve"> p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>r veprimtarinë konsullore</w:t>
      </w:r>
      <w:r w:rsidR="00392211" w:rsidRPr="00BF1E26">
        <w:rPr>
          <w:rFonts w:ascii="Garamond" w:hAnsi="Garamond"/>
          <w:sz w:val="24"/>
          <w:szCs w:val="24"/>
        </w:rPr>
        <w:t>,</w:t>
      </w:r>
      <w:r w:rsidRPr="00BF1E26">
        <w:rPr>
          <w:rFonts w:ascii="Garamond" w:hAnsi="Garamond"/>
          <w:sz w:val="24"/>
          <w:szCs w:val="24"/>
        </w:rPr>
        <w:t xml:space="preserve"> n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baz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ditore, drejtorit të</w:t>
      </w:r>
      <w:r w:rsidR="00392211" w:rsidRPr="00BF1E26">
        <w:rPr>
          <w:rFonts w:ascii="Garamond" w:hAnsi="Garamond"/>
          <w:sz w:val="24"/>
          <w:szCs w:val="24"/>
        </w:rPr>
        <w:t xml:space="preserve"> </w:t>
      </w:r>
      <w:r w:rsidRPr="00BF1E26">
        <w:rPr>
          <w:rFonts w:ascii="Garamond" w:hAnsi="Garamond"/>
          <w:sz w:val="24"/>
          <w:szCs w:val="24"/>
        </w:rPr>
        <w:t xml:space="preserve">drejtorisë </w:t>
      </w:r>
      <w:r w:rsidR="00392211" w:rsidRPr="00BF1E26">
        <w:rPr>
          <w:rFonts w:ascii="Garamond" w:hAnsi="Garamond"/>
          <w:sz w:val="24"/>
          <w:szCs w:val="24"/>
        </w:rPr>
        <w:t>që</w:t>
      </w:r>
      <w:r w:rsidRPr="00BF1E26">
        <w:rPr>
          <w:rFonts w:ascii="Garamond" w:hAnsi="Garamond"/>
          <w:sz w:val="24"/>
          <w:szCs w:val="24"/>
        </w:rPr>
        <w:t xml:space="preserve"> mbulon </w:t>
      </w:r>
      <w:r w:rsidR="00392211" w:rsidRPr="00BF1E26">
        <w:rPr>
          <w:rFonts w:ascii="Garamond" w:hAnsi="Garamond"/>
          <w:sz w:val="24"/>
          <w:szCs w:val="24"/>
        </w:rPr>
        <w:t>çështjet</w:t>
      </w:r>
      <w:r w:rsidRPr="00BF1E26">
        <w:rPr>
          <w:rFonts w:ascii="Garamond" w:hAnsi="Garamond"/>
          <w:sz w:val="24"/>
          <w:szCs w:val="24"/>
        </w:rPr>
        <w:t xml:space="preserve"> konsullore.</w:t>
      </w:r>
    </w:p>
    <w:p w14:paraId="3F6C0FE1" w14:textId="03404CB0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>7. Drejtori i drejtorisë</w:t>
      </w:r>
      <w:r w:rsidR="00392211" w:rsidRPr="00BF1E26">
        <w:rPr>
          <w:rFonts w:ascii="Garamond" w:hAnsi="Garamond"/>
          <w:sz w:val="24"/>
          <w:szCs w:val="24"/>
        </w:rPr>
        <w:t>,</w:t>
      </w:r>
      <w:r w:rsidRPr="00BF1E26">
        <w:rPr>
          <w:rFonts w:ascii="Garamond" w:hAnsi="Garamond"/>
          <w:sz w:val="24"/>
          <w:szCs w:val="24"/>
        </w:rPr>
        <w:t xml:space="preserve"> që mbulon çështjet konsullore</w:t>
      </w:r>
      <w:r w:rsidR="00392211" w:rsidRPr="00BF1E26">
        <w:rPr>
          <w:rFonts w:ascii="Garamond" w:hAnsi="Garamond"/>
          <w:sz w:val="24"/>
          <w:szCs w:val="24"/>
        </w:rPr>
        <w:t>,</w:t>
      </w:r>
      <w:r w:rsidRPr="00BF1E26">
        <w:rPr>
          <w:rFonts w:ascii="Garamond" w:hAnsi="Garamond"/>
          <w:sz w:val="24"/>
          <w:szCs w:val="24"/>
        </w:rPr>
        <w:t xml:space="preserve"> i raporton në bazë ditore veprimtarinë konsullore, të ushtruar nga </w:t>
      </w:r>
      <w:r w:rsidR="00392211" w:rsidRPr="00BF1E26">
        <w:rPr>
          <w:rFonts w:ascii="Garamond" w:hAnsi="Garamond"/>
          <w:sz w:val="24"/>
          <w:szCs w:val="24"/>
        </w:rPr>
        <w:t>përfaqësitë</w:t>
      </w:r>
      <w:r w:rsidRPr="00BF1E26">
        <w:rPr>
          <w:rFonts w:ascii="Garamond" w:hAnsi="Garamond"/>
          <w:sz w:val="24"/>
          <w:szCs w:val="24"/>
        </w:rPr>
        <w:t xml:space="preserve">/postet konsullore, Sekretarit të </w:t>
      </w:r>
      <w:r w:rsidR="00392211" w:rsidRPr="00BF1E26">
        <w:rPr>
          <w:rFonts w:ascii="Garamond" w:hAnsi="Garamond"/>
          <w:sz w:val="24"/>
          <w:szCs w:val="24"/>
        </w:rPr>
        <w:t>Përgjithshëm</w:t>
      </w:r>
      <w:r w:rsidRPr="00BF1E26">
        <w:rPr>
          <w:rFonts w:ascii="Garamond" w:hAnsi="Garamond"/>
          <w:sz w:val="24"/>
          <w:szCs w:val="24"/>
        </w:rPr>
        <w:t>.</w:t>
      </w:r>
    </w:p>
    <w:p w14:paraId="2FAA0853" w14:textId="6B39252B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 xml:space="preserve">8. Ngarkohen me zbatimin e </w:t>
      </w:r>
      <w:r w:rsidR="00392211" w:rsidRPr="00BF1E26">
        <w:rPr>
          <w:rFonts w:ascii="Garamond" w:hAnsi="Garamond"/>
          <w:sz w:val="24"/>
          <w:szCs w:val="24"/>
        </w:rPr>
        <w:t>këtij</w:t>
      </w:r>
      <w:r w:rsidRPr="00BF1E26">
        <w:rPr>
          <w:rFonts w:ascii="Garamond" w:hAnsi="Garamond"/>
          <w:sz w:val="24"/>
          <w:szCs w:val="24"/>
        </w:rPr>
        <w:t xml:space="preserve"> urdhri Sekretari i </w:t>
      </w:r>
      <w:r w:rsidR="00392211" w:rsidRPr="00BF1E26">
        <w:rPr>
          <w:rFonts w:ascii="Garamond" w:hAnsi="Garamond"/>
          <w:sz w:val="24"/>
          <w:szCs w:val="24"/>
        </w:rPr>
        <w:t>Përgjithshëm</w:t>
      </w:r>
      <w:r w:rsidRPr="00BF1E26">
        <w:rPr>
          <w:rFonts w:ascii="Garamond" w:hAnsi="Garamond"/>
          <w:sz w:val="24"/>
          <w:szCs w:val="24"/>
        </w:rPr>
        <w:t xml:space="preserve">, </w:t>
      </w:r>
      <w:r w:rsidR="00392211" w:rsidRPr="00BF1E26">
        <w:rPr>
          <w:rFonts w:ascii="Garamond" w:hAnsi="Garamond"/>
          <w:sz w:val="24"/>
          <w:szCs w:val="24"/>
        </w:rPr>
        <w:t xml:space="preserve">drejtori </w:t>
      </w:r>
      <w:r w:rsidRPr="00BF1E26">
        <w:rPr>
          <w:rFonts w:ascii="Garamond" w:hAnsi="Garamond"/>
          <w:sz w:val="24"/>
          <w:szCs w:val="24"/>
        </w:rPr>
        <w:t xml:space="preserve">i Drejtorisë së </w:t>
      </w:r>
      <w:r w:rsidR="00392211" w:rsidRPr="00BF1E26">
        <w:rPr>
          <w:rFonts w:ascii="Garamond" w:hAnsi="Garamond"/>
          <w:sz w:val="24"/>
          <w:szCs w:val="24"/>
        </w:rPr>
        <w:t>Çështjeve</w:t>
      </w:r>
      <w:r w:rsidRPr="00BF1E26">
        <w:rPr>
          <w:rFonts w:ascii="Garamond" w:hAnsi="Garamond"/>
          <w:sz w:val="24"/>
          <w:szCs w:val="24"/>
        </w:rPr>
        <w:t xml:space="preserve"> Konsullore, titullarët dhe punonjësit konsullorë në misionet diplomatike dhe postet konsullore të </w:t>
      </w:r>
      <w:proofErr w:type="spellStart"/>
      <w:r w:rsidRPr="00BF1E26">
        <w:rPr>
          <w:rFonts w:ascii="Garamond" w:hAnsi="Garamond"/>
          <w:sz w:val="24"/>
          <w:szCs w:val="24"/>
        </w:rPr>
        <w:t>RSH</w:t>
      </w:r>
      <w:proofErr w:type="spellEnd"/>
      <w:r w:rsidRPr="00BF1E26">
        <w:rPr>
          <w:rFonts w:ascii="Garamond" w:hAnsi="Garamond"/>
          <w:sz w:val="24"/>
          <w:szCs w:val="24"/>
        </w:rPr>
        <w:t>-s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>, si dhe Drejtoria e Sekretarisë dhe Komunikimit Qendror.</w:t>
      </w:r>
    </w:p>
    <w:p w14:paraId="290E2CF9" w14:textId="4EC72F42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 xml:space="preserve">9. Ky urdhër </w:t>
      </w:r>
      <w:r w:rsidR="00392211" w:rsidRPr="00BF1E26">
        <w:rPr>
          <w:rFonts w:ascii="Garamond" w:hAnsi="Garamond"/>
          <w:sz w:val="24"/>
          <w:szCs w:val="24"/>
        </w:rPr>
        <w:t>u</w:t>
      </w:r>
      <w:r w:rsidRPr="00BF1E26">
        <w:rPr>
          <w:rFonts w:ascii="Garamond" w:hAnsi="Garamond"/>
          <w:sz w:val="24"/>
          <w:szCs w:val="24"/>
        </w:rPr>
        <w:t xml:space="preserve"> njoftohet strukturave t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ngarkuara dhe misioneve diplomatike e konsullore</w:t>
      </w:r>
      <w:r w:rsidR="00392211" w:rsidRPr="00BF1E26">
        <w:rPr>
          <w:rFonts w:ascii="Garamond" w:hAnsi="Garamond"/>
          <w:sz w:val="24"/>
          <w:szCs w:val="24"/>
        </w:rPr>
        <w:t>,</w:t>
      </w:r>
      <w:r w:rsidRPr="00BF1E26">
        <w:rPr>
          <w:rFonts w:ascii="Garamond" w:hAnsi="Garamond"/>
          <w:sz w:val="24"/>
          <w:szCs w:val="24"/>
        </w:rPr>
        <w:t xml:space="preserve"> Sektori i Menaxhimit të Dokumentacionit në Drejtorinë e Sekretarisë dhe Komunikimit Qendror.</w:t>
      </w:r>
    </w:p>
    <w:p w14:paraId="1FE0179D" w14:textId="18BB5F07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lastRenderedPageBreak/>
        <w:t>10. Urdhri nr. 1090, datë 3.11.2025</w:t>
      </w:r>
      <w:r w:rsidR="00392211" w:rsidRPr="00BF1E26">
        <w:rPr>
          <w:rFonts w:ascii="Garamond" w:hAnsi="Garamond"/>
          <w:sz w:val="24"/>
          <w:szCs w:val="24"/>
        </w:rPr>
        <w:t>,</w:t>
      </w:r>
      <w:r w:rsidRPr="00BF1E26">
        <w:rPr>
          <w:rFonts w:ascii="Garamond" w:hAnsi="Garamond"/>
          <w:sz w:val="24"/>
          <w:szCs w:val="24"/>
        </w:rPr>
        <w:t xml:space="preserve"> </w:t>
      </w:r>
      <w:r w:rsidR="00392211" w:rsidRPr="00BF1E26">
        <w:rPr>
          <w:rFonts w:ascii="Garamond" w:hAnsi="Garamond"/>
          <w:sz w:val="24"/>
          <w:szCs w:val="24"/>
        </w:rPr>
        <w:t>“</w:t>
      </w:r>
      <w:r w:rsidRPr="00BF1E26">
        <w:rPr>
          <w:rFonts w:ascii="Garamond" w:hAnsi="Garamond"/>
          <w:sz w:val="24"/>
          <w:szCs w:val="24"/>
        </w:rPr>
        <w:t xml:space="preserve">Për delegimin e kompetencës së </w:t>
      </w:r>
      <w:r w:rsidR="00392211" w:rsidRPr="00BF1E26">
        <w:rPr>
          <w:rFonts w:ascii="Garamond" w:hAnsi="Garamond"/>
          <w:sz w:val="24"/>
          <w:szCs w:val="24"/>
        </w:rPr>
        <w:t xml:space="preserve">ministrit </w:t>
      </w:r>
      <w:r w:rsidRPr="00BF1E26">
        <w:rPr>
          <w:rFonts w:ascii="Garamond" w:hAnsi="Garamond"/>
          <w:sz w:val="24"/>
          <w:szCs w:val="24"/>
        </w:rPr>
        <w:t xml:space="preserve">për Evropën dhe Punët e Jashtme mbi </w:t>
      </w:r>
      <w:r w:rsidR="00392211" w:rsidRPr="00BF1E26">
        <w:rPr>
          <w:rFonts w:ascii="Garamond" w:hAnsi="Garamond"/>
          <w:sz w:val="24"/>
          <w:szCs w:val="24"/>
        </w:rPr>
        <w:t>Çështjet</w:t>
      </w:r>
      <w:r w:rsidRPr="00BF1E26">
        <w:rPr>
          <w:rFonts w:ascii="Garamond" w:hAnsi="Garamond"/>
          <w:sz w:val="24"/>
          <w:szCs w:val="24"/>
        </w:rPr>
        <w:t xml:space="preserve"> Konsullore</w:t>
      </w:r>
      <w:r w:rsidR="00392211" w:rsidRPr="00BF1E26">
        <w:rPr>
          <w:rFonts w:ascii="Garamond" w:hAnsi="Garamond"/>
          <w:sz w:val="24"/>
          <w:szCs w:val="24"/>
        </w:rPr>
        <w:t>”</w:t>
      </w:r>
      <w:r w:rsidRPr="00BF1E26">
        <w:rPr>
          <w:rFonts w:ascii="Garamond" w:hAnsi="Garamond"/>
          <w:sz w:val="24"/>
          <w:szCs w:val="24"/>
        </w:rPr>
        <w:t>, shfuqizohet.</w:t>
      </w:r>
    </w:p>
    <w:p w14:paraId="72F69CA0" w14:textId="1B820058" w:rsidR="00F44700" w:rsidRPr="00BF1E26" w:rsidRDefault="00F44700" w:rsidP="00F447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 xml:space="preserve">Ky urdhër hyn në fuqi </w:t>
      </w:r>
      <w:r w:rsidR="00392211" w:rsidRPr="00BF1E26">
        <w:rPr>
          <w:rFonts w:ascii="Garamond" w:hAnsi="Garamond"/>
          <w:sz w:val="24"/>
          <w:szCs w:val="24"/>
        </w:rPr>
        <w:t>menjëherë</w:t>
      </w:r>
      <w:r w:rsidRPr="00BF1E26">
        <w:rPr>
          <w:rFonts w:ascii="Garamond" w:hAnsi="Garamond"/>
          <w:sz w:val="24"/>
          <w:szCs w:val="24"/>
        </w:rPr>
        <w:t xml:space="preserve"> dhe botohet n</w:t>
      </w:r>
      <w:r w:rsidR="00392211" w:rsidRPr="00BF1E26">
        <w:rPr>
          <w:rFonts w:ascii="Garamond" w:hAnsi="Garamond"/>
          <w:sz w:val="24"/>
          <w:szCs w:val="24"/>
        </w:rPr>
        <w:t>ë</w:t>
      </w:r>
      <w:r w:rsidRPr="00BF1E26">
        <w:rPr>
          <w:rFonts w:ascii="Garamond" w:hAnsi="Garamond"/>
          <w:sz w:val="24"/>
          <w:szCs w:val="24"/>
        </w:rPr>
        <w:t xml:space="preserve"> Fletoren Zyrtare.</w:t>
      </w:r>
    </w:p>
    <w:p w14:paraId="79E3A7F9" w14:textId="77777777" w:rsidR="00F44700" w:rsidRPr="00BF1E26" w:rsidRDefault="00F44700" w:rsidP="00F4470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DAFF36B" w14:textId="77777777" w:rsidR="00F44700" w:rsidRPr="00BF1E26" w:rsidRDefault="00F44700" w:rsidP="00F447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F1E26">
        <w:rPr>
          <w:rFonts w:ascii="Garamond" w:hAnsi="Garamond"/>
          <w:sz w:val="24"/>
          <w:szCs w:val="24"/>
        </w:rPr>
        <w:t>MINISTËR PËR EVROPËN DHE PUNËT E JASHTME</w:t>
      </w:r>
    </w:p>
    <w:p w14:paraId="521A225E" w14:textId="77777777" w:rsidR="00F44700" w:rsidRPr="00BF1E26" w:rsidRDefault="00F44700" w:rsidP="00F4470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BF1E26">
        <w:rPr>
          <w:rFonts w:ascii="Garamond" w:hAnsi="Garamond"/>
          <w:b/>
          <w:sz w:val="24"/>
          <w:szCs w:val="24"/>
        </w:rPr>
        <w:t>Ferit</w:t>
      </w:r>
      <w:proofErr w:type="spellEnd"/>
      <w:r w:rsidRPr="00BF1E26">
        <w:rPr>
          <w:rFonts w:ascii="Garamond" w:hAnsi="Garamond"/>
          <w:b/>
          <w:sz w:val="24"/>
          <w:szCs w:val="24"/>
        </w:rPr>
        <w:t xml:space="preserve"> Hoxha</w:t>
      </w:r>
    </w:p>
    <w:p w14:paraId="4FA54976" w14:textId="77777777" w:rsidR="00F44700" w:rsidRPr="00BF1E26" w:rsidRDefault="00F44700" w:rsidP="00F4470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44700" w:rsidRPr="00BF1E26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700"/>
    <w:rsid w:val="000D2857"/>
    <w:rsid w:val="001150C0"/>
    <w:rsid w:val="002300ED"/>
    <w:rsid w:val="00322F7E"/>
    <w:rsid w:val="00392211"/>
    <w:rsid w:val="00580B0E"/>
    <w:rsid w:val="00594B27"/>
    <w:rsid w:val="006F353A"/>
    <w:rsid w:val="00767706"/>
    <w:rsid w:val="008011F9"/>
    <w:rsid w:val="00A64524"/>
    <w:rsid w:val="00B83344"/>
    <w:rsid w:val="00BF1E26"/>
    <w:rsid w:val="00F4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D4401"/>
  <w15:chartTrackingRefBased/>
  <w15:docId w15:val="{1FFBE639-D0E2-43AC-9D2B-EF5CAFDB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300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0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0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1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4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256</Nr_x002e__x0020_akti>
    <Data_x0020_e_x0020_Krijimit xmlns="0e656187-b300-4fb0-8bf4-3a50f872073c">2026-03-30T09:10:37Z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delegim kompetencës së Ministrit për Evropën dhe Punët e Jashtme mbi çështjet konsullore</Titulli>
    <Modifikuesi xmlns="0e656187-b300-4fb0-8bf4-3a50f872073c">alma.lisaku</Modifikuesi>
    <Nr_x002e__x0020_prot_x0020_QBZ xmlns="0e656187-b300-4fb0-8bf4-3a50f872073c">638/5</Nr_x002e__x0020_prot_x0020_QBZ>
    <Data_x0020_e_x0020_Modifikimit xmlns="0e656187-b300-4fb0-8bf4-3a50f872073c">2026-03-31T08:36:01Z</Data_x0020_e_x0020_Modifikimit>
    <Dekretuar xmlns="0e656187-b300-4fb0-8bf4-3a50f872073c">false</Dekretuar>
    <Data xmlns="0e656187-b300-4fb0-8bf4-3a50f872073c">2026-03-24T00:00:00Z</Data>
    <Nr_x002e__x0020_protokolli_x0020_i_x0020_aktit xmlns="0e656187-b300-4fb0-8bf4-3a50f872073c">4753/5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8497F93A714F1DB40C0549B2085A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8497F93A714F1DB40C0549B2085A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F351A8-F729-4C6A-8AF5-DF1B98181648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578AFBA-70E8-4D58-A357-19F055DF0D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D7B3FC-4000-425F-9537-68F59CF86B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6B55FD-A19C-48AD-B777-915B477ADD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A408D64-BE92-44FB-AD62-0375C46C6F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kompetencës së Ministrit për Evropën dhe Punët e Jashtme mbi çështjet konsullore</vt:lpstr>
    </vt:vector>
  </TitlesOfParts>
  <Company>AKSHI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kompetencës së Ministrit për Evropën dhe Punët e Jashtme mbi çështjet konsullore</dc:title>
  <dc:creator>Elnejda Cokalli</dc:creator>
  <cp:lastModifiedBy>Valeta Kaftalli</cp:lastModifiedBy>
  <cp:revision>7</cp:revision>
  <dcterms:created xsi:type="dcterms:W3CDTF">2026-03-30T12:08:00Z</dcterms:created>
  <dcterms:modified xsi:type="dcterms:W3CDTF">2026-03-31T08:51:00Z</dcterms:modified>
</cp:coreProperties>
</file>