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46850" w14:textId="77777777" w:rsidR="00B70653" w:rsidRPr="003B2D42" w:rsidRDefault="00780AD7" w:rsidP="003B2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2D42">
        <w:rPr>
          <w:rFonts w:ascii="Garamond" w:hAnsi="Garamond"/>
          <w:b/>
          <w:sz w:val="24"/>
          <w:szCs w:val="24"/>
        </w:rPr>
        <w:t>VENDIM</w:t>
      </w:r>
    </w:p>
    <w:p w14:paraId="62E46851" w14:textId="77777777" w:rsidR="00780AD7" w:rsidRPr="00242CF0" w:rsidRDefault="00780AD7" w:rsidP="003B2D4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42CF0">
        <w:rPr>
          <w:rFonts w:ascii="Garamond" w:hAnsi="Garamond"/>
          <w:i/>
          <w:sz w:val="24"/>
          <w:szCs w:val="24"/>
        </w:rPr>
        <w:t>(i shkurtuar)</w:t>
      </w:r>
    </w:p>
    <w:p w14:paraId="3E235FE4" w14:textId="77777777" w:rsidR="003B2D42" w:rsidRPr="003B2D42" w:rsidRDefault="003B2D42" w:rsidP="003B2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E46852" w14:textId="582A58F6" w:rsidR="00D503E2" w:rsidRPr="003B2D42" w:rsidRDefault="00780AD7" w:rsidP="003B2D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2D42">
        <w:rPr>
          <w:rFonts w:ascii="Garamond" w:hAnsi="Garamond"/>
          <w:sz w:val="24"/>
          <w:szCs w:val="24"/>
        </w:rPr>
        <w:t>G</w:t>
      </w:r>
      <w:r w:rsidR="00360015" w:rsidRPr="003B2D42">
        <w:rPr>
          <w:rFonts w:ascii="Garamond" w:hAnsi="Garamond"/>
          <w:sz w:val="24"/>
          <w:szCs w:val="24"/>
        </w:rPr>
        <w:t xml:space="preserve">jykata e Rrethit Gjyqësor </w:t>
      </w:r>
      <w:r w:rsidR="003E250C" w:rsidRPr="003B2D42">
        <w:rPr>
          <w:rFonts w:ascii="Garamond" w:hAnsi="Garamond"/>
          <w:sz w:val="24"/>
          <w:szCs w:val="24"/>
        </w:rPr>
        <w:t>Durrës</w:t>
      </w:r>
      <w:r w:rsidR="00242CF0">
        <w:rPr>
          <w:rFonts w:ascii="Garamond" w:hAnsi="Garamond"/>
          <w:sz w:val="24"/>
          <w:szCs w:val="24"/>
        </w:rPr>
        <w:t>,</w:t>
      </w:r>
      <w:r w:rsidR="003E250C" w:rsidRPr="003B2D42">
        <w:rPr>
          <w:rFonts w:ascii="Garamond" w:hAnsi="Garamond"/>
          <w:sz w:val="24"/>
          <w:szCs w:val="24"/>
        </w:rPr>
        <w:t xml:space="preserve"> </w:t>
      </w:r>
      <w:r w:rsidR="00360015" w:rsidRPr="003B2D42">
        <w:rPr>
          <w:rFonts w:ascii="Garamond" w:hAnsi="Garamond"/>
          <w:sz w:val="24"/>
          <w:szCs w:val="24"/>
        </w:rPr>
        <w:t>me vendimin nr.</w:t>
      </w:r>
      <w:r w:rsidR="00EB089A" w:rsidRPr="003B2D42">
        <w:rPr>
          <w:rFonts w:ascii="Garamond" w:hAnsi="Garamond"/>
          <w:sz w:val="24"/>
          <w:szCs w:val="24"/>
        </w:rPr>
        <w:t xml:space="preserve"> </w:t>
      </w:r>
      <w:r w:rsidR="00360015" w:rsidRPr="003B2D42">
        <w:rPr>
          <w:rFonts w:ascii="Garamond" w:hAnsi="Garamond"/>
          <w:sz w:val="24"/>
          <w:szCs w:val="24"/>
        </w:rPr>
        <w:t>(</w:t>
      </w:r>
      <w:r w:rsidR="003E250C" w:rsidRPr="003B2D42">
        <w:rPr>
          <w:rFonts w:ascii="Garamond" w:hAnsi="Garamond"/>
          <w:sz w:val="24"/>
          <w:szCs w:val="24"/>
        </w:rPr>
        <w:t>11-2020-3060</w:t>
      </w:r>
      <w:r w:rsidR="00360015" w:rsidRPr="003B2D42">
        <w:rPr>
          <w:rFonts w:ascii="Garamond" w:hAnsi="Garamond"/>
          <w:sz w:val="24"/>
          <w:szCs w:val="24"/>
        </w:rPr>
        <w:t>)</w:t>
      </w:r>
      <w:r w:rsidR="003E250C" w:rsidRPr="003B2D42">
        <w:rPr>
          <w:rFonts w:ascii="Garamond" w:hAnsi="Garamond"/>
          <w:sz w:val="24"/>
          <w:szCs w:val="24"/>
        </w:rPr>
        <w:t xml:space="preserve"> 742, </w:t>
      </w:r>
      <w:r w:rsidR="002603F7" w:rsidRPr="003B2D42">
        <w:rPr>
          <w:rFonts w:ascii="Garamond" w:hAnsi="Garamond"/>
          <w:sz w:val="24"/>
          <w:szCs w:val="24"/>
        </w:rPr>
        <w:t xml:space="preserve"> datë </w:t>
      </w:r>
      <w:r w:rsidR="003E250C" w:rsidRPr="003B2D42">
        <w:rPr>
          <w:rFonts w:ascii="Garamond" w:hAnsi="Garamond"/>
          <w:sz w:val="24"/>
          <w:szCs w:val="24"/>
        </w:rPr>
        <w:t>15.7.2020</w:t>
      </w:r>
      <w:r w:rsidR="00242CF0">
        <w:rPr>
          <w:rFonts w:ascii="Garamond" w:hAnsi="Garamond"/>
          <w:sz w:val="24"/>
          <w:szCs w:val="24"/>
        </w:rPr>
        <w:t>,</w:t>
      </w:r>
      <w:r w:rsidRPr="003B2D42">
        <w:rPr>
          <w:rFonts w:ascii="Garamond" w:hAnsi="Garamond"/>
          <w:sz w:val="24"/>
          <w:szCs w:val="24"/>
        </w:rPr>
        <w:t xml:space="preserve"> vendosi </w:t>
      </w:r>
      <w:r w:rsidR="002603F7" w:rsidRPr="003B2D42">
        <w:rPr>
          <w:rFonts w:ascii="Garamond" w:hAnsi="Garamond"/>
          <w:sz w:val="24"/>
          <w:szCs w:val="24"/>
        </w:rPr>
        <w:t xml:space="preserve">shpalljen </w:t>
      </w:r>
      <w:r w:rsidR="003E250C" w:rsidRPr="003B2D42">
        <w:rPr>
          <w:rFonts w:ascii="Garamond" w:hAnsi="Garamond"/>
          <w:sz w:val="24"/>
          <w:szCs w:val="24"/>
        </w:rPr>
        <w:t>e vdekjes së sht</w:t>
      </w:r>
      <w:r w:rsidR="00242CF0">
        <w:rPr>
          <w:rFonts w:ascii="Garamond" w:hAnsi="Garamond"/>
          <w:sz w:val="24"/>
          <w:szCs w:val="24"/>
        </w:rPr>
        <w:t>e</w:t>
      </w:r>
      <w:bookmarkStart w:id="0" w:name="_GoBack"/>
      <w:bookmarkEnd w:id="0"/>
      <w:r w:rsidR="003E250C" w:rsidRPr="003B2D42">
        <w:rPr>
          <w:rFonts w:ascii="Garamond" w:hAnsi="Garamond"/>
          <w:sz w:val="24"/>
          <w:szCs w:val="24"/>
        </w:rPr>
        <w:t>tasit Ramiz Mustafa Toqi</w:t>
      </w:r>
      <w:r w:rsidR="00242CF0">
        <w:rPr>
          <w:rFonts w:ascii="Garamond" w:hAnsi="Garamond"/>
          <w:sz w:val="24"/>
          <w:szCs w:val="24"/>
        </w:rPr>
        <w:t>,</w:t>
      </w:r>
      <w:r w:rsidR="003E250C" w:rsidRPr="003B2D42">
        <w:rPr>
          <w:rFonts w:ascii="Garamond" w:hAnsi="Garamond"/>
          <w:sz w:val="24"/>
          <w:szCs w:val="24"/>
        </w:rPr>
        <w:t xml:space="preserve"> lindur më 31.12.1962.</w:t>
      </w:r>
    </w:p>
    <w:sectPr w:rsidR="00D503E2" w:rsidRPr="003B2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224F36"/>
    <w:rsid w:val="00242CF0"/>
    <w:rsid w:val="002603F7"/>
    <w:rsid w:val="00360015"/>
    <w:rsid w:val="003B2D42"/>
    <w:rsid w:val="003E250C"/>
    <w:rsid w:val="00481E1D"/>
    <w:rsid w:val="00780AD7"/>
    <w:rsid w:val="00A04F60"/>
    <w:rsid w:val="00B70653"/>
    <w:rsid w:val="00D04239"/>
    <w:rsid w:val="00D503E2"/>
    <w:rsid w:val="00DD66D6"/>
    <w:rsid w:val="00E80F50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46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742</Nr_x002e__x0020_akti>
    <Data_x0020_e_x0020_Krijimit xmlns="0e656187-b300-4fb0-8bf4-3a50f872073c">2020-07-30T09:16:28Z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Publikim shkurtim vendimi </Titulli>
    <Modifikuesi xmlns="0e656187-b300-4fb0-8bf4-3a50f872073c">ermira.bukaci</Modifikuesi>
    <Nr_x002e__x0020_prot_x0020_QBZ xmlns="0e656187-b300-4fb0-8bf4-3a50f872073c">1178/1</Nr_x002e__x0020_prot_x0020_QBZ>
    <Data_x0020_e_x0020_Modifikimit xmlns="0e656187-b300-4fb0-8bf4-3a50f872073c">2020-07-30T09:29:28Z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2062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9B2D72F4024EDDADD5AE062FC209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9B2D72F4024EDDADD5AE062FC209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CF9AC-3D21-4832-94A7-E9AF6285008E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F0FD02-BA77-4C69-BB91-B9F6E86282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5A157B-F3A3-4610-A8B1-A3DE976BE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BBFB83-5C15-4848-9A22-7645EB9D2A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EE179A-A1AB-4131-A795-EAF8DB8CF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6BA77C-1F73-41FD-A20D-F52AD0DFF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shkurtim vendimi</vt:lpstr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shkurtim vendimi</dc:title>
  <dc:creator>Entela Suli</dc:creator>
  <cp:lastModifiedBy>Jorina Kryeziu</cp:lastModifiedBy>
  <cp:revision>4</cp:revision>
  <dcterms:created xsi:type="dcterms:W3CDTF">2020-07-30T09:19:00Z</dcterms:created>
  <dcterms:modified xsi:type="dcterms:W3CDTF">2020-07-30T10:34:00Z</dcterms:modified>
</cp:coreProperties>
</file>