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5AE92" w14:textId="77777777" w:rsidR="00503993" w:rsidRPr="001D00C0" w:rsidRDefault="00DC49F0" w:rsidP="001D00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D00C0">
        <w:rPr>
          <w:rFonts w:ascii="Garamond" w:hAnsi="Garamond"/>
          <w:b/>
          <w:sz w:val="24"/>
          <w:szCs w:val="24"/>
        </w:rPr>
        <w:t>VENDIM</w:t>
      </w:r>
    </w:p>
    <w:p w14:paraId="4BC0F253" w14:textId="77777777" w:rsidR="00DC49F0" w:rsidRPr="001D00C0" w:rsidRDefault="00503993" w:rsidP="001D00C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1D00C0">
        <w:rPr>
          <w:rFonts w:ascii="Garamond" w:hAnsi="Garamond"/>
          <w:i/>
          <w:sz w:val="24"/>
          <w:szCs w:val="24"/>
        </w:rPr>
        <w:t>(i shkurtuar)</w:t>
      </w:r>
    </w:p>
    <w:p w14:paraId="0215AE93" w14:textId="441D3C4F" w:rsidR="001D00C0" w:rsidRDefault="001D00C0" w:rsidP="001D00C0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15AE94" w14:textId="24AC9721" w:rsidR="00B56218" w:rsidRPr="001D00C0" w:rsidRDefault="00B60377" w:rsidP="001D00C0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1D00C0">
        <w:rPr>
          <w:rFonts w:ascii="Garamond" w:hAnsi="Garamond"/>
          <w:sz w:val="24"/>
          <w:szCs w:val="24"/>
        </w:rPr>
        <w:t xml:space="preserve">Gjykata e </w:t>
      </w:r>
      <w:r w:rsidR="00503993" w:rsidRPr="001D00C0">
        <w:rPr>
          <w:rFonts w:ascii="Garamond" w:hAnsi="Garamond"/>
          <w:sz w:val="24"/>
          <w:szCs w:val="24"/>
        </w:rPr>
        <w:t>Shkallës së Parë</w:t>
      </w:r>
      <w:r w:rsidR="00FB263B" w:rsidRPr="001D00C0">
        <w:rPr>
          <w:rFonts w:ascii="Garamond" w:hAnsi="Garamond"/>
          <w:sz w:val="24"/>
          <w:szCs w:val="24"/>
        </w:rPr>
        <w:t xml:space="preserve"> e </w:t>
      </w:r>
      <w:r w:rsidR="00031F1B" w:rsidRPr="001D00C0">
        <w:rPr>
          <w:rFonts w:ascii="Garamond" w:hAnsi="Garamond"/>
          <w:sz w:val="24"/>
          <w:szCs w:val="24"/>
        </w:rPr>
        <w:t>Juridiksionit</w:t>
      </w:r>
      <w:r w:rsidR="00FB263B" w:rsidRPr="001D00C0">
        <w:rPr>
          <w:rFonts w:ascii="Garamond" w:hAnsi="Garamond"/>
          <w:sz w:val="24"/>
          <w:szCs w:val="24"/>
        </w:rPr>
        <w:t xml:space="preserve"> të Përgjithshë</w:t>
      </w:r>
      <w:r w:rsidR="00503993" w:rsidRPr="001D00C0">
        <w:rPr>
          <w:rFonts w:ascii="Garamond" w:hAnsi="Garamond"/>
          <w:sz w:val="24"/>
          <w:szCs w:val="24"/>
        </w:rPr>
        <w:t xml:space="preserve">m </w:t>
      </w:r>
      <w:r w:rsidR="0026593F" w:rsidRPr="001D00C0">
        <w:rPr>
          <w:rFonts w:ascii="Garamond" w:hAnsi="Garamond"/>
          <w:sz w:val="24"/>
          <w:szCs w:val="24"/>
        </w:rPr>
        <w:t>Korç</w:t>
      </w:r>
      <w:r w:rsidR="00E84294" w:rsidRPr="001D00C0">
        <w:rPr>
          <w:rFonts w:ascii="Garamond" w:hAnsi="Garamond"/>
          <w:sz w:val="24"/>
          <w:szCs w:val="24"/>
        </w:rPr>
        <w:t>ë</w:t>
      </w:r>
      <w:r w:rsidR="00031F1B">
        <w:rPr>
          <w:rFonts w:ascii="Garamond" w:hAnsi="Garamond"/>
          <w:sz w:val="24"/>
          <w:szCs w:val="24"/>
        </w:rPr>
        <w:t>,</w:t>
      </w:r>
      <w:r w:rsidR="00DC49F0" w:rsidRPr="001D00C0">
        <w:rPr>
          <w:rFonts w:ascii="Garamond" w:hAnsi="Garamond"/>
          <w:sz w:val="24"/>
          <w:szCs w:val="24"/>
        </w:rPr>
        <w:t xml:space="preserve"> me</w:t>
      </w:r>
      <w:r w:rsidRPr="001D00C0">
        <w:rPr>
          <w:rFonts w:ascii="Garamond" w:hAnsi="Garamond"/>
          <w:sz w:val="24"/>
          <w:szCs w:val="24"/>
        </w:rPr>
        <w:t xml:space="preserve"> vendimin nr.</w:t>
      </w:r>
      <w:r w:rsidR="00E84294" w:rsidRPr="001D00C0">
        <w:rPr>
          <w:rFonts w:ascii="Garamond" w:hAnsi="Garamond"/>
          <w:sz w:val="24"/>
          <w:szCs w:val="24"/>
        </w:rPr>
        <w:t xml:space="preserve"> </w:t>
      </w:r>
      <w:r w:rsidR="00445C51" w:rsidRPr="001D00C0">
        <w:rPr>
          <w:rFonts w:ascii="Garamond" w:hAnsi="Garamond"/>
          <w:sz w:val="24"/>
          <w:szCs w:val="24"/>
        </w:rPr>
        <w:t>41-2025</w:t>
      </w:r>
      <w:r w:rsidR="00F62284" w:rsidRPr="001D00C0">
        <w:rPr>
          <w:rFonts w:ascii="Garamond" w:hAnsi="Garamond"/>
          <w:sz w:val="24"/>
          <w:szCs w:val="24"/>
        </w:rPr>
        <w:t>-</w:t>
      </w:r>
      <w:r w:rsidR="00445C51" w:rsidRPr="001D00C0">
        <w:rPr>
          <w:rFonts w:ascii="Garamond" w:hAnsi="Garamond"/>
          <w:sz w:val="24"/>
          <w:szCs w:val="24"/>
        </w:rPr>
        <w:t xml:space="preserve">2158 </w:t>
      </w:r>
      <w:r w:rsidR="0026593F" w:rsidRPr="001D00C0">
        <w:rPr>
          <w:rFonts w:ascii="Garamond" w:hAnsi="Garamond"/>
          <w:sz w:val="24"/>
          <w:szCs w:val="24"/>
        </w:rPr>
        <w:t>(</w:t>
      </w:r>
      <w:r w:rsidR="00445C51" w:rsidRPr="001D00C0">
        <w:rPr>
          <w:rFonts w:ascii="Garamond" w:hAnsi="Garamond"/>
          <w:sz w:val="24"/>
          <w:szCs w:val="24"/>
        </w:rPr>
        <w:t>514), datë 17</w:t>
      </w:r>
      <w:r w:rsidR="00FB263B" w:rsidRPr="001D00C0">
        <w:rPr>
          <w:rFonts w:ascii="Garamond" w:hAnsi="Garamond"/>
          <w:sz w:val="24"/>
          <w:szCs w:val="24"/>
        </w:rPr>
        <w:t>.</w:t>
      </w:r>
      <w:r w:rsidR="00445C51" w:rsidRPr="001D00C0">
        <w:rPr>
          <w:rFonts w:ascii="Garamond" w:hAnsi="Garamond"/>
          <w:sz w:val="24"/>
          <w:szCs w:val="24"/>
        </w:rPr>
        <w:t>6.2025</w:t>
      </w:r>
      <w:r w:rsidR="00F03ED1" w:rsidRPr="001D00C0">
        <w:rPr>
          <w:rFonts w:ascii="Garamond" w:hAnsi="Garamond"/>
          <w:sz w:val="24"/>
          <w:szCs w:val="24"/>
        </w:rPr>
        <w:t>,</w:t>
      </w:r>
      <w:r w:rsidR="00E3745B" w:rsidRPr="001D00C0">
        <w:rPr>
          <w:rFonts w:ascii="Garamond" w:hAnsi="Garamond"/>
          <w:sz w:val="24"/>
          <w:szCs w:val="24"/>
        </w:rPr>
        <w:t xml:space="preserve"> </w:t>
      </w:r>
      <w:r w:rsidR="0065371A" w:rsidRPr="001D00C0">
        <w:rPr>
          <w:rFonts w:ascii="Garamond" w:hAnsi="Garamond"/>
          <w:sz w:val="24"/>
          <w:szCs w:val="24"/>
        </w:rPr>
        <w:t xml:space="preserve">vendosi </w:t>
      </w:r>
      <w:r w:rsidR="00445C51" w:rsidRPr="001D00C0">
        <w:rPr>
          <w:rFonts w:ascii="Garamond" w:hAnsi="Garamond"/>
          <w:sz w:val="24"/>
          <w:szCs w:val="24"/>
        </w:rPr>
        <w:t>heqjen e zotësisë për të vepruar t</w:t>
      </w:r>
      <w:r w:rsidR="009E5C17" w:rsidRPr="001D00C0">
        <w:rPr>
          <w:rFonts w:ascii="Garamond" w:hAnsi="Garamond"/>
          <w:sz w:val="24"/>
          <w:szCs w:val="24"/>
        </w:rPr>
        <w:t>ë</w:t>
      </w:r>
      <w:r w:rsidR="00FB263B" w:rsidRPr="001D00C0">
        <w:rPr>
          <w:rFonts w:ascii="Garamond" w:hAnsi="Garamond"/>
          <w:sz w:val="24"/>
          <w:szCs w:val="24"/>
        </w:rPr>
        <w:t xml:space="preserve"> </w:t>
      </w:r>
      <w:r w:rsidR="00031F1B" w:rsidRPr="001D00C0">
        <w:rPr>
          <w:rFonts w:ascii="Garamond" w:hAnsi="Garamond"/>
          <w:sz w:val="24"/>
          <w:szCs w:val="24"/>
        </w:rPr>
        <w:t>shtetasit</w:t>
      </w:r>
      <w:r w:rsidR="00FB263B" w:rsidRPr="001D00C0">
        <w:rPr>
          <w:rFonts w:ascii="Garamond" w:hAnsi="Garamond"/>
          <w:sz w:val="24"/>
          <w:szCs w:val="24"/>
        </w:rPr>
        <w:t xml:space="preserve"> </w:t>
      </w:r>
      <w:proofErr w:type="spellStart"/>
      <w:r w:rsidR="00445C51" w:rsidRPr="001D00C0">
        <w:rPr>
          <w:rFonts w:ascii="Garamond" w:hAnsi="Garamond"/>
          <w:sz w:val="24"/>
          <w:szCs w:val="24"/>
        </w:rPr>
        <w:t>Daniel</w:t>
      </w:r>
      <w:proofErr w:type="spellEnd"/>
      <w:r w:rsidR="00445C51" w:rsidRPr="001D00C0">
        <w:rPr>
          <w:rFonts w:ascii="Garamond" w:hAnsi="Garamond"/>
          <w:sz w:val="24"/>
          <w:szCs w:val="24"/>
        </w:rPr>
        <w:t xml:space="preserve"> Fatos </w:t>
      </w:r>
      <w:proofErr w:type="spellStart"/>
      <w:r w:rsidR="00445C51" w:rsidRPr="001D00C0">
        <w:rPr>
          <w:rFonts w:ascii="Garamond" w:hAnsi="Garamond"/>
          <w:sz w:val="24"/>
          <w:szCs w:val="24"/>
        </w:rPr>
        <w:t>Shkira</w:t>
      </w:r>
      <w:proofErr w:type="spellEnd"/>
      <w:r w:rsidR="00031F1B">
        <w:rPr>
          <w:rFonts w:ascii="Garamond" w:hAnsi="Garamond"/>
          <w:sz w:val="24"/>
          <w:szCs w:val="24"/>
        </w:rPr>
        <w:t>,</w:t>
      </w:r>
      <w:r w:rsidR="00E84294" w:rsidRPr="001D00C0">
        <w:rPr>
          <w:rFonts w:ascii="Garamond" w:hAnsi="Garamond"/>
          <w:sz w:val="24"/>
          <w:szCs w:val="24"/>
        </w:rPr>
        <w:t xml:space="preserve"> i</w:t>
      </w:r>
      <w:r w:rsidR="00FB263B" w:rsidRPr="001D00C0">
        <w:rPr>
          <w:rFonts w:ascii="Garamond" w:hAnsi="Garamond"/>
          <w:sz w:val="24"/>
          <w:szCs w:val="24"/>
        </w:rPr>
        <w:t xml:space="preserve"> dat</w:t>
      </w:r>
      <w:r w:rsidR="009E5C17" w:rsidRPr="001D00C0">
        <w:rPr>
          <w:rFonts w:ascii="Garamond" w:hAnsi="Garamond"/>
          <w:sz w:val="24"/>
          <w:szCs w:val="24"/>
        </w:rPr>
        <w:t>ë</w:t>
      </w:r>
      <w:r w:rsidR="00FB263B" w:rsidRPr="001D00C0">
        <w:rPr>
          <w:rFonts w:ascii="Garamond" w:hAnsi="Garamond"/>
          <w:sz w:val="24"/>
          <w:szCs w:val="24"/>
        </w:rPr>
        <w:t xml:space="preserve">lindjes </w:t>
      </w:r>
      <w:r w:rsidR="00445C51" w:rsidRPr="001D00C0">
        <w:rPr>
          <w:rFonts w:ascii="Garamond" w:hAnsi="Garamond"/>
          <w:sz w:val="24"/>
          <w:szCs w:val="24"/>
        </w:rPr>
        <w:t>2.11</w:t>
      </w:r>
      <w:r w:rsidR="0026593F" w:rsidRPr="001D00C0">
        <w:rPr>
          <w:rFonts w:ascii="Garamond" w:hAnsi="Garamond"/>
          <w:sz w:val="24"/>
          <w:szCs w:val="24"/>
        </w:rPr>
        <w:t>.</w:t>
      </w:r>
      <w:r w:rsidR="00445C51" w:rsidRPr="001D00C0">
        <w:rPr>
          <w:rFonts w:ascii="Garamond" w:hAnsi="Garamond"/>
          <w:sz w:val="24"/>
          <w:szCs w:val="24"/>
        </w:rPr>
        <w:t>2006</w:t>
      </w:r>
      <w:r w:rsidR="00FB263B" w:rsidRPr="001D00C0">
        <w:rPr>
          <w:rFonts w:ascii="Garamond" w:hAnsi="Garamond"/>
          <w:sz w:val="24"/>
          <w:szCs w:val="24"/>
        </w:rPr>
        <w:t xml:space="preserve">, </w:t>
      </w:r>
      <w:r w:rsidR="00445C51" w:rsidRPr="001D00C0">
        <w:rPr>
          <w:rFonts w:ascii="Garamond" w:hAnsi="Garamond"/>
          <w:sz w:val="24"/>
          <w:szCs w:val="24"/>
        </w:rPr>
        <w:t>dhe vendosjen e tij nën kujdestarinë</w:t>
      </w:r>
      <w:r w:rsidR="00031F1B">
        <w:rPr>
          <w:rFonts w:ascii="Garamond" w:hAnsi="Garamond"/>
          <w:sz w:val="24"/>
          <w:szCs w:val="24"/>
        </w:rPr>
        <w:t xml:space="preserve"> e</w:t>
      </w:r>
      <w:r w:rsidR="00445C51" w:rsidRPr="001D00C0">
        <w:rPr>
          <w:rFonts w:ascii="Garamond" w:hAnsi="Garamond"/>
          <w:sz w:val="24"/>
          <w:szCs w:val="24"/>
        </w:rPr>
        <w:t xml:space="preserve"> nënës së tij, shtetases Lindita Skënder </w:t>
      </w:r>
      <w:proofErr w:type="spellStart"/>
      <w:r w:rsidR="00445C51" w:rsidRPr="001D00C0">
        <w:rPr>
          <w:rFonts w:ascii="Garamond" w:hAnsi="Garamond"/>
          <w:sz w:val="24"/>
          <w:szCs w:val="24"/>
        </w:rPr>
        <w:t>Shkira</w:t>
      </w:r>
      <w:proofErr w:type="spellEnd"/>
      <w:r w:rsidR="00445C51" w:rsidRPr="001D00C0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sectPr w:rsidR="00B56218" w:rsidRPr="001D0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1F1B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00C0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5AE92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514</Nr_x002e__x0020_akti>
    <Data_x0020_e_x0020_Krijimit xmlns="0e656187-b300-4fb0-8bf4-3a50f872073c">2025-11-26T11:38:06Z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2025-11-17T00:00:00Z</Date_x0020_protokolli>
    <Titulli xmlns="0e656187-b300-4fb0-8bf4-3a50f872073c">Për heqjen e zotësisë për të vepruar të shtetasit Daniel Shkira</Titulli>
    <Modifikuesi xmlns="0e656187-b300-4fb0-8bf4-3a50f872073c">ermira.bukaci</Modifikuesi>
    <Nr_x002e__x0020_prot_x0020_QBZ xmlns="0e656187-b300-4fb0-8bf4-3a50f872073c">1930/1</Nr_x002e__x0020_prot_x0020_QBZ>
    <Data_x0020_e_x0020_Modifikimit xmlns="0e656187-b300-4fb0-8bf4-3a50f872073c">2025-11-26T11:43:57Z</Data_x0020_e_x0020_Modifikimit>
    <Dekretuar xmlns="0e656187-b300-4fb0-8bf4-3a50f872073c">false</Dekretuar>
    <Data xmlns="0e656187-b300-4fb0-8bf4-3a50f872073c">2025-06-17T00:00:00Z</Data>
    <Nr_x002e__x0020_protokolli_x0020_i_x0020_aktit xmlns="0e656187-b300-4fb0-8bf4-3a50f872073c">5424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848A2A685841118E90C7BD1DD367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848A2A685841118E90C7BD1DD367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76FFA35-0BCC-4E37-83D9-36644F15F895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ADB7726-EE9F-4EDC-A2D9-B7A1EFB85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0A9E87-D548-42C0-86BC-2EE7F8DA4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011251-AB2F-4A37-9889-BFB448FBAC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F3D7D6-CFEA-45F3-9A8D-BB6CC642AA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të shtetasit Daniel Shkira</vt:lpstr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të shtetasit Daniel Shkira</dc:title>
  <dc:creator>Entela Suli</dc:creator>
  <cp:lastModifiedBy>fjora.cahani</cp:lastModifiedBy>
  <cp:revision>4</cp:revision>
  <dcterms:created xsi:type="dcterms:W3CDTF">2025-11-26T09:59:00Z</dcterms:created>
  <dcterms:modified xsi:type="dcterms:W3CDTF">2025-11-26T11:22:00Z</dcterms:modified>
</cp:coreProperties>
</file>