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AFF" w:rsidRDefault="00E97AFF" w:rsidP="00E97AFF">
      <w:pPr>
        <w:pStyle w:val="Akti"/>
      </w:pPr>
      <w:bookmarkStart w:id="0" w:name="_GoBack"/>
      <w:bookmarkEnd w:id="0"/>
      <w:r>
        <w:t>Vendim</w:t>
      </w:r>
    </w:p>
    <w:p w:rsidR="00E97AFF" w:rsidRDefault="00E97AFF" w:rsidP="00E97AFF">
      <w:pPr>
        <w:pStyle w:val="NumriData"/>
      </w:pPr>
      <w:r>
        <w:t>Nr.32, datë 26.9.2005</w:t>
      </w:r>
    </w:p>
    <w:p w:rsidR="00E97AFF" w:rsidRDefault="00E97AFF" w:rsidP="00E97AFF">
      <w:pPr>
        <w:pStyle w:val="Paragrafi"/>
        <w:ind w:firstLine="0"/>
      </w:pPr>
    </w:p>
    <w:p w:rsidR="00E97AFF" w:rsidRDefault="00E97AFF" w:rsidP="00E97AFF">
      <w:pPr>
        <w:pStyle w:val="Titulli"/>
      </w:pPr>
      <w:r>
        <w:t xml:space="preserve">Për njohjen e programit të testimit profesional për aktuaret </w:t>
      </w:r>
    </w:p>
    <w:p w:rsidR="00E97AFF" w:rsidRDefault="00E97AFF" w:rsidP="00E97AFF">
      <w:pPr>
        <w:pStyle w:val="Titulli"/>
      </w:pPr>
      <w:r>
        <w:t>në sigurime</w:t>
      </w:r>
    </w:p>
    <w:p w:rsidR="00E97AFF" w:rsidRDefault="00E97AFF" w:rsidP="00E97AFF">
      <w:pPr>
        <w:pStyle w:val="Paragrafi"/>
        <w:ind w:firstLine="0"/>
      </w:pPr>
    </w:p>
    <w:p w:rsidR="00E97AFF" w:rsidRDefault="00E97AFF" w:rsidP="00E97AFF">
      <w:pPr>
        <w:pStyle w:val="BazLigjPropozues"/>
      </w:pPr>
      <w:r>
        <w:t>Në mbështetje të shkronjës “k” të nenit 14 të ligjit nr.9268, datë 29.7.2004 “Për organizimin dhe funksionimin e Autoritetit Mbikëqyrës të Sigurimeve” dhe të nenit 66 të ligjit nr.9267, datë 29.7.2004 “Për veprimtarinë e sigurimit, risigurimit dhe ndërmjetësimit në sigurime dhe risigurime”, Këshilli i Autoritetit Mbikëqyrës të Sigurimeve</w:t>
      </w:r>
    </w:p>
    <w:p w:rsidR="00E97AFF" w:rsidRDefault="00E97AFF" w:rsidP="00E97AFF">
      <w:pPr>
        <w:pStyle w:val="Paragrafi"/>
        <w:ind w:firstLine="0"/>
      </w:pPr>
    </w:p>
    <w:p w:rsidR="00E97AFF" w:rsidRDefault="00E97AFF" w:rsidP="00E97AFF">
      <w:pPr>
        <w:pStyle w:val="VENDOSI"/>
      </w:pPr>
      <w:r>
        <w:t>Vendosi:</w:t>
      </w:r>
    </w:p>
    <w:p w:rsidR="00E97AFF" w:rsidRDefault="00E97AFF" w:rsidP="00E97AFF">
      <w:pPr>
        <w:pStyle w:val="Paragrafi"/>
        <w:ind w:firstLine="0"/>
      </w:pPr>
    </w:p>
    <w:p w:rsidR="00E97AFF" w:rsidRPr="007C3F7B" w:rsidRDefault="00E97AFF" w:rsidP="00E97AFF">
      <w:pPr>
        <w:pStyle w:val="Paragrafi"/>
      </w:pPr>
      <w:r w:rsidRPr="007C3F7B">
        <w:t>1.</w:t>
      </w:r>
      <w:r>
        <w:t xml:space="preserve"> </w:t>
      </w:r>
      <w:r w:rsidRPr="007C3F7B">
        <w:t>Çeljen e kursit të trajnimit të aktuareve në sigurime pranë Autoritetit Mbikëqyrës të sigurimeve.</w:t>
      </w:r>
    </w:p>
    <w:p w:rsidR="00E97AFF" w:rsidRPr="007C3F7B" w:rsidRDefault="00E97AFF" w:rsidP="00E97AFF">
      <w:pPr>
        <w:pStyle w:val="Paragrafi"/>
      </w:pPr>
      <w:r w:rsidRPr="007C3F7B">
        <w:t>2.</w:t>
      </w:r>
      <w:r>
        <w:t xml:space="preserve"> </w:t>
      </w:r>
      <w:r w:rsidRPr="007C3F7B">
        <w:t>Miratimin e programit të testimit profesional për aktu</w:t>
      </w:r>
      <w:r>
        <w:t>aret në sigurime të paraqitur n</w:t>
      </w:r>
      <w:r w:rsidRPr="007C3F7B">
        <w:t>ga FSVC (Financial S</w:t>
      </w:r>
      <w:r>
        <w:t>ervices Voluntary Corps) sipas a</w:t>
      </w:r>
      <w:r w:rsidRPr="007C3F7B">
        <w:t xml:space="preserve">neksit nr.1, </w:t>
      </w:r>
      <w:r>
        <w:t>që i bashkëlidhet kë</w:t>
      </w:r>
      <w:r w:rsidRPr="007C3F7B">
        <w:t>tij vendimi.</w:t>
      </w:r>
    </w:p>
    <w:p w:rsidR="00E97AFF" w:rsidRPr="007C3F7B" w:rsidRDefault="00E97AFF" w:rsidP="00E97AFF">
      <w:pPr>
        <w:pStyle w:val="Paragrafi"/>
      </w:pPr>
      <w:r w:rsidRPr="007C3F7B">
        <w:t>3.</w:t>
      </w:r>
      <w:r>
        <w:t xml:space="preserve"> </w:t>
      </w:r>
      <w:r w:rsidRPr="007C3F7B">
        <w:t>Të pranohet oferta e FSVC</w:t>
      </w:r>
      <w:r>
        <w:t>-së</w:t>
      </w:r>
      <w:r w:rsidRPr="007C3F7B">
        <w:t xml:space="preserve"> për të financuar kursin.</w:t>
      </w:r>
    </w:p>
    <w:p w:rsidR="00E97AFF" w:rsidRPr="007C3F7B" w:rsidRDefault="00E97AFF" w:rsidP="00E97AFF">
      <w:pPr>
        <w:pStyle w:val="Paragrafi"/>
      </w:pPr>
      <w:r w:rsidRPr="007C3F7B">
        <w:t>4.</w:t>
      </w:r>
      <w:r>
        <w:t xml:space="preserve"> </w:t>
      </w:r>
      <w:r w:rsidRPr="007C3F7B">
        <w:t>Ngarkohet Autoriteti Mbikëqyrës i Sigurimeve të përcaktojë kriteret</w:t>
      </w:r>
      <w:r>
        <w:t xml:space="preserve"> për dhënien e autorizimit aktua</w:t>
      </w:r>
      <w:r w:rsidRPr="007C3F7B">
        <w:t>reve në sigurime në bashkëpunim me Fakultetin e Shkencave të Natyrës dhe Fakultetin e Ekonomisë.</w:t>
      </w:r>
    </w:p>
    <w:p w:rsidR="00E97AFF" w:rsidRPr="007C3F7B" w:rsidRDefault="00E97AFF" w:rsidP="00E97AFF">
      <w:pPr>
        <w:pStyle w:val="Paragrafi"/>
      </w:pPr>
      <w:r w:rsidRPr="007C3F7B">
        <w:t>5.</w:t>
      </w:r>
      <w:r>
        <w:t xml:space="preserve"> </w:t>
      </w:r>
      <w:r w:rsidRPr="007C3F7B">
        <w:t>Ky vendim t</w:t>
      </w:r>
      <w:r>
        <w:t>’i</w:t>
      </w:r>
      <w:r w:rsidRPr="007C3F7B">
        <w:t xml:space="preserve"> dërgohet FSVC</w:t>
      </w:r>
      <w:r>
        <w:t>-së</w:t>
      </w:r>
      <w:r w:rsidRPr="007C3F7B">
        <w:t>, Fakultetit të Ekonomisë dhe Fakultetit të Shkencave të Natyrës</w:t>
      </w:r>
      <w:r>
        <w:t>,</w:t>
      </w:r>
      <w:r w:rsidRPr="007C3F7B">
        <w:t xml:space="preserve"> Tiranë dhe shoqërive të sigurimit.</w:t>
      </w:r>
    </w:p>
    <w:p w:rsidR="00E97AFF" w:rsidRPr="007C3F7B" w:rsidRDefault="00E97AFF" w:rsidP="00E97AFF">
      <w:pPr>
        <w:pStyle w:val="Paragrafi"/>
      </w:pPr>
      <w:r w:rsidRPr="007C3F7B">
        <w:t>Ky vendim hyn në fuqi menjëherë.</w:t>
      </w:r>
    </w:p>
    <w:p w:rsidR="00E97AFF" w:rsidRDefault="00E97AFF" w:rsidP="00E97AFF">
      <w:pPr>
        <w:pStyle w:val="Paragrafi"/>
        <w:ind w:firstLine="0"/>
      </w:pPr>
    </w:p>
    <w:p w:rsidR="00E97AFF" w:rsidRDefault="00E97AFF" w:rsidP="00E97AFF">
      <w:pPr>
        <w:pStyle w:val="Autoriteti"/>
      </w:pPr>
      <w:r>
        <w:t xml:space="preserve">KryetarE E Këshillit </w:t>
      </w:r>
    </w:p>
    <w:p w:rsidR="00E97AFF" w:rsidRDefault="00E97AFF" w:rsidP="00E97AFF">
      <w:pPr>
        <w:pStyle w:val="Autoriteti"/>
      </w:pPr>
      <w:r>
        <w:t>të Autoritetit Mbikëqyrës të Sigurimeve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97AFF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E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691D597-BDC1-4970-85BB-D75DAA9D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E97AF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E97AFF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2019-03-16T18:08:00Z</dcterms:created>
  <dcterms:modified xsi:type="dcterms:W3CDTF">2019-03-16T18:08:00Z</dcterms:modified>
</cp:coreProperties>
</file>