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BD0" w:rsidRDefault="00865BD0" w:rsidP="00865BD0">
      <w:pPr>
        <w:pStyle w:val="Akti"/>
      </w:pPr>
      <w:bookmarkStart w:id="0" w:name="_GoBack"/>
      <w:bookmarkEnd w:id="0"/>
      <w:r>
        <w:t xml:space="preserve">Vendim </w:t>
      </w:r>
    </w:p>
    <w:p w:rsidR="00865BD0" w:rsidRDefault="00865BD0" w:rsidP="00865BD0">
      <w:pPr>
        <w:pStyle w:val="NumriData"/>
      </w:pPr>
      <w:r>
        <w:t>Nr.277, datë 29.10.2004</w:t>
      </w:r>
    </w:p>
    <w:p w:rsidR="00865BD0" w:rsidRDefault="00865BD0" w:rsidP="00865BD0">
      <w:pPr>
        <w:pStyle w:val="Paragrafi"/>
      </w:pPr>
    </w:p>
    <w:p w:rsidR="00865BD0" w:rsidRDefault="00865BD0" w:rsidP="00865BD0">
      <w:pPr>
        <w:pStyle w:val="Titulli"/>
      </w:pPr>
      <w:r>
        <w:t>Për dhënie licence</w:t>
      </w:r>
    </w:p>
    <w:p w:rsidR="00865BD0" w:rsidRDefault="00865BD0" w:rsidP="00865BD0">
      <w:pPr>
        <w:pStyle w:val="Titulli"/>
      </w:pPr>
      <w:r>
        <w:t>Për televizionin kabllor privat “AL-TE”</w:t>
      </w:r>
    </w:p>
    <w:p w:rsidR="00865BD0" w:rsidRPr="00A8149C" w:rsidRDefault="00865BD0" w:rsidP="00865BD0">
      <w:pPr>
        <w:pStyle w:val="Paragrafi"/>
      </w:pPr>
    </w:p>
    <w:p w:rsidR="00865BD0" w:rsidRDefault="00865BD0" w:rsidP="00865BD0">
      <w:pPr>
        <w:pStyle w:val="TitulliTitull"/>
      </w:pPr>
      <w:r>
        <w:t xml:space="preserve">Subjektit: Shoqëria “AL-TE Kabllor” </w:t>
      </w:r>
      <w:r>
        <w:rPr>
          <w:caps w:val="0"/>
        </w:rPr>
        <w:t>sh.p.k.</w:t>
      </w:r>
    </w:p>
    <w:p w:rsidR="00865BD0" w:rsidRDefault="00865BD0" w:rsidP="00865BD0">
      <w:pPr>
        <w:pStyle w:val="Paragrafi"/>
      </w:pPr>
    </w:p>
    <w:p w:rsidR="00865BD0" w:rsidRDefault="00865BD0" w:rsidP="00865BD0">
      <w:pPr>
        <w:pStyle w:val="BazLigjPropozues"/>
      </w:pPr>
      <w:r>
        <w:t>Në mbështetje të ligjit nr.8410, datë 30.9.1998 “Për radion dhe televizionin publik e privat në Republikën e Shqipërisë”, si dhe rregullores “Për licencimin e operatorëve radiotelevizivë të transmetimeve me kabëll” të miratuar me vendimin e KKRT-së nr.221, datë 30.3.2004, Këshilli Kombëtar i Radios dhe i Televizionit</w:t>
      </w:r>
    </w:p>
    <w:p w:rsidR="00865BD0" w:rsidRDefault="00865BD0" w:rsidP="00865BD0">
      <w:pPr>
        <w:pStyle w:val="Paragrafi"/>
      </w:pPr>
    </w:p>
    <w:p w:rsidR="00865BD0" w:rsidRDefault="00865BD0" w:rsidP="00865BD0">
      <w:pPr>
        <w:pStyle w:val="VENDOSI"/>
      </w:pPr>
      <w:r>
        <w:t>Vendosi:</w:t>
      </w:r>
    </w:p>
    <w:p w:rsidR="00865BD0" w:rsidRDefault="00865BD0" w:rsidP="00865BD0">
      <w:pPr>
        <w:pStyle w:val="Paragrafi"/>
      </w:pPr>
    </w:p>
    <w:p w:rsidR="00865BD0" w:rsidRDefault="00865BD0" w:rsidP="00865BD0">
      <w:pPr>
        <w:pStyle w:val="Paragrafi"/>
      </w:pPr>
      <w:r>
        <w:t>1. T’i japë subjektit, shoqërisë “AL-TE kabllor” sh.p.k., licencë, duke autorizuar të funksionojë si operator televiziv kabllor privat, në fushën e transmetimeve të televizionit me kabëll, për të penetruar në qytetet Durrës, Laç dhe Rrëshen, për një periudhë prej 6 vjetësh nga data e hyrjes në fuqi të kësaj licence.</w:t>
      </w:r>
    </w:p>
    <w:p w:rsidR="00865BD0" w:rsidRDefault="00865BD0" w:rsidP="00865BD0">
      <w:pPr>
        <w:pStyle w:val="Paragrafi"/>
      </w:pPr>
      <w:r>
        <w:t>2. Licenca bashkëlidhur përmban kushtet e licencës, ku përfshihen strukturat programore, zonat e penetrimit, kushtet teknike dhe tarifat.</w:t>
      </w:r>
    </w:p>
    <w:p w:rsidR="00865BD0" w:rsidRDefault="00865BD0" w:rsidP="00865BD0">
      <w:pPr>
        <w:pStyle w:val="Paragrafi"/>
      </w:pPr>
      <w:r>
        <w:t xml:space="preserve">3. Ky vendim hyn në fuqi pas botimit në Fletoren Zyrtare.  </w:t>
      </w:r>
    </w:p>
    <w:p w:rsidR="00865BD0" w:rsidRDefault="00865BD0" w:rsidP="00865BD0">
      <w:pPr>
        <w:pStyle w:val="Paragrafi"/>
      </w:pPr>
    </w:p>
    <w:p w:rsidR="00865BD0" w:rsidRDefault="00865BD0" w:rsidP="00865BD0">
      <w:pPr>
        <w:pStyle w:val="Autoriteti"/>
      </w:pPr>
      <w:r>
        <w:t>Zëvendëskryetar</w:t>
      </w:r>
    </w:p>
    <w:p w:rsidR="00865BD0" w:rsidRDefault="00865BD0" w:rsidP="00865BD0">
      <w:pPr>
        <w:pStyle w:val="AutoritetiEmer"/>
      </w:pPr>
      <w:r>
        <w:t xml:space="preserve">Albert Minga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180A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65BD0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220F3F-FCD2-46FD-8E56-812486C62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865BD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2019-03-14T17:39:00Z</dcterms:created>
  <dcterms:modified xsi:type="dcterms:W3CDTF">2019-03-14T17:39:00Z</dcterms:modified>
</cp:coreProperties>
</file>