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39C" w:rsidRPr="0002786B" w:rsidRDefault="003B539C" w:rsidP="003B539C">
      <w:pPr>
        <w:pStyle w:val="Akti"/>
        <w:keepNext w:val="0"/>
        <w:rPr>
          <w:lang w:val="it-IT"/>
        </w:rPr>
      </w:pPr>
      <w:bookmarkStart w:id="0" w:name="_GoBack"/>
      <w:bookmarkEnd w:id="0"/>
      <w:r w:rsidRPr="0002786B">
        <w:rPr>
          <w:lang w:val="it-IT"/>
        </w:rPr>
        <w:t>Vendim</w:t>
      </w:r>
    </w:p>
    <w:p w:rsidR="003B539C" w:rsidRPr="0002786B" w:rsidRDefault="003B539C" w:rsidP="003B539C">
      <w:pPr>
        <w:pStyle w:val="NumriData"/>
        <w:keepNext w:val="0"/>
        <w:rPr>
          <w:lang w:val="it-IT"/>
        </w:rPr>
      </w:pPr>
      <w:r w:rsidRPr="0002786B">
        <w:rPr>
          <w:lang w:val="it-IT"/>
        </w:rPr>
        <w:t>Nr.24, datë 28.7.2010</w:t>
      </w:r>
    </w:p>
    <w:p w:rsidR="003B539C" w:rsidRPr="0002786B" w:rsidRDefault="003B539C" w:rsidP="003B539C">
      <w:pPr>
        <w:pStyle w:val="Paragrafi0"/>
        <w:rPr>
          <w:sz w:val="16"/>
          <w:lang w:val="it-IT"/>
        </w:rPr>
      </w:pPr>
    </w:p>
    <w:p w:rsidR="003B539C" w:rsidRPr="0002786B" w:rsidRDefault="003B539C" w:rsidP="003B539C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 xml:space="preserve">Për mosdhënie licence për radion private vendore </w:t>
      </w:r>
    </w:p>
    <w:p w:rsidR="003B539C" w:rsidRPr="0002786B" w:rsidRDefault="003B539C" w:rsidP="003B539C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>“radio autostrada”</w:t>
      </w:r>
    </w:p>
    <w:p w:rsidR="003B539C" w:rsidRPr="0002786B" w:rsidRDefault="003B539C" w:rsidP="003B539C">
      <w:pPr>
        <w:pStyle w:val="Paragrafi0"/>
        <w:rPr>
          <w:sz w:val="14"/>
          <w:lang w:val="it-IT"/>
        </w:rPr>
      </w:pPr>
    </w:p>
    <w:p w:rsidR="003B539C" w:rsidRPr="0002786B" w:rsidRDefault="003B539C" w:rsidP="003B539C">
      <w:pPr>
        <w:pStyle w:val="Paragrafi0"/>
        <w:rPr>
          <w:lang w:val="it-IT"/>
        </w:rPr>
      </w:pPr>
      <w:r w:rsidRPr="0002786B">
        <w:rPr>
          <w:lang w:val="it-IT"/>
        </w:rPr>
        <w:t>Në mbështetje të nenit 7 pika 21 të ligjit nr.8410, datë 30.9.1998 “Për radion dhe televizionin publik dhe privat në Republikën e Shqipërisë”, të ndryshuar, rregullores “Mbi kriteret për dhënien e licencave për transmetime televizive dhe radio FM analoge tokësore në nivel vendor”, rregullores “Për licencimin e operatorëve privatë për transmetim radioteleviziv analogjik tokësor në nviel vendor” dhe frekuencave të lira të shpallura publikisht, sipas vendimit nr.882, datë 28.9.2009 “Për organizimin e konkurrimit të kandidaturave për operatorë privatë vendorë radiofonikë”, Këshilli Kombëtar i Radios dhe Televizionit</w:t>
      </w:r>
    </w:p>
    <w:p w:rsidR="003B539C" w:rsidRPr="0002786B" w:rsidRDefault="003B539C" w:rsidP="003B539C">
      <w:pPr>
        <w:pStyle w:val="Paragrafi0"/>
        <w:rPr>
          <w:sz w:val="14"/>
          <w:lang w:val="it-IT"/>
        </w:rPr>
      </w:pPr>
    </w:p>
    <w:p w:rsidR="003B539C" w:rsidRPr="003B539C" w:rsidRDefault="003B539C" w:rsidP="003B539C">
      <w:pPr>
        <w:pStyle w:val="VENDOSI0"/>
        <w:keepNext w:val="0"/>
        <w:rPr>
          <w:lang w:val="it-IT"/>
        </w:rPr>
      </w:pPr>
      <w:r w:rsidRPr="003B539C">
        <w:rPr>
          <w:lang w:val="it-IT"/>
        </w:rPr>
        <w:t>Vendosi:</w:t>
      </w:r>
    </w:p>
    <w:p w:rsidR="003B539C" w:rsidRPr="003B539C" w:rsidRDefault="003B539C" w:rsidP="003B539C">
      <w:pPr>
        <w:pStyle w:val="Paragrafi0"/>
        <w:rPr>
          <w:sz w:val="16"/>
          <w:lang w:val="it-IT"/>
        </w:rPr>
      </w:pPr>
    </w:p>
    <w:p w:rsidR="003B539C" w:rsidRPr="003B539C" w:rsidRDefault="003B539C" w:rsidP="003B539C">
      <w:pPr>
        <w:pStyle w:val="Paragrafi0"/>
        <w:rPr>
          <w:lang w:val="it-IT"/>
        </w:rPr>
      </w:pPr>
      <w:r w:rsidRPr="003B539C">
        <w:rPr>
          <w:lang w:val="it-IT"/>
        </w:rPr>
        <w:t>1. Të mos licencojë si operator radiofonik privat vendor shoqërinë “Radio Autostrada” sh.p.k., pasi nga shqyrtimi i dokumentacionit të paraqitur rezultoi se nga ana e subjektit nuk janë paraqitur struktura organizative, organigrama dhe përmbajtja e disa programeve që do të transmetohen.</w:t>
      </w:r>
    </w:p>
    <w:p w:rsidR="003B539C" w:rsidRPr="003B539C" w:rsidRDefault="003B539C" w:rsidP="003B539C">
      <w:pPr>
        <w:pStyle w:val="Paragrafi0"/>
        <w:rPr>
          <w:lang w:val="it-IT"/>
        </w:rPr>
      </w:pPr>
      <w:r w:rsidRPr="003B539C">
        <w:rPr>
          <w:lang w:val="it-IT"/>
        </w:rPr>
        <w:t>2. Kundër këtij vendimi mund të bëhet ankim brenda 30 ditëve nga marrja në dijeni, në gjykatë, në përputhje me Kodin e Procedurës Civile, kreu “Gjykimi i mosmarrëveshjeve administrative”.</w:t>
      </w:r>
    </w:p>
    <w:p w:rsidR="003B539C" w:rsidRPr="003B539C" w:rsidRDefault="003B539C" w:rsidP="003B539C">
      <w:pPr>
        <w:pStyle w:val="Paragrafi0"/>
        <w:rPr>
          <w:lang w:val="it-IT"/>
        </w:rPr>
      </w:pPr>
      <w:r w:rsidRPr="003B539C">
        <w:rPr>
          <w:lang w:val="it-IT"/>
        </w:rPr>
        <w:t>Ky vendim hyn në fuqi pas botimit në Fletoren Zyrtare.</w:t>
      </w:r>
    </w:p>
    <w:p w:rsidR="003B539C" w:rsidRDefault="003B539C" w:rsidP="003B539C">
      <w:pPr>
        <w:pStyle w:val="Autoriteti"/>
        <w:keepNext w:val="0"/>
      </w:pPr>
      <w:r>
        <w:t>Kryetar</w:t>
      </w:r>
    </w:p>
    <w:p w:rsidR="003B539C" w:rsidRPr="00F17920" w:rsidRDefault="003B539C" w:rsidP="003B539C">
      <w:pPr>
        <w:pStyle w:val="AutoritetiEmer"/>
      </w:pPr>
      <w:r>
        <w:t>Endira Bushati</w:t>
      </w:r>
    </w:p>
    <w:sectPr w:rsidR="003B539C" w:rsidRPr="00F179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539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39C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928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3D647B-DC15-45EA-B010-A2A9BC64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3B539C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3B539C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3B539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2019-03-17T17:13:00Z</dcterms:created>
  <dcterms:modified xsi:type="dcterms:W3CDTF">2019-03-17T17:13:00Z</dcterms:modified>
</cp:coreProperties>
</file>