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CE0" w:rsidRDefault="00081CE0" w:rsidP="00081CE0">
      <w:pPr>
        <w:pStyle w:val="Akti"/>
        <w:keepNext w:val="0"/>
      </w:pPr>
      <w:bookmarkStart w:id="0" w:name="_GoBack"/>
      <w:bookmarkEnd w:id="0"/>
      <w:r>
        <w:t>Vendim</w:t>
      </w:r>
    </w:p>
    <w:p w:rsidR="00081CE0" w:rsidRDefault="00081CE0" w:rsidP="00081CE0">
      <w:pPr>
        <w:pStyle w:val="NumriData"/>
        <w:keepNext w:val="0"/>
      </w:pPr>
      <w:r>
        <w:t>Nr.55, datë 28.7.2010</w:t>
      </w:r>
    </w:p>
    <w:p w:rsidR="00081CE0" w:rsidRDefault="00081CE0" w:rsidP="00081CE0">
      <w:pPr>
        <w:pStyle w:val="Paragrafi0"/>
      </w:pPr>
    </w:p>
    <w:p w:rsidR="00081CE0" w:rsidRDefault="00081CE0" w:rsidP="00081CE0">
      <w:pPr>
        <w:pStyle w:val="Titulli0"/>
        <w:keepNext w:val="0"/>
      </w:pPr>
      <w:r>
        <w:t>Për dhënie licence për radion vendore private “radio one”</w:t>
      </w:r>
    </w:p>
    <w:p w:rsidR="00081CE0" w:rsidRDefault="00081CE0" w:rsidP="00081CE0">
      <w:pPr>
        <w:pStyle w:val="Titulli0"/>
        <w:keepNext w:val="0"/>
      </w:pPr>
      <w:r>
        <w:t>Subjektit: “radio one” shpk</w:t>
      </w:r>
    </w:p>
    <w:p w:rsidR="00081CE0" w:rsidRPr="003B7B8C" w:rsidRDefault="00081CE0" w:rsidP="00081CE0">
      <w:pPr>
        <w:pStyle w:val="Paragrafi0"/>
        <w:rPr>
          <w:sz w:val="16"/>
        </w:rPr>
      </w:pPr>
    </w:p>
    <w:p w:rsidR="00081CE0" w:rsidRDefault="00081CE0" w:rsidP="00081CE0">
      <w:pPr>
        <w:pStyle w:val="Paragrafi0"/>
      </w:pPr>
      <w:r>
        <w:t>Në mbështetje të ligjit nr.8410, datë 30.9.1998 “Për radion dhe televizionin publik dhe privat në Republikën e Shqipërisë”, të ndryshuar, rregullores “Mbi kriteret për dhënien e licencave për transmetime televizive dhe radio FM analoge tokësore në nivel vendor”, rregullores “Për licencimin e operatorëve privatë për transmetim radioteleviziv analogjik tokësor në nivel vendor”, si dhe frekuencave të lira të shpallura në mënyrë publike në mbështetje të vendimeve nr.882, datë 28.9.2009 dhe nr.889, datë 6.11.2009 “Për organizimin e konkurrimit të kandidaturave për operatorë privatë vendorë radiofonikë”, Këshilli Kombëtar i Radios dhe Televizionit</w:t>
      </w:r>
    </w:p>
    <w:p w:rsidR="00081CE0" w:rsidRDefault="00081CE0" w:rsidP="00081CE0">
      <w:pPr>
        <w:pStyle w:val="VENDOSI0"/>
        <w:keepNext w:val="0"/>
      </w:pPr>
    </w:p>
    <w:p w:rsidR="00081CE0" w:rsidRDefault="00081CE0" w:rsidP="00081CE0">
      <w:pPr>
        <w:pStyle w:val="VENDOSI0"/>
        <w:keepNext w:val="0"/>
      </w:pPr>
      <w:r>
        <w:t>Vendosi:</w:t>
      </w:r>
    </w:p>
    <w:p w:rsidR="00081CE0" w:rsidRPr="003B7B8C" w:rsidRDefault="00081CE0" w:rsidP="00081CE0">
      <w:pPr>
        <w:pStyle w:val="Paragrafi0"/>
        <w:rPr>
          <w:sz w:val="16"/>
        </w:rPr>
      </w:pPr>
    </w:p>
    <w:p w:rsidR="00081CE0" w:rsidRDefault="00081CE0" w:rsidP="00081CE0">
      <w:pPr>
        <w:pStyle w:val="Paragrafi0"/>
      </w:pPr>
      <w:r>
        <w:t>1. T’i japë subjektit “Radio One” sh.p.k. licencë, duke e autorizuar të funksionojë si operator radiofonik vendor privat, në fushën e transmetimeve tokësore analogjike, për të mbuluar me sinjal rrethet Tiranë-Durrës.</w:t>
      </w:r>
    </w:p>
    <w:p w:rsidR="00081CE0" w:rsidRDefault="00081CE0" w:rsidP="00081CE0">
      <w:pPr>
        <w:pStyle w:val="Paragrafi0"/>
      </w:pPr>
      <w:r>
        <w:t>2. Në aneksin e licencës jepen kushtet e licencës, ku përfshihen struktura programore, zona e mbulimit, kushtet teknike dhe tarifat.</w:t>
      </w:r>
    </w:p>
    <w:p w:rsidR="00081CE0" w:rsidRDefault="00081CE0" w:rsidP="00081CE0">
      <w:pPr>
        <w:pStyle w:val="Paragrafi0"/>
      </w:pPr>
      <w:r>
        <w:t>3. Ky vendim hyn në fuqi pas botimit në Fletoren Zyrtare.</w:t>
      </w:r>
    </w:p>
    <w:p w:rsidR="00081CE0" w:rsidRPr="003B7B8C" w:rsidRDefault="00081CE0" w:rsidP="00081CE0">
      <w:pPr>
        <w:pStyle w:val="Paragrafi0"/>
        <w:rPr>
          <w:sz w:val="16"/>
        </w:rPr>
      </w:pPr>
    </w:p>
    <w:p w:rsidR="00081CE0" w:rsidRDefault="00081CE0" w:rsidP="00081CE0">
      <w:pPr>
        <w:pStyle w:val="Autoriteti"/>
        <w:keepNext w:val="0"/>
      </w:pPr>
      <w:r>
        <w:t xml:space="preserve">KryetarE </w:t>
      </w:r>
    </w:p>
    <w:p w:rsidR="00081CE0" w:rsidRDefault="00081CE0" w:rsidP="00081CE0">
      <w:pPr>
        <w:pStyle w:val="AutoritetiEmer"/>
      </w:pPr>
      <w:r>
        <w:t>Endira Bushati</w:t>
      </w:r>
    </w:p>
    <w:sectPr w:rsidR="00081CE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81CE0"/>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CE0"/>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47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C01"/>
    <w:rsid w:val="00502E8F"/>
    <w:rsid w:val="00503766"/>
    <w:rsid w:val="00503ABF"/>
    <w:rsid w:val="00503B63"/>
    <w:rsid w:val="0050435C"/>
    <w:rsid w:val="0050447A"/>
    <w:rsid w:val="0050483B"/>
    <w:rsid w:val="005050A7"/>
    <w:rsid w:val="00505C74"/>
    <w:rsid w:val="00506C65"/>
    <w:rsid w:val="0050788A"/>
    <w:rsid w:val="00507C40"/>
    <w:rsid w:val="00507E51"/>
    <w:rsid w:val="00510280"/>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8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309"/>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843"/>
    <w:rsid w:val="00B14C14"/>
    <w:rsid w:val="00B152CC"/>
    <w:rsid w:val="00B15CCB"/>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5EE8"/>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5E0"/>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2D81"/>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44005A6-E250-46C7-83D6-F41FD8165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2019-03-17T17:21:00Z</dcterms:created>
  <dcterms:modified xsi:type="dcterms:W3CDTF">2019-03-17T17:21:00Z</dcterms:modified>
</cp:coreProperties>
</file>