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1E1" w:rsidRPr="00354D9B" w:rsidRDefault="000761E1" w:rsidP="000761E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0761E1" w:rsidRPr="00354D9B" w:rsidRDefault="000761E1" w:rsidP="000761E1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Nr.195, datë 12.11.2010</w:t>
      </w:r>
    </w:p>
    <w:p w:rsidR="000761E1" w:rsidRPr="00354D9B" w:rsidRDefault="000761E1" w:rsidP="000761E1">
      <w:pPr>
        <w:pStyle w:val="Paragrafi"/>
        <w:rPr>
          <w:sz w:val="21"/>
          <w:szCs w:val="21"/>
          <w:lang w:val="sq-AL"/>
        </w:rPr>
      </w:pPr>
    </w:p>
    <w:p w:rsidR="000761E1" w:rsidRPr="00354D9B" w:rsidRDefault="000761E1" w:rsidP="000761E1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Për dhënie licence për televizionin privat vendor “TV star plus”</w:t>
      </w:r>
    </w:p>
    <w:p w:rsidR="000761E1" w:rsidRPr="00354D9B" w:rsidRDefault="000761E1" w:rsidP="000761E1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Subjektit: “Star plus” shpk</w:t>
      </w:r>
    </w:p>
    <w:p w:rsidR="000761E1" w:rsidRPr="00354D9B" w:rsidRDefault="000761E1" w:rsidP="000761E1">
      <w:pPr>
        <w:pStyle w:val="Paragrafi"/>
        <w:rPr>
          <w:sz w:val="21"/>
          <w:szCs w:val="21"/>
          <w:lang w:val="sq-AL"/>
        </w:rPr>
      </w:pPr>
    </w:p>
    <w:p w:rsidR="000761E1" w:rsidRPr="00354D9B" w:rsidRDefault="000761E1" w:rsidP="000761E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si dhe kanaleve të lira të shpallura në mënyrë publike, në mbështetje të vendimit nr.98, datë 24.9.2010 “Për organizimin e konkurrimit të kandidaturave për operatorë privatë televizivë analogë vendorë”, Këshilli Kombëtar i Radios dhe Televizionit</w:t>
      </w:r>
    </w:p>
    <w:p w:rsidR="000761E1" w:rsidRPr="00354D9B" w:rsidRDefault="000761E1" w:rsidP="000761E1">
      <w:pPr>
        <w:pStyle w:val="Paragrafi"/>
        <w:rPr>
          <w:sz w:val="21"/>
          <w:szCs w:val="21"/>
          <w:lang w:val="sq-AL"/>
        </w:rPr>
      </w:pPr>
    </w:p>
    <w:p w:rsidR="000761E1" w:rsidRPr="00354D9B" w:rsidRDefault="000761E1" w:rsidP="000761E1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0761E1" w:rsidRPr="00354D9B" w:rsidRDefault="000761E1" w:rsidP="000761E1">
      <w:pPr>
        <w:pStyle w:val="Paragrafi"/>
        <w:rPr>
          <w:sz w:val="21"/>
          <w:szCs w:val="21"/>
          <w:lang w:val="sq-AL"/>
        </w:rPr>
      </w:pPr>
    </w:p>
    <w:p w:rsidR="000761E1" w:rsidRPr="00354D9B" w:rsidRDefault="000761E1" w:rsidP="000761E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T’i japë subjektit “Star-Plus” sh.p.k. licencë, duke e autorizuar të funksionojë si operator televiziv vendor privat, në fushën e transmetimeve tokësore analogjike, për të mbuluar me sinjal rrethin e Shkodrës.</w:t>
      </w:r>
    </w:p>
    <w:p w:rsidR="000761E1" w:rsidRPr="00354D9B" w:rsidRDefault="000761E1" w:rsidP="000761E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Në aneksin e licencës jepen kushtet e licencës, ku përfshihen struktura programore, zona e mbulimit, kushtet teknike dhe tarifat.</w:t>
      </w:r>
    </w:p>
    <w:p w:rsidR="000761E1" w:rsidRPr="00354D9B" w:rsidRDefault="000761E1" w:rsidP="000761E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pas botimit në Fletoren Zyrtare.</w:t>
      </w:r>
    </w:p>
    <w:p w:rsidR="000761E1" w:rsidRPr="00354D9B" w:rsidRDefault="000761E1" w:rsidP="000761E1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Kryetare</w:t>
      </w:r>
    </w:p>
    <w:p w:rsidR="000761E1" w:rsidRPr="00354D9B" w:rsidRDefault="000761E1" w:rsidP="000761E1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Endira Bushati</w:t>
      </w:r>
    </w:p>
    <w:sectPr w:rsidR="000761E1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61E1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761E1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47525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94651D-3CBD-4147-9354-470DAF9C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0761E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761E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761E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761E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761E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