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3FA" w:rsidRPr="00BE155A" w:rsidRDefault="00B633FA" w:rsidP="00B633FA">
      <w:pPr>
        <w:pStyle w:val="Akti"/>
        <w:rPr>
          <w:sz w:val="21"/>
          <w:szCs w:val="21"/>
        </w:rPr>
      </w:pPr>
      <w:bookmarkStart w:id="0" w:name="_GoBack"/>
      <w:bookmarkEnd w:id="0"/>
      <w:r w:rsidRPr="00BE155A">
        <w:rPr>
          <w:sz w:val="21"/>
          <w:szCs w:val="21"/>
        </w:rPr>
        <w:t>VENDIM</w:t>
      </w:r>
    </w:p>
    <w:p w:rsidR="00B633FA" w:rsidRPr="00BE155A" w:rsidRDefault="00B633FA" w:rsidP="00B633FA">
      <w:pPr>
        <w:pStyle w:val="NumriData"/>
        <w:rPr>
          <w:sz w:val="21"/>
          <w:szCs w:val="21"/>
        </w:rPr>
      </w:pPr>
      <w:r w:rsidRPr="00BE155A">
        <w:rPr>
          <w:sz w:val="21"/>
          <w:szCs w:val="21"/>
        </w:rPr>
        <w:t>Nr.83, datë 25.2.2011</w:t>
      </w:r>
    </w:p>
    <w:p w:rsidR="00B633FA" w:rsidRPr="00BE155A" w:rsidRDefault="00B633FA" w:rsidP="00B633FA">
      <w:pPr>
        <w:pStyle w:val="Paragrafi"/>
        <w:rPr>
          <w:rFonts w:cs="Arial Unicode MS"/>
          <w:sz w:val="21"/>
          <w:szCs w:val="21"/>
        </w:rPr>
      </w:pPr>
    </w:p>
    <w:p w:rsidR="00B633FA" w:rsidRPr="00BE155A" w:rsidRDefault="00B633FA" w:rsidP="00B633FA">
      <w:pPr>
        <w:pStyle w:val="Titulli"/>
        <w:rPr>
          <w:sz w:val="21"/>
          <w:szCs w:val="21"/>
        </w:rPr>
      </w:pPr>
      <w:r w:rsidRPr="00BE155A">
        <w:rPr>
          <w:sz w:val="21"/>
          <w:szCs w:val="21"/>
        </w:rPr>
        <w:t>Mbi heqjen e licencës së televizionit privat vendor “Tele 1”</w:t>
      </w:r>
    </w:p>
    <w:p w:rsidR="00B633FA" w:rsidRPr="00BE155A" w:rsidRDefault="00B633FA" w:rsidP="00B633FA">
      <w:pPr>
        <w:pStyle w:val="Paragrafi"/>
        <w:rPr>
          <w:rFonts w:cs="Arial Unicode MS"/>
          <w:sz w:val="21"/>
          <w:szCs w:val="21"/>
        </w:rPr>
      </w:pPr>
    </w:p>
    <w:p w:rsidR="00B633FA" w:rsidRPr="00BE155A" w:rsidRDefault="00B633FA" w:rsidP="00B633FA">
      <w:pPr>
        <w:pStyle w:val="Paragrafi"/>
        <w:rPr>
          <w:sz w:val="21"/>
          <w:szCs w:val="21"/>
        </w:rPr>
      </w:pPr>
      <w:r w:rsidRPr="00BE155A">
        <w:rPr>
          <w:sz w:val="21"/>
          <w:szCs w:val="21"/>
        </w:rPr>
        <w:t>Këshilli Kombëtar i Radios dhe Televizionit, i përbërë nga:</w:t>
      </w:r>
    </w:p>
    <w:p w:rsidR="00B633FA" w:rsidRPr="00BE155A" w:rsidRDefault="00B633FA" w:rsidP="00B633FA">
      <w:pPr>
        <w:pStyle w:val="Paragrafi"/>
        <w:rPr>
          <w:sz w:val="21"/>
          <w:szCs w:val="21"/>
        </w:rPr>
      </w:pPr>
    </w:p>
    <w:p w:rsidR="00B633FA" w:rsidRPr="00BE155A" w:rsidRDefault="00B633FA" w:rsidP="00B633FA">
      <w:pPr>
        <w:pStyle w:val="Paragrafi"/>
        <w:rPr>
          <w:sz w:val="21"/>
          <w:szCs w:val="21"/>
        </w:rPr>
      </w:pPr>
      <w:r w:rsidRPr="00BE155A">
        <w:rPr>
          <w:sz w:val="21"/>
          <w:szCs w:val="21"/>
        </w:rPr>
        <w:t xml:space="preserve">Endira </w:t>
      </w:r>
      <w:r w:rsidRPr="00BE155A">
        <w:rPr>
          <w:sz w:val="21"/>
          <w:szCs w:val="21"/>
        </w:rPr>
        <w:tab/>
        <w:t xml:space="preserve">Bushati </w:t>
      </w:r>
      <w:r w:rsidRPr="00BE155A">
        <w:rPr>
          <w:sz w:val="21"/>
          <w:szCs w:val="21"/>
        </w:rPr>
        <w:tab/>
      </w:r>
      <w:r w:rsidRPr="00BE155A">
        <w:rPr>
          <w:sz w:val="21"/>
          <w:szCs w:val="21"/>
        </w:rPr>
        <w:tab/>
      </w:r>
      <w:r w:rsidRPr="00BE155A">
        <w:rPr>
          <w:sz w:val="21"/>
          <w:szCs w:val="21"/>
        </w:rPr>
        <w:tab/>
        <w:t>Kryetar</w:t>
      </w:r>
    </w:p>
    <w:p w:rsidR="00B633FA" w:rsidRPr="00BE155A" w:rsidRDefault="00B633FA" w:rsidP="00B633FA">
      <w:pPr>
        <w:pStyle w:val="Paragrafi"/>
        <w:rPr>
          <w:sz w:val="21"/>
          <w:szCs w:val="21"/>
        </w:rPr>
      </w:pPr>
      <w:r w:rsidRPr="00BE155A">
        <w:rPr>
          <w:sz w:val="21"/>
          <w:szCs w:val="21"/>
        </w:rPr>
        <w:t>Alban</w:t>
      </w:r>
      <w:r w:rsidRPr="00BE155A">
        <w:rPr>
          <w:sz w:val="21"/>
          <w:szCs w:val="21"/>
        </w:rPr>
        <w:tab/>
      </w:r>
      <w:r>
        <w:rPr>
          <w:sz w:val="21"/>
          <w:szCs w:val="21"/>
        </w:rPr>
        <w:t>Karapici</w:t>
      </w:r>
      <w:r>
        <w:rPr>
          <w:sz w:val="21"/>
          <w:szCs w:val="21"/>
        </w:rPr>
        <w:tab/>
      </w:r>
      <w:r>
        <w:rPr>
          <w:sz w:val="21"/>
          <w:szCs w:val="21"/>
        </w:rPr>
        <w:tab/>
        <w:t>Zëvendëskrye</w:t>
      </w:r>
      <w:r w:rsidRPr="00BE155A">
        <w:rPr>
          <w:sz w:val="21"/>
          <w:szCs w:val="21"/>
        </w:rPr>
        <w:t>tar</w:t>
      </w:r>
    </w:p>
    <w:p w:rsidR="00B633FA" w:rsidRPr="00BE155A" w:rsidRDefault="00B633FA" w:rsidP="00B633FA">
      <w:pPr>
        <w:pStyle w:val="Paragrafi"/>
        <w:rPr>
          <w:sz w:val="21"/>
          <w:szCs w:val="21"/>
        </w:rPr>
      </w:pPr>
      <w:smartTag w:uri="urn:schemas-microsoft-com:office:smarttags" w:element="place">
        <w:r w:rsidRPr="00BE155A">
          <w:rPr>
            <w:sz w:val="21"/>
            <w:szCs w:val="21"/>
          </w:rPr>
          <w:t>Gent</w:t>
        </w:r>
      </w:smartTag>
      <w:r w:rsidRPr="00BE155A">
        <w:rPr>
          <w:sz w:val="21"/>
          <w:szCs w:val="21"/>
        </w:rPr>
        <w:t xml:space="preserve"> </w:t>
      </w:r>
      <w:r w:rsidRPr="00BE155A">
        <w:rPr>
          <w:sz w:val="21"/>
          <w:szCs w:val="21"/>
        </w:rPr>
        <w:tab/>
      </w:r>
      <w:r>
        <w:rPr>
          <w:sz w:val="21"/>
          <w:szCs w:val="21"/>
        </w:rPr>
        <w:t>Ibrahimi</w:t>
      </w:r>
      <w:r>
        <w:rPr>
          <w:sz w:val="21"/>
          <w:szCs w:val="21"/>
        </w:rPr>
        <w:tab/>
      </w:r>
      <w:r>
        <w:rPr>
          <w:sz w:val="21"/>
          <w:szCs w:val="21"/>
        </w:rPr>
        <w:tab/>
      </w:r>
      <w:r w:rsidRPr="00BE155A">
        <w:rPr>
          <w:sz w:val="21"/>
          <w:szCs w:val="21"/>
        </w:rPr>
        <w:t>Anëtar</w:t>
      </w:r>
    </w:p>
    <w:p w:rsidR="00B633FA" w:rsidRPr="00BE155A" w:rsidRDefault="00B633FA" w:rsidP="00B633FA">
      <w:pPr>
        <w:pStyle w:val="Paragrafi"/>
        <w:rPr>
          <w:rFonts w:cs="Arial Unicode MS"/>
          <w:sz w:val="21"/>
          <w:szCs w:val="21"/>
        </w:rPr>
      </w:pPr>
      <w:r w:rsidRPr="00BE155A">
        <w:rPr>
          <w:sz w:val="21"/>
          <w:szCs w:val="21"/>
        </w:rPr>
        <w:t xml:space="preserve">Suela </w:t>
      </w:r>
      <w:r w:rsidRPr="00BE155A">
        <w:rPr>
          <w:sz w:val="21"/>
          <w:szCs w:val="21"/>
        </w:rPr>
        <w:tab/>
      </w:r>
      <w:r>
        <w:rPr>
          <w:sz w:val="21"/>
          <w:szCs w:val="21"/>
        </w:rPr>
        <w:t>Musta</w:t>
      </w:r>
      <w:r>
        <w:rPr>
          <w:sz w:val="21"/>
          <w:szCs w:val="21"/>
        </w:rPr>
        <w:tab/>
      </w:r>
      <w:r>
        <w:rPr>
          <w:sz w:val="21"/>
          <w:szCs w:val="21"/>
        </w:rPr>
        <w:tab/>
      </w:r>
      <w:r>
        <w:rPr>
          <w:sz w:val="21"/>
          <w:szCs w:val="21"/>
        </w:rPr>
        <w:tab/>
      </w:r>
      <w:r w:rsidRPr="00BE155A">
        <w:rPr>
          <w:sz w:val="21"/>
          <w:szCs w:val="21"/>
        </w:rPr>
        <w:t>Anëtare</w:t>
      </w:r>
    </w:p>
    <w:p w:rsidR="00B633FA" w:rsidRPr="00BE155A" w:rsidRDefault="00B633FA" w:rsidP="00B633FA">
      <w:pPr>
        <w:pStyle w:val="Paragrafi"/>
        <w:rPr>
          <w:sz w:val="21"/>
          <w:szCs w:val="21"/>
        </w:rPr>
      </w:pPr>
      <w:r w:rsidRPr="00BE155A">
        <w:rPr>
          <w:sz w:val="21"/>
          <w:szCs w:val="21"/>
        </w:rPr>
        <w:t xml:space="preserve">Sami </w:t>
      </w:r>
      <w:r w:rsidRPr="00BE155A">
        <w:rPr>
          <w:sz w:val="21"/>
          <w:szCs w:val="21"/>
        </w:rPr>
        <w:tab/>
      </w:r>
      <w:r>
        <w:rPr>
          <w:sz w:val="21"/>
          <w:szCs w:val="21"/>
        </w:rPr>
        <w:t>Neza</w:t>
      </w:r>
      <w:r>
        <w:rPr>
          <w:sz w:val="21"/>
          <w:szCs w:val="21"/>
        </w:rPr>
        <w:tab/>
      </w:r>
      <w:r>
        <w:rPr>
          <w:sz w:val="21"/>
          <w:szCs w:val="21"/>
        </w:rPr>
        <w:tab/>
      </w:r>
      <w:r>
        <w:rPr>
          <w:sz w:val="21"/>
          <w:szCs w:val="21"/>
        </w:rPr>
        <w:tab/>
      </w:r>
      <w:r w:rsidRPr="00BE155A">
        <w:rPr>
          <w:sz w:val="21"/>
          <w:szCs w:val="21"/>
        </w:rPr>
        <w:t>Anëtar</w:t>
      </w:r>
    </w:p>
    <w:p w:rsidR="00B633FA" w:rsidRDefault="00B633FA" w:rsidP="00B633FA">
      <w:pPr>
        <w:pStyle w:val="Paragrafi"/>
        <w:rPr>
          <w:sz w:val="21"/>
          <w:szCs w:val="21"/>
        </w:rPr>
      </w:pPr>
      <w:r w:rsidRPr="00BE155A">
        <w:rPr>
          <w:sz w:val="21"/>
          <w:szCs w:val="21"/>
        </w:rPr>
        <w:t xml:space="preserve">Zylyftar </w:t>
      </w:r>
      <w:r>
        <w:rPr>
          <w:sz w:val="21"/>
          <w:szCs w:val="21"/>
        </w:rPr>
        <w:t>Bregu</w:t>
      </w:r>
      <w:r>
        <w:rPr>
          <w:sz w:val="21"/>
          <w:szCs w:val="21"/>
        </w:rPr>
        <w:tab/>
      </w:r>
      <w:r>
        <w:rPr>
          <w:sz w:val="21"/>
          <w:szCs w:val="21"/>
        </w:rPr>
        <w:tab/>
      </w:r>
      <w:r>
        <w:rPr>
          <w:sz w:val="21"/>
          <w:szCs w:val="21"/>
        </w:rPr>
        <w:tab/>
      </w:r>
      <w:r w:rsidRPr="00BE155A">
        <w:rPr>
          <w:sz w:val="21"/>
          <w:szCs w:val="21"/>
        </w:rPr>
        <w:t>Anëtar</w:t>
      </w:r>
    </w:p>
    <w:p w:rsidR="00B633FA" w:rsidRPr="00BE155A" w:rsidRDefault="00B633FA" w:rsidP="00B633FA">
      <w:pPr>
        <w:pStyle w:val="Paragrafi"/>
        <w:rPr>
          <w:rFonts w:cs="Arial Unicode MS"/>
          <w:sz w:val="21"/>
          <w:szCs w:val="21"/>
        </w:rPr>
      </w:pPr>
    </w:p>
    <w:p w:rsidR="00B633FA" w:rsidRPr="00BE155A" w:rsidRDefault="00B633FA" w:rsidP="00B633FA">
      <w:pPr>
        <w:pStyle w:val="Paragrafi"/>
        <w:rPr>
          <w:sz w:val="21"/>
          <w:szCs w:val="21"/>
        </w:rPr>
      </w:pPr>
      <w:r w:rsidRPr="00BE155A">
        <w:rPr>
          <w:sz w:val="21"/>
          <w:szCs w:val="21"/>
        </w:rPr>
        <w:t>pasi mori në shqyrtim</w:t>
      </w:r>
      <w:r>
        <w:rPr>
          <w:sz w:val="21"/>
          <w:szCs w:val="21"/>
        </w:rPr>
        <w:t>,</w:t>
      </w:r>
      <w:r w:rsidRPr="00BE155A">
        <w:rPr>
          <w:sz w:val="21"/>
          <w:szCs w:val="21"/>
        </w:rPr>
        <w:t xml:space="preserve"> sot në datë 25.2.2011</w:t>
      </w:r>
      <w:r>
        <w:rPr>
          <w:sz w:val="21"/>
          <w:szCs w:val="21"/>
        </w:rPr>
        <w:t>,</w:t>
      </w:r>
      <w:r w:rsidRPr="00BE155A">
        <w:rPr>
          <w:sz w:val="21"/>
          <w:szCs w:val="21"/>
        </w:rPr>
        <w:t xml:space="preserve"> çështjen me:</w:t>
      </w:r>
    </w:p>
    <w:p w:rsidR="00B633FA" w:rsidRPr="00BE155A" w:rsidRDefault="00B633FA" w:rsidP="00B633FA">
      <w:pPr>
        <w:pStyle w:val="Paragrafi"/>
        <w:rPr>
          <w:sz w:val="21"/>
          <w:szCs w:val="21"/>
        </w:rPr>
      </w:pPr>
      <w:r w:rsidRPr="00BE155A">
        <w:rPr>
          <w:sz w:val="21"/>
          <w:szCs w:val="21"/>
        </w:rPr>
        <w:t>Objekt:</w:t>
      </w:r>
      <w:r w:rsidRPr="00BE155A">
        <w:rPr>
          <w:sz w:val="21"/>
          <w:szCs w:val="21"/>
        </w:rPr>
        <w:tab/>
        <w:t xml:space="preserve">Mbi heqjen e licencës së televizionit privat vendor “Tele 1” </w:t>
      </w:r>
    </w:p>
    <w:p w:rsidR="00B633FA" w:rsidRPr="00BE155A" w:rsidRDefault="00B633FA" w:rsidP="00B633FA">
      <w:pPr>
        <w:pStyle w:val="Paragrafi"/>
        <w:rPr>
          <w:sz w:val="21"/>
          <w:szCs w:val="21"/>
        </w:rPr>
      </w:pPr>
      <w:r>
        <w:rPr>
          <w:sz w:val="21"/>
          <w:szCs w:val="21"/>
        </w:rPr>
        <w:t xml:space="preserve">Baza ligjore: </w:t>
      </w:r>
      <w:r w:rsidRPr="00BE155A">
        <w:rPr>
          <w:sz w:val="21"/>
          <w:szCs w:val="21"/>
        </w:rPr>
        <w:t xml:space="preserve">Neni 7, pika 21, neni 34, pika 5 dhe neni 137 të ligjit nr.8410, datë 30.9.1998 “Për radion dhe televizionin publik e privat në Republikën e Shqipërisë”, të ndryshuar, ligjit nr.8485, datë 12.5.1999 “Kodi i Procedurave Administrative të Republikës së Shqipërisë”, </w:t>
      </w:r>
    </w:p>
    <w:p w:rsidR="00B633FA" w:rsidRPr="00BE155A" w:rsidRDefault="00B633FA" w:rsidP="00B633FA">
      <w:pPr>
        <w:pStyle w:val="Paragrafi"/>
        <w:rPr>
          <w:sz w:val="21"/>
          <w:szCs w:val="21"/>
        </w:rPr>
      </w:pPr>
    </w:p>
    <w:p w:rsidR="00B633FA" w:rsidRPr="00BE155A" w:rsidRDefault="00B633FA" w:rsidP="00B633FA">
      <w:pPr>
        <w:pStyle w:val="VENDOSI"/>
        <w:rPr>
          <w:sz w:val="21"/>
          <w:szCs w:val="21"/>
        </w:rPr>
      </w:pPr>
      <w:r w:rsidRPr="00BE155A">
        <w:rPr>
          <w:sz w:val="21"/>
          <w:szCs w:val="21"/>
        </w:rPr>
        <w:t>VËREN SE:</w:t>
      </w:r>
    </w:p>
    <w:p w:rsidR="00B633FA" w:rsidRPr="00BE155A" w:rsidRDefault="00B633FA" w:rsidP="00B633FA">
      <w:pPr>
        <w:pStyle w:val="Paragrafi"/>
        <w:rPr>
          <w:rFonts w:cs="Arial Unicode MS"/>
          <w:sz w:val="21"/>
          <w:szCs w:val="21"/>
        </w:rPr>
      </w:pPr>
    </w:p>
    <w:p w:rsidR="00B633FA" w:rsidRPr="00BE155A" w:rsidRDefault="00B633FA" w:rsidP="00B633FA">
      <w:pPr>
        <w:pStyle w:val="Paragrafi"/>
        <w:rPr>
          <w:sz w:val="21"/>
          <w:szCs w:val="21"/>
        </w:rPr>
      </w:pPr>
      <w:r w:rsidRPr="00BE155A">
        <w:rPr>
          <w:sz w:val="21"/>
          <w:szCs w:val="21"/>
        </w:rPr>
        <w:t>Në bazë të nenit 7, pika 2 të ligjit nr.8410, datë 30.9.1998 “Për radion dhe televizionin publik e privat në Republikën e Shqipërisë”, të ndryshuar, për periudhën 1 prill-15 dhjetor 2010, sektori i monitorimeve pranë Këshillit Kombëtar të Radios dhe Televizionit, nga monitorimet e kryera</w:t>
      </w:r>
      <w:r>
        <w:rPr>
          <w:sz w:val="21"/>
          <w:szCs w:val="21"/>
        </w:rPr>
        <w:t>,</w:t>
      </w:r>
      <w:r w:rsidRPr="00BE155A">
        <w:rPr>
          <w:sz w:val="21"/>
          <w:szCs w:val="21"/>
        </w:rPr>
        <w:t xml:space="preserve"> ka konstatuar se transmetimet e programeve të këtij televizioni kanë pasur ndërprerje të shpeshta.</w:t>
      </w:r>
    </w:p>
    <w:p w:rsidR="00B633FA" w:rsidRPr="00BE155A" w:rsidRDefault="00B633FA" w:rsidP="00B633FA">
      <w:pPr>
        <w:pStyle w:val="Paragrafi"/>
        <w:rPr>
          <w:sz w:val="21"/>
          <w:szCs w:val="21"/>
        </w:rPr>
      </w:pPr>
      <w:r w:rsidRPr="00BE155A">
        <w:rPr>
          <w:sz w:val="21"/>
          <w:szCs w:val="21"/>
        </w:rPr>
        <w:t>Sipas aktit të monitorimit, transmetuesi i televizionit “Tele 1”, i ve</w:t>
      </w:r>
      <w:r>
        <w:rPr>
          <w:sz w:val="21"/>
          <w:szCs w:val="21"/>
        </w:rPr>
        <w:t>ndosur në pikën Fushë-Dajt ka qe</w:t>
      </w:r>
      <w:r w:rsidRPr="00BE155A">
        <w:rPr>
          <w:sz w:val="21"/>
          <w:szCs w:val="21"/>
        </w:rPr>
        <w:t>në i fikur si vijon:</w:t>
      </w:r>
    </w:p>
    <w:p w:rsidR="00B633FA" w:rsidRPr="00BE155A" w:rsidRDefault="00B633FA" w:rsidP="00B633FA">
      <w:pPr>
        <w:pStyle w:val="Paragrafi"/>
        <w:rPr>
          <w:sz w:val="21"/>
          <w:szCs w:val="21"/>
        </w:rPr>
      </w:pPr>
      <w:r w:rsidRPr="00BE155A">
        <w:rPr>
          <w:sz w:val="21"/>
          <w:szCs w:val="21"/>
        </w:rPr>
        <w:t>- në muajin prill, 6 ditë;</w:t>
      </w:r>
    </w:p>
    <w:p w:rsidR="00B633FA" w:rsidRPr="00BE155A" w:rsidRDefault="00B633FA" w:rsidP="00B633FA">
      <w:pPr>
        <w:pStyle w:val="Paragrafi"/>
        <w:rPr>
          <w:sz w:val="21"/>
          <w:szCs w:val="21"/>
        </w:rPr>
      </w:pPr>
      <w:r w:rsidRPr="00BE155A">
        <w:rPr>
          <w:sz w:val="21"/>
          <w:szCs w:val="21"/>
        </w:rPr>
        <w:t>- në muajin gusht, 21 ditë;</w:t>
      </w:r>
    </w:p>
    <w:p w:rsidR="00B633FA" w:rsidRPr="00BE155A" w:rsidRDefault="00B633FA" w:rsidP="00B633FA">
      <w:pPr>
        <w:pStyle w:val="Paragrafi"/>
        <w:rPr>
          <w:sz w:val="21"/>
          <w:szCs w:val="21"/>
        </w:rPr>
      </w:pPr>
      <w:r w:rsidRPr="00BE155A">
        <w:rPr>
          <w:sz w:val="21"/>
          <w:szCs w:val="21"/>
        </w:rPr>
        <w:t xml:space="preserve">- në muajin shtator, 5 ditë; </w:t>
      </w:r>
    </w:p>
    <w:p w:rsidR="00B633FA" w:rsidRPr="00BE155A" w:rsidRDefault="00B633FA" w:rsidP="00B633FA">
      <w:pPr>
        <w:pStyle w:val="Paragrafi"/>
        <w:rPr>
          <w:sz w:val="21"/>
          <w:szCs w:val="21"/>
        </w:rPr>
      </w:pPr>
      <w:r w:rsidRPr="00BE155A">
        <w:rPr>
          <w:sz w:val="21"/>
          <w:szCs w:val="21"/>
        </w:rPr>
        <w:t>- në muajin tetor, 5 ditë;</w:t>
      </w:r>
    </w:p>
    <w:p w:rsidR="00B633FA" w:rsidRPr="00BE155A" w:rsidRDefault="00B633FA" w:rsidP="00B633FA">
      <w:pPr>
        <w:pStyle w:val="Paragrafi"/>
        <w:rPr>
          <w:sz w:val="21"/>
          <w:szCs w:val="21"/>
        </w:rPr>
      </w:pPr>
      <w:r w:rsidRPr="00BE155A">
        <w:rPr>
          <w:sz w:val="21"/>
          <w:szCs w:val="21"/>
        </w:rPr>
        <w:t>- në muajin dhjetor, 3 ditë.</w:t>
      </w:r>
    </w:p>
    <w:p w:rsidR="00B633FA" w:rsidRPr="00BE155A" w:rsidRDefault="00B633FA" w:rsidP="00B633FA">
      <w:pPr>
        <w:pStyle w:val="Paragrafi"/>
        <w:rPr>
          <w:sz w:val="21"/>
          <w:szCs w:val="21"/>
        </w:rPr>
      </w:pPr>
    </w:p>
    <w:p w:rsidR="00B633FA" w:rsidRPr="00BE155A" w:rsidRDefault="00B633FA" w:rsidP="00B633FA">
      <w:pPr>
        <w:pStyle w:val="Paragrafi"/>
        <w:rPr>
          <w:sz w:val="21"/>
          <w:szCs w:val="21"/>
        </w:rPr>
      </w:pPr>
      <w:r w:rsidRPr="00BE155A">
        <w:rPr>
          <w:sz w:val="21"/>
          <w:szCs w:val="21"/>
        </w:rPr>
        <w:t>Për sa më sipër, KKRT-ja me shkresën nr.18 prot., datë 7.1.2011 filloi hetimin administrativ ndaj subjektit televiziv privat vendor “Tele 1”, duke kërkuar nga ky i fundit që të paraqesë arsyet e ndërprerjeve të sipërpërmendura të transmetimit.</w:t>
      </w:r>
    </w:p>
    <w:p w:rsidR="00B633FA" w:rsidRPr="00BE155A" w:rsidRDefault="00B633FA" w:rsidP="00B633FA">
      <w:pPr>
        <w:pStyle w:val="Paragrafi"/>
        <w:rPr>
          <w:sz w:val="21"/>
          <w:szCs w:val="21"/>
        </w:rPr>
      </w:pPr>
      <w:r w:rsidRPr="00BE155A">
        <w:rPr>
          <w:sz w:val="21"/>
          <w:szCs w:val="21"/>
        </w:rPr>
        <w:t xml:space="preserve">Në datën 11.1.2011, subjekti “Tele 1” ka dërguar shkresën me nr.150 në përgjigje të fillimit të hetimit administrativ nga ana e KKRT-së. Ndër të tjera, subjekti parashtron se:    </w:t>
      </w:r>
    </w:p>
    <w:p w:rsidR="00B633FA" w:rsidRPr="00BE155A" w:rsidRDefault="00B633FA" w:rsidP="00B633FA">
      <w:pPr>
        <w:pStyle w:val="Paragrafi"/>
        <w:rPr>
          <w:sz w:val="21"/>
          <w:szCs w:val="21"/>
        </w:rPr>
      </w:pPr>
      <w:r w:rsidRPr="00BE155A">
        <w:rPr>
          <w:sz w:val="21"/>
          <w:szCs w:val="21"/>
        </w:rPr>
        <w:t xml:space="preserve">    “….Në fillim të vitit kemi ndërprerë transmetimin për dy ditë, për arsye të rinovimeve teknologjike. Dy herë ka pasur goditje të tensionit të lartë që kanë shkaktuar djegien e aparaturave tona transmetuese dhe janë rregulluar brenda ditës. Në muajin gusht, si pasojë e nxehtësisë dhe tensionit, kemi pasur një djegie të aparaturave transmetuese dhe kjo periudhë nuk ka zgjatur më tepër se një javë. Ritheksojmë që ne nuk mendojmë që kemi plotësuar limitin prej 30 ditëve në vit. Megjithatë tani aparaturat tona të transmetimit janë krejtësisht të reja dhe ne kemi marrë masa më të forta preventive dhe defekte të tilla nuk kanë për t’u përsëritur më. ”</w:t>
      </w:r>
    </w:p>
    <w:p w:rsidR="00B633FA" w:rsidRPr="00BE155A" w:rsidRDefault="00B633FA" w:rsidP="00B633FA">
      <w:pPr>
        <w:pStyle w:val="Paragrafi"/>
        <w:rPr>
          <w:sz w:val="21"/>
          <w:szCs w:val="21"/>
        </w:rPr>
      </w:pPr>
      <w:r w:rsidRPr="00BE155A">
        <w:rPr>
          <w:sz w:val="21"/>
          <w:szCs w:val="21"/>
        </w:rPr>
        <w:t>Lidhur me pretendimet e mësipërme, KKRT-ja konstaton se:</w:t>
      </w:r>
    </w:p>
    <w:p w:rsidR="00B633FA" w:rsidRPr="00BE155A" w:rsidRDefault="00B633FA" w:rsidP="00B633FA">
      <w:pPr>
        <w:pStyle w:val="Paragrafi"/>
        <w:rPr>
          <w:sz w:val="21"/>
          <w:szCs w:val="21"/>
        </w:rPr>
      </w:pPr>
      <w:r w:rsidRPr="00BE155A">
        <w:rPr>
          <w:sz w:val="21"/>
          <w:szCs w:val="21"/>
        </w:rPr>
        <w:t xml:space="preserve">Subjekti televiziv “Tele 1” nuk e mohon ndërprerjen e transmetimit, por paraqet arsyet e këtyre ndërprerjeve. Ky subjekt nuk ka njoftuar asnjëherë KKRT-në për arsyet e ndërprerjes së transmetimit. Sektori i monitorimit të frekuencave në KKRT, ndër të tjera, ka detyrën e matjeve ditore të transmetimeve radio e televizive të rajonit të Tiranës. Ky inspektim kryhet nga inspektorët dhe regjistrohet çdo ditë në një dokument të veçantë, të quajtur akt inspektimi. </w:t>
      </w:r>
    </w:p>
    <w:p w:rsidR="00B633FA" w:rsidRPr="00BE155A" w:rsidRDefault="00B633FA" w:rsidP="00B633FA">
      <w:pPr>
        <w:pStyle w:val="Paragrafi"/>
        <w:rPr>
          <w:sz w:val="21"/>
          <w:szCs w:val="21"/>
        </w:rPr>
      </w:pPr>
      <w:r w:rsidRPr="00BE155A">
        <w:rPr>
          <w:sz w:val="21"/>
          <w:szCs w:val="21"/>
        </w:rPr>
        <w:t xml:space="preserve">Televizioni “Tele 1” nuk ka transmetuar programe për 40 ditë gjatë periudhës 1 prill-15 </w:t>
      </w:r>
      <w:r w:rsidRPr="00BE155A">
        <w:rPr>
          <w:sz w:val="21"/>
          <w:szCs w:val="21"/>
        </w:rPr>
        <w:lastRenderedPageBreak/>
        <w:t>dhjetor 2010. Sipas nenit 34, pika 5 të ligjit nr.8410, datë 30.9.1998 “Për radion dhe televizionin publik e privat në Republikën e Shqipërisë”, të ndryshuar, “Këshilli Kombëtar i Radiotelevizionit ka të drejtë të heqë licencën e transmetimit kur....5.</w:t>
      </w:r>
      <w:r>
        <w:rPr>
          <w:sz w:val="21"/>
          <w:szCs w:val="21"/>
        </w:rPr>
        <w:t xml:space="preserve"> </w:t>
      </w:r>
      <w:r w:rsidRPr="00BE155A">
        <w:rPr>
          <w:sz w:val="21"/>
          <w:szCs w:val="21"/>
        </w:rPr>
        <w:t>pas fillimit të transmetimit gjatë një viti kalendarik nuk transmetohet 30 ditë, pa llogaritur ndërprerjet për arsye teknike që nuk varen nga mbajtësi i licencës.”</w:t>
      </w:r>
    </w:p>
    <w:p w:rsidR="00B633FA" w:rsidRPr="00BE155A" w:rsidRDefault="00B633FA" w:rsidP="00B633FA">
      <w:pPr>
        <w:pStyle w:val="Paragrafi"/>
        <w:rPr>
          <w:sz w:val="21"/>
          <w:szCs w:val="21"/>
        </w:rPr>
      </w:pPr>
      <w:smartTag w:uri="urn:schemas-microsoft-com:office:smarttags" w:element="place">
        <w:r w:rsidRPr="00BE155A">
          <w:rPr>
            <w:sz w:val="21"/>
            <w:szCs w:val="21"/>
          </w:rPr>
          <w:t>Po</w:t>
        </w:r>
      </w:smartTag>
      <w:r w:rsidRPr="00BE155A">
        <w:rPr>
          <w:sz w:val="21"/>
          <w:szCs w:val="21"/>
        </w:rPr>
        <w:t xml:space="preserve"> ashtu, nga inspektimet ditore të kryera në qytetin e Tiranës, rezulton se për periudhën 2-mujore: 4 janar-16 shkurt 2011, stacioni televiziv i operatorit TV “Tele 1” i vendosur në pikën transmetuese Fushë-Dajt, ka emetuar sinjal televiziv analog në mënyrë të pandërprerë. Për këtë periudhë monitorimi, specialistët e Drejtorisë Teknike kanë konstatuar se ky operator vazhdon të transmetojë në kanalin CH 68 të brezit UHF. Subjekti nuk ka transmetuar programe, por vetëm logon e tij. </w:t>
      </w:r>
    </w:p>
    <w:p w:rsidR="00B633FA" w:rsidRPr="00BE155A" w:rsidRDefault="00B633FA" w:rsidP="00B633FA">
      <w:pPr>
        <w:pStyle w:val="Paragrafi"/>
        <w:rPr>
          <w:sz w:val="21"/>
          <w:szCs w:val="21"/>
        </w:rPr>
      </w:pPr>
      <w:r w:rsidRPr="00BE155A">
        <w:rPr>
          <w:sz w:val="21"/>
          <w:szCs w:val="21"/>
        </w:rPr>
        <w:t>Subjekti televiziv privat vendor “Tele 1” është sanksionuar edhe më parë nga ana e KKRT-së për shkelje të strukturës programore, për të cilën është licencuar nga KKRT-ja. Konkretisht, me vendimin e KKRT-së nr.190, datë 22.10.2010 “Për miratimin e sanksionit të paralajmërimit ndaj subjektit televiziv privat vendor “Tele 1” është vendosur sanksioni i paralajmërimit, ndërsa me vendimin nr.48, datë 21.1.2011 “Për reduktimin e  kohës së vlefshmërisë së licencës së televizionit privat vendor “Tele 1” është vendosur reduktimi i licencës së subjektit nga 5 vjet në 2 vjet e gjysmë.</w:t>
      </w:r>
    </w:p>
    <w:p w:rsidR="00B633FA" w:rsidRPr="00BE155A" w:rsidRDefault="00B633FA" w:rsidP="00B633FA">
      <w:pPr>
        <w:pStyle w:val="Paragrafi"/>
        <w:rPr>
          <w:sz w:val="21"/>
          <w:szCs w:val="21"/>
        </w:rPr>
      </w:pPr>
      <w:r w:rsidRPr="00BE155A">
        <w:rPr>
          <w:sz w:val="21"/>
          <w:szCs w:val="21"/>
        </w:rPr>
        <w:t>Edhe pas vendosjes së këtyre sanksioneve, rezulton se subjekti vazhdon të mos i përmbahet strukturës programe për të cilën është licencuar nga KKRT-ja. Konkretisht, nga monitorimi i këtij operatori, për periudhën 16.2.2011-21.2.2011, ka rezultuar se gjatë gjithë periudhës së regjistrimit, ky subjekt ka ndryshuar logon, duke transmetuar vetëm këtë të fundit dhe shënimin poshtë saj “prova teknike”. Në pjesën më të madhe të ditëve të periudhës janar-shkurt, ky operator nuk ka transmetuar programe, por vetëm logon.</w:t>
      </w:r>
    </w:p>
    <w:p w:rsidR="00B633FA" w:rsidRPr="00BE155A" w:rsidRDefault="00B633FA" w:rsidP="00B633FA">
      <w:pPr>
        <w:pStyle w:val="Paragrafi"/>
        <w:rPr>
          <w:sz w:val="21"/>
          <w:szCs w:val="21"/>
        </w:rPr>
      </w:pPr>
    </w:p>
    <w:p w:rsidR="00B633FA" w:rsidRPr="00BE155A" w:rsidRDefault="00B633FA" w:rsidP="00B633FA">
      <w:pPr>
        <w:pStyle w:val="VENDOSI"/>
        <w:rPr>
          <w:sz w:val="21"/>
          <w:szCs w:val="21"/>
        </w:rPr>
      </w:pPr>
      <w:r w:rsidRPr="00BE155A">
        <w:rPr>
          <w:sz w:val="21"/>
          <w:szCs w:val="21"/>
        </w:rPr>
        <w:t>PËR KËTO ARSYE,</w:t>
      </w:r>
    </w:p>
    <w:p w:rsidR="00B633FA" w:rsidRPr="00BE155A" w:rsidRDefault="00B633FA" w:rsidP="00B633FA">
      <w:pPr>
        <w:pStyle w:val="Paragrafi"/>
        <w:rPr>
          <w:rFonts w:cs="Arial Unicode MS"/>
          <w:sz w:val="21"/>
          <w:szCs w:val="21"/>
        </w:rPr>
      </w:pPr>
    </w:p>
    <w:p w:rsidR="00B633FA" w:rsidRPr="00BE155A" w:rsidRDefault="00B633FA" w:rsidP="00B633FA">
      <w:pPr>
        <w:pStyle w:val="Paragrafi"/>
        <w:rPr>
          <w:sz w:val="21"/>
          <w:szCs w:val="21"/>
        </w:rPr>
      </w:pPr>
      <w:r w:rsidRPr="00BE155A">
        <w:rPr>
          <w:sz w:val="21"/>
          <w:szCs w:val="21"/>
        </w:rPr>
        <w:t xml:space="preserve">Këshilli Kombëtar i Radios dhe Televizionit, në bazë të nenit 7, pika 21, neni 34, pika 5 dhe nenit 137, të </w:t>
      </w:r>
      <w:r>
        <w:rPr>
          <w:sz w:val="21"/>
          <w:szCs w:val="21"/>
        </w:rPr>
        <w:t>ligjit nr.</w:t>
      </w:r>
      <w:r w:rsidRPr="00BE155A">
        <w:rPr>
          <w:sz w:val="21"/>
          <w:szCs w:val="21"/>
        </w:rPr>
        <w:t xml:space="preserve">8410, datë 30.9.1998 “Për radion dhe televizionin publik e privat në Republikën e Shqipërisë”, të ndryshuar, </w:t>
      </w:r>
    </w:p>
    <w:p w:rsidR="00B633FA" w:rsidRPr="00BE155A" w:rsidRDefault="00B633FA" w:rsidP="00B633FA">
      <w:pPr>
        <w:pStyle w:val="VENDOSI"/>
        <w:rPr>
          <w:sz w:val="21"/>
          <w:szCs w:val="21"/>
        </w:rPr>
      </w:pPr>
      <w:r w:rsidRPr="00BE155A">
        <w:rPr>
          <w:sz w:val="21"/>
          <w:szCs w:val="21"/>
        </w:rPr>
        <w:t>VENDOSI:</w:t>
      </w:r>
    </w:p>
    <w:p w:rsidR="00B633FA" w:rsidRPr="00BE155A" w:rsidRDefault="00B633FA" w:rsidP="00B633FA">
      <w:pPr>
        <w:pStyle w:val="Paragrafi"/>
        <w:rPr>
          <w:rFonts w:cs="Arial Unicode MS"/>
          <w:sz w:val="21"/>
          <w:szCs w:val="21"/>
        </w:rPr>
      </w:pPr>
    </w:p>
    <w:p w:rsidR="00B633FA" w:rsidRPr="00BE155A" w:rsidRDefault="00B633FA" w:rsidP="00B633FA">
      <w:pPr>
        <w:pStyle w:val="Paragrafi"/>
        <w:rPr>
          <w:sz w:val="21"/>
          <w:szCs w:val="21"/>
        </w:rPr>
      </w:pPr>
      <w:r w:rsidRPr="00BE155A">
        <w:rPr>
          <w:sz w:val="21"/>
          <w:szCs w:val="21"/>
        </w:rPr>
        <w:t>1. Heqjen e licencës nr.031/TVL të televizionit privat vendor “Tele 1”.</w:t>
      </w:r>
    </w:p>
    <w:p w:rsidR="00B633FA" w:rsidRPr="00BE155A" w:rsidRDefault="00B633FA" w:rsidP="00B633FA">
      <w:pPr>
        <w:pStyle w:val="Paragrafi"/>
        <w:rPr>
          <w:sz w:val="21"/>
          <w:szCs w:val="21"/>
        </w:rPr>
      </w:pPr>
      <w:r w:rsidRPr="00BE155A">
        <w:rPr>
          <w:sz w:val="21"/>
          <w:szCs w:val="21"/>
        </w:rPr>
        <w:t>2. Subjekti ka të drejtë që brenda 30 ditësh të parashtrojë pretendimet e tij lidhur me këtë vendim. Pretendimet e mbështetura të subjektit do të diskutohen në mbledhjen më të afërt të KKRT-së, ku pas dëgjimit do të jepet vendimi përfundimtar.</w:t>
      </w:r>
    </w:p>
    <w:p w:rsidR="00B633FA" w:rsidRPr="00BE155A" w:rsidRDefault="00B633FA" w:rsidP="00B633FA">
      <w:pPr>
        <w:pStyle w:val="Paragrafi"/>
        <w:rPr>
          <w:sz w:val="21"/>
          <w:szCs w:val="21"/>
        </w:rPr>
      </w:pPr>
      <w:r w:rsidRPr="00BE155A">
        <w:rPr>
          <w:sz w:val="21"/>
          <w:szCs w:val="21"/>
        </w:rPr>
        <w:t>3. Ngarkohet administrata e KKRT-së për veprime të mëtejshme sipas ligjit.</w:t>
      </w:r>
    </w:p>
    <w:p w:rsidR="00B633FA" w:rsidRPr="00BE155A" w:rsidRDefault="00B633FA" w:rsidP="00B633FA">
      <w:pPr>
        <w:pStyle w:val="Paragrafi"/>
        <w:rPr>
          <w:sz w:val="21"/>
          <w:szCs w:val="21"/>
        </w:rPr>
      </w:pPr>
      <w:r w:rsidRPr="00BE155A">
        <w:rPr>
          <w:sz w:val="21"/>
          <w:szCs w:val="21"/>
        </w:rPr>
        <w:t>Ky vendim hyn në fuqi menjëherë.</w:t>
      </w:r>
    </w:p>
    <w:p w:rsidR="00B633FA" w:rsidRPr="00BE155A" w:rsidRDefault="00B633FA" w:rsidP="00B633FA">
      <w:pPr>
        <w:pStyle w:val="Paragrafi"/>
        <w:rPr>
          <w:rFonts w:cs="Arial Unicode MS"/>
          <w:sz w:val="21"/>
          <w:szCs w:val="21"/>
        </w:rPr>
      </w:pPr>
    </w:p>
    <w:p w:rsidR="00B633FA" w:rsidRPr="00BE155A" w:rsidRDefault="00B633FA" w:rsidP="00B633FA">
      <w:pPr>
        <w:pStyle w:val="Autoriteti"/>
        <w:rPr>
          <w:sz w:val="21"/>
          <w:szCs w:val="21"/>
        </w:rPr>
      </w:pPr>
      <w:r w:rsidRPr="00BE155A">
        <w:rPr>
          <w:sz w:val="21"/>
          <w:szCs w:val="21"/>
        </w:rPr>
        <w:t>Kryetare</w:t>
      </w:r>
    </w:p>
    <w:p w:rsidR="00B633FA" w:rsidRPr="00BE155A" w:rsidRDefault="00B633FA" w:rsidP="00B633FA">
      <w:pPr>
        <w:pStyle w:val="AutoritetiEmer"/>
        <w:rPr>
          <w:sz w:val="21"/>
          <w:szCs w:val="21"/>
        </w:rPr>
      </w:pPr>
      <w:r w:rsidRPr="00BE155A">
        <w:rPr>
          <w:sz w:val="21"/>
          <w:szCs w:val="21"/>
        </w:rPr>
        <w:t>Endira Bushati</w:t>
      </w:r>
    </w:p>
    <w:sectPr w:rsidR="00B633FA" w:rsidRPr="00BE155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633FA"/>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877D3"/>
    <w:rsid w:val="007B4080"/>
    <w:rsid w:val="007F180F"/>
    <w:rsid w:val="00817EE7"/>
    <w:rsid w:val="008634B8"/>
    <w:rsid w:val="0089132F"/>
    <w:rsid w:val="008A6769"/>
    <w:rsid w:val="008B4EF7"/>
    <w:rsid w:val="008E6154"/>
    <w:rsid w:val="00900FB6"/>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633FA"/>
    <w:rsid w:val="00B71725"/>
    <w:rsid w:val="00BA2385"/>
    <w:rsid w:val="00BD753C"/>
    <w:rsid w:val="00BF1117"/>
    <w:rsid w:val="00C13704"/>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85E81E5D-6479-4A10-89BD-B08A2CED2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B633FA"/>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2019-03-19T14:10:00Z</dcterms:created>
  <dcterms:modified xsi:type="dcterms:W3CDTF">2019-03-19T14:10:00Z</dcterms:modified>
</cp:coreProperties>
</file>