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658" w:rsidRPr="00F304F2" w:rsidRDefault="00A85658" w:rsidP="00A85658">
      <w:pPr>
        <w:pStyle w:val="Akti"/>
      </w:pPr>
      <w:bookmarkStart w:id="0" w:name="_GoBack"/>
      <w:bookmarkEnd w:id="0"/>
      <w:r w:rsidRPr="00F304F2">
        <w:t xml:space="preserve">Për disa ndryshime në rregulloren </w:t>
      </w:r>
    </w:p>
    <w:p w:rsidR="00A85658" w:rsidRPr="00F304F2" w:rsidRDefault="00A85658" w:rsidP="00A85658">
      <w:pPr>
        <w:pStyle w:val="Akti"/>
      </w:pPr>
      <w:r w:rsidRPr="00F304F2">
        <w:t>“Për ekspertët kontabël të autorizuar të bankave”,</w:t>
      </w:r>
    </w:p>
    <w:p w:rsidR="00A85658" w:rsidRPr="00F304F2" w:rsidRDefault="00A85658" w:rsidP="00A85658">
      <w:pPr>
        <w:pStyle w:val="Akti"/>
      </w:pPr>
      <w:r>
        <w:t xml:space="preserve"> miratuar me vendimin nr.</w:t>
      </w:r>
      <w:r w:rsidRPr="00F304F2">
        <w:t>6,</w:t>
      </w:r>
      <w:r>
        <w:t xml:space="preserve"> datë 29.</w:t>
      </w:r>
      <w:r w:rsidRPr="00F304F2">
        <w:t xml:space="preserve">1.2003 </w:t>
      </w:r>
    </w:p>
    <w:p w:rsidR="00A85658" w:rsidRPr="00F304F2" w:rsidRDefault="00A85658" w:rsidP="00A85658">
      <w:pPr>
        <w:pStyle w:val="Akti"/>
      </w:pPr>
      <w:r w:rsidRPr="00F304F2">
        <w:t>të Këshillit Mbikëqyrës të Bankës së Shqipër</w:t>
      </w:r>
      <w:r>
        <w:t>isë</w:t>
      </w:r>
    </w:p>
    <w:p w:rsidR="00A85658" w:rsidRPr="00F304F2" w:rsidRDefault="00A85658" w:rsidP="00A85658"/>
    <w:p w:rsidR="00A85658" w:rsidRPr="00F304F2" w:rsidRDefault="00A85658" w:rsidP="00A85658">
      <w:pPr>
        <w:pStyle w:val="Paragrafi"/>
      </w:pPr>
      <w:r w:rsidRPr="00F304F2">
        <w:t>Në rregulloren “Për ekspertët kontabël të autorizuar të bank</w:t>
      </w:r>
      <w:r>
        <w:t xml:space="preserve">ave”, </w:t>
      </w:r>
      <w:smartTag w:uri="urn:schemas-microsoft-com:office:smarttags" w:element="PersonName">
        <w:r>
          <w:t>mira</w:t>
        </w:r>
      </w:smartTag>
      <w:r>
        <w:t>tuar me vendimin nr. 6, datë 29.</w:t>
      </w:r>
      <w:r w:rsidRPr="00F304F2">
        <w:t>1.2003 të Këshillit Mbikëqyrës të Bankës së Shqipërisë</w:t>
      </w:r>
      <w:r>
        <w:t xml:space="preserve"> bëhen ndryshimet si më poshtë</w:t>
      </w:r>
      <w:r w:rsidRPr="00F304F2">
        <w:t>:</w:t>
      </w:r>
    </w:p>
    <w:p w:rsidR="00A85658" w:rsidRPr="00F304F2" w:rsidRDefault="00A85658" w:rsidP="00A85658">
      <w:pPr>
        <w:pStyle w:val="Paragrafi"/>
      </w:pPr>
      <w:r>
        <w:t xml:space="preserve">1. </w:t>
      </w:r>
      <w:r w:rsidRPr="00F304F2">
        <w:t>Në nenin 1 shtohet pika 1.5 me këtë përmbajtje:</w:t>
      </w:r>
    </w:p>
    <w:p w:rsidR="00A85658" w:rsidRPr="00F304F2" w:rsidRDefault="00A85658" w:rsidP="00A85658">
      <w:pPr>
        <w:pStyle w:val="Paragrafi"/>
      </w:pPr>
      <w:r w:rsidRPr="00F304F2">
        <w:t xml:space="preserve">1.5 Komiteti i kontrollit të bankës, në bazë të procedurave me shkrim të përgatitura nga banka, bën përzgjedhjen dhe i propozon asamblesë së aksionerëve ekspertin kontabël të autorizuar. </w:t>
      </w:r>
    </w:p>
    <w:p w:rsidR="00A85658" w:rsidRPr="00F304F2" w:rsidRDefault="00A85658" w:rsidP="00A85658">
      <w:pPr>
        <w:pStyle w:val="Paragrafi"/>
      </w:pPr>
      <w:r w:rsidRPr="00F304F2">
        <w:t xml:space="preserve">Komiteti i kontrollit bën vlerësimin e raporteve të ekspertit kontabël të autorizuar, të përgatitura sipas kërkesave të kësaj rregulloreje. </w:t>
      </w:r>
    </w:p>
    <w:p w:rsidR="00A85658" w:rsidRPr="00F304F2" w:rsidRDefault="00A85658" w:rsidP="00A85658">
      <w:pPr>
        <w:pStyle w:val="Paragrafi"/>
      </w:pPr>
      <w:r>
        <w:t xml:space="preserve">2. </w:t>
      </w:r>
      <w:r w:rsidRPr="00F304F2">
        <w:t>Në nenin</w:t>
      </w:r>
      <w:r>
        <w:t xml:space="preserve"> 2 ndryshohet pika 2.3</w:t>
      </w:r>
      <w:r w:rsidRPr="00F304F2">
        <w:t xml:space="preserve"> paragrafi i fundit, me këtë përmbajtje:</w:t>
      </w:r>
    </w:p>
    <w:p w:rsidR="00A85658" w:rsidRPr="00F304F2" w:rsidRDefault="00A85658" w:rsidP="00A85658">
      <w:pPr>
        <w:pStyle w:val="Paragrafi"/>
      </w:pPr>
      <w:r w:rsidRPr="00F304F2">
        <w:t xml:space="preserve">Vërtetimin nga autoriteti licencues që vërteton se shoqëria e ekspertëve kontabël të autorizuar ka jo më pak se 5 vjet eksperiencë në fushën e ekspertizës kontabël ose shoqëria ndërkombëtare e auditimit, me të cilën shoqëria e auditimit e krijuar në Shqipëri, e zotëruar (filiale) dhe e kontraktuar prej saj, ka jo më pak se 5 vjet eksperiencë në fushën e ekspertizës kontabël. </w:t>
      </w:r>
    </w:p>
    <w:p w:rsidR="00A85658" w:rsidRPr="00F304F2" w:rsidRDefault="00A85658" w:rsidP="00A85658">
      <w:pPr>
        <w:pStyle w:val="Paragrafi"/>
      </w:pPr>
      <w:r>
        <w:t xml:space="preserve">3. </w:t>
      </w:r>
      <w:r w:rsidRPr="00F304F2">
        <w:t>Në nenin 3 ndryshon pika 3.3 dhe shtohen pikat 3.4 dhe 3.5  me këtë përmbajtje:</w:t>
      </w:r>
    </w:p>
    <w:p w:rsidR="00A85658" w:rsidRPr="00F304F2" w:rsidRDefault="00A85658" w:rsidP="00A85658">
      <w:pPr>
        <w:pStyle w:val="Paragrafi"/>
      </w:pPr>
      <w:r w:rsidRPr="00F304F2">
        <w:t>3.3 Miratimi i emërimit të ekspertit kontabël të autorizuar bëhet nga Drejtori i Departamentit të Mbikëqyrjes. Refuzimi i emërimit të ekspertit kont</w:t>
      </w:r>
      <w:r>
        <w:t>abël bëhet nga a</w:t>
      </w:r>
      <w:r w:rsidRPr="00F304F2">
        <w:t xml:space="preserve">dministratori përgjegjës për Departamentin e Mbikëqyrjes të Bankës së Shqipërisë. </w:t>
      </w:r>
    </w:p>
    <w:p w:rsidR="00A85658" w:rsidRPr="00F304F2" w:rsidRDefault="00A85658" w:rsidP="00A85658">
      <w:pPr>
        <w:pStyle w:val="Paragrafi"/>
      </w:pPr>
      <w:r w:rsidRPr="00F304F2">
        <w:t>3.4 Refuzimi i ekspertit kontabël të autorizuar ndodh edhe në rastin kur Banka e Shqipërisë gjykon se eksperti kontabël i autorizuar, në auditimin e mëparshëm, nuk ka vepruar në përputhje me ose nuk ka plotësuar në mënyrë të mjaftueshme kërkesat e nenit 4, të nenit 5 pika 5.1, t</w:t>
      </w:r>
      <w:r>
        <w:t>ë nenit 6 pikat 6.1 deri në 6.4</w:t>
      </w:r>
      <w:r w:rsidRPr="00F304F2">
        <w:t xml:space="preserve"> dhe të nenit 7 të kësaj rregulloreje.</w:t>
      </w:r>
    </w:p>
    <w:p w:rsidR="00A85658" w:rsidRPr="00F304F2" w:rsidRDefault="00A85658" w:rsidP="00A85658">
      <w:pPr>
        <w:pStyle w:val="Paragrafi"/>
      </w:pPr>
      <w:r w:rsidRPr="00F304F2">
        <w:t>3.5 Eksperti kontabël i autorizuar dhe/ose banka, në rast refuzimi, kanë të drejtën e ankimimit në Këshillin Mbikëqyrës të Bankës së Shqipërisë. Vendimi i Këshillit Mbikëqyrës të Bankës së Shqipërisë është përfundimtar.</w:t>
      </w:r>
    </w:p>
    <w:p w:rsidR="00A85658" w:rsidRPr="00F304F2" w:rsidRDefault="00A85658" w:rsidP="00A85658">
      <w:pPr>
        <w:pStyle w:val="Paragrafi"/>
      </w:pPr>
      <w:r>
        <w:t xml:space="preserve">4. </w:t>
      </w:r>
      <w:r w:rsidRPr="00F304F2">
        <w:t>Në nenin 4 ndryshon pika 4.2  me këtë përmbajtje:</w:t>
      </w:r>
    </w:p>
    <w:p w:rsidR="00A85658" w:rsidRPr="00F304F2" w:rsidRDefault="00A85658" w:rsidP="00A85658">
      <w:pPr>
        <w:pStyle w:val="Paragrafi"/>
      </w:pPr>
      <w:r w:rsidRPr="00F304F2">
        <w:t xml:space="preserve">4.2 Kontrolli i raporteve financiare, sipas pikës 4.1 të këtij neni, kryhet në përputhje me standardet ndërkombëtare të kontrollit (auditimit). </w:t>
      </w:r>
    </w:p>
    <w:p w:rsidR="00A85658" w:rsidRPr="00F304F2" w:rsidRDefault="00A85658" w:rsidP="00A85658">
      <w:pPr>
        <w:pStyle w:val="Paragrafi"/>
      </w:pPr>
      <w:r>
        <w:t xml:space="preserve">5. </w:t>
      </w:r>
      <w:r w:rsidRPr="00F304F2">
        <w:t>Në nenin 5 ndryshon pika 5.1 me këtë përmbajtje:</w:t>
      </w:r>
    </w:p>
    <w:p w:rsidR="00A85658" w:rsidRPr="00F304F2" w:rsidRDefault="00A85658" w:rsidP="00A85658">
      <w:pPr>
        <w:pStyle w:val="Paragrafi"/>
      </w:pPr>
      <w:r w:rsidRPr="00F304F2">
        <w:t>5.1 Në bazë t</w:t>
      </w:r>
      <w:r>
        <w:t>ë kontrollit që u</w:t>
      </w:r>
      <w:r w:rsidRPr="00F304F2">
        <w:t xml:space="preserve"> ka bërë raporteve financiare për vitin ushtrimor, eksperti kontabël i autorizuar përgatit raportin përkatës mbi këtë kontroll, të ushtruar në përputhje me standardet ndërkombëtare të kontrollit (auditimit) dhe ia dorëzon këtë raport drejtuesve të bankës dhe komitetit të kontrollit.</w:t>
      </w:r>
    </w:p>
    <w:p w:rsidR="00A85658" w:rsidRPr="00F304F2" w:rsidRDefault="00A85658" w:rsidP="00A85658">
      <w:pPr>
        <w:pStyle w:val="Paragrafi"/>
      </w:pPr>
      <w:r>
        <w:t xml:space="preserve">6. </w:t>
      </w:r>
      <w:r w:rsidRPr="00F304F2">
        <w:t>Në nenin 6 ndryshon pika 6.4 me këtë përmbajtje:</w:t>
      </w:r>
    </w:p>
    <w:p w:rsidR="00A85658" w:rsidRPr="00F304F2" w:rsidRDefault="00A85658" w:rsidP="00A85658">
      <w:pPr>
        <w:pStyle w:val="Paragrafi"/>
      </w:pPr>
      <w:r w:rsidRPr="00F304F2">
        <w:t>6.4 Eksperti kontabël i autorizuar dorëzon vlerësimin e tij me shkrim tek drejtuesit e bankës dhe te komiteti i kontrollit për pasqyrat financiare të përcaktuara në këtë nen.</w:t>
      </w:r>
    </w:p>
    <w:p w:rsidR="00A85658" w:rsidRPr="00F304F2" w:rsidRDefault="00A85658" w:rsidP="00A85658">
      <w:pPr>
        <w:pStyle w:val="Paragrafi"/>
      </w:pPr>
      <w:r>
        <w:t xml:space="preserve">7. </w:t>
      </w:r>
      <w:r w:rsidRPr="00F304F2">
        <w:t>Në nenin 7 ndryshon pika 7.2 dhe shtohet pika 7.3 me këtë përmbajtje:</w:t>
      </w:r>
    </w:p>
    <w:p w:rsidR="00A85658" w:rsidRPr="00F304F2" w:rsidRDefault="00A85658" w:rsidP="00A85658">
      <w:pPr>
        <w:pStyle w:val="Paragrafi"/>
      </w:pPr>
      <w:r w:rsidRPr="00F304F2">
        <w:t xml:space="preserve">7.2 Eksperti kontabël i autorizuar kërkon paraprakisht dhe vlerëson  shqetësimet e Bankës së Shqipërisë për aspekte të veçanta të veprimtarisë së bankës. </w:t>
      </w:r>
    </w:p>
    <w:p w:rsidR="00A85658" w:rsidRPr="00F304F2" w:rsidRDefault="00A85658" w:rsidP="00A85658">
      <w:pPr>
        <w:pStyle w:val="Paragrafi"/>
      </w:pPr>
      <w:r w:rsidRPr="00F304F2">
        <w:t>7.3 Eksperti kontabël i autorizuar përgatit një raport, në të cilin shpreh</w:t>
      </w:r>
      <w:r>
        <w:t xml:space="preserve"> opinionin dhe vlerësimin e tij</w:t>
      </w:r>
      <w:r w:rsidRPr="00F304F2">
        <w:t xml:space="preserve"> mbi rezultatet e nxjerra për organizimin dhe për efektivitetin e ko</w:t>
      </w:r>
      <w:r>
        <w:t>ntrollit të brendshëm të bankës</w:t>
      </w:r>
      <w:r w:rsidRPr="00F304F2">
        <w:t xml:space="preserve"> mbi cilësinë e rregulloreve të bankës dhe zbatimin e tyre, të cilin e dorëzon tek drejtuesit e bankës, te komiteti i kontrollit dhe një kopje të tij edhe në Bankën e Shqipërisë, jo më vonë se 6 muaj mbas përfundimit të periudhës raportuese. </w:t>
      </w:r>
    </w:p>
    <w:p w:rsidR="00A85658" w:rsidRPr="00F304F2" w:rsidRDefault="00A85658" w:rsidP="00A85658">
      <w:pPr>
        <w:pStyle w:val="Paragrafi"/>
      </w:pPr>
      <w:r>
        <w:t xml:space="preserve">8. </w:t>
      </w:r>
      <w:r w:rsidRPr="00F304F2">
        <w:t>Në nenin 8 ndryshojn</w:t>
      </w:r>
      <w:r>
        <w:t>ë pikat 8.2 dhe 8.3</w:t>
      </w:r>
      <w:r w:rsidRPr="00F304F2">
        <w:t xml:space="preserve"> me këtë përmbajtje:</w:t>
      </w:r>
    </w:p>
    <w:p w:rsidR="00A85658" w:rsidRPr="00F304F2" w:rsidRDefault="00A85658" w:rsidP="00A85658">
      <w:pPr>
        <w:pStyle w:val="Paragrafi"/>
      </w:pPr>
      <w:r w:rsidRPr="00F304F2">
        <w:t xml:space="preserve">8.2 Sipas kërkesës së bërë nga </w:t>
      </w:r>
      <w:smartTag w:uri="urn:schemas-microsoft-com:office:smarttags" w:element="place">
        <w:r w:rsidRPr="00F304F2">
          <w:t>Banka</w:t>
        </w:r>
      </w:smartTag>
      <w:r w:rsidRPr="00F304F2">
        <w:t xml:space="preserve"> e Shqipërisë, drejtuesit e bankës paraqesin pë</w:t>
      </w:r>
      <w:r>
        <w:t>r dijeni në Bankën e Shqipërisë</w:t>
      </w:r>
      <w:r w:rsidRPr="00F304F2">
        <w:t xml:space="preserve"> “letrën për administratorët”</w:t>
      </w:r>
      <w:r>
        <w:t>,</w:t>
      </w:r>
      <w:r w:rsidRPr="00F304F2">
        <w:t xml:space="preserve"> që eksperti kontabël përgatit për drejtuesit e lartë të bankës. Lëshimi i “letrës për administratorët” është pjesë e  letrës së angazhimit.</w:t>
      </w:r>
    </w:p>
    <w:p w:rsidR="00A85658" w:rsidRPr="00F304F2" w:rsidRDefault="00A85658" w:rsidP="00A85658">
      <w:pPr>
        <w:pStyle w:val="Paragrafi"/>
      </w:pPr>
      <w:r w:rsidRPr="00F304F2">
        <w:t xml:space="preserve">8.3 Një kopje e raporteve të ekspertit kontabël të autorizuar, të përgatitura sipas kërkesave të neneve 5, 6 dhe 7 të kësaj rregulloreje, së bashku me vlerësimet e komitetit të kontrollit, i dërgohen Bankës së Shqipërisë nga drejtuesit e bankës, jo më vonë se gjashtë muaj mbas përfundimit të periudhës raportuese. </w:t>
      </w:r>
    </w:p>
    <w:p w:rsidR="00A85658" w:rsidRPr="00F304F2" w:rsidRDefault="00A85658" w:rsidP="00A85658">
      <w:pPr>
        <w:pStyle w:val="Paragrafi"/>
      </w:pPr>
      <w:r>
        <w:lastRenderedPageBreak/>
        <w:t xml:space="preserve">9. </w:t>
      </w:r>
      <w:r w:rsidRPr="00F304F2">
        <w:t xml:space="preserve">Këto ndryshime u </w:t>
      </w:r>
      <w:smartTag w:uri="urn:schemas-microsoft-com:office:smarttags" w:element="PersonName">
        <w:r w:rsidRPr="00F304F2">
          <w:t>mira</w:t>
        </w:r>
      </w:smartTag>
      <w:r w:rsidRPr="00F304F2">
        <w:t>tuan me vendimin nr.102, datë 10.12.2003 të Këshillit Mbikëqyrës të Bankës së Shqipërisë</w:t>
      </w:r>
      <w:r>
        <w:t>,</w:t>
      </w:r>
      <w:r w:rsidRPr="00F304F2">
        <w:t xml:space="preserve"> që hyjnë në fuqi 15 ditë pas botimit në Fletoren Zyrtare të Republikës së Shqipërisë. </w:t>
      </w:r>
    </w:p>
    <w:p w:rsidR="00A85658" w:rsidRPr="00F304F2" w:rsidRDefault="00A85658" w:rsidP="00A85658"/>
    <w:p w:rsidR="00A85658" w:rsidRPr="00F304F2" w:rsidRDefault="00A85658" w:rsidP="00A85658">
      <w:pPr>
        <w:pStyle w:val="Autoriteti"/>
      </w:pPr>
      <w:r w:rsidRPr="00F304F2">
        <w:t xml:space="preserve">KRYETARI </w:t>
      </w:r>
    </w:p>
    <w:p w:rsidR="00A85658" w:rsidRPr="00F304F2" w:rsidRDefault="00A85658" w:rsidP="00A85658">
      <w:pPr>
        <w:pStyle w:val="AutoritetiEmer"/>
      </w:pPr>
      <w:r w:rsidRPr="00F304F2">
        <w:t xml:space="preserve">      Shkëlqim Cani</w:t>
      </w:r>
    </w:p>
    <w:p w:rsidR="00A85658" w:rsidRDefault="00A85658" w:rsidP="00A85658"/>
    <w:p w:rsidR="00A0784B" w:rsidRPr="007732C8" w:rsidRDefault="00A0784B" w:rsidP="00356E9C">
      <w:pPr>
        <w:pStyle w:val="Paragrafi"/>
      </w:pP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1FA8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56E9C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431AE"/>
    <w:rsid w:val="006A37D8"/>
    <w:rsid w:val="00705463"/>
    <w:rsid w:val="0074183C"/>
    <w:rsid w:val="00767527"/>
    <w:rsid w:val="007732C8"/>
    <w:rsid w:val="007B0B5A"/>
    <w:rsid w:val="0080475E"/>
    <w:rsid w:val="008072B9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3291F"/>
    <w:rsid w:val="00A85658"/>
    <w:rsid w:val="00A923BE"/>
    <w:rsid w:val="00AA4D4B"/>
    <w:rsid w:val="00B26C38"/>
    <w:rsid w:val="00B353B0"/>
    <w:rsid w:val="00BB5AB5"/>
    <w:rsid w:val="00BC6B73"/>
    <w:rsid w:val="00C22BA7"/>
    <w:rsid w:val="00C36B40"/>
    <w:rsid w:val="00C7710C"/>
    <w:rsid w:val="00D06B0D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F5AD462-CBDE-4E37-A565-B2A458AFB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5658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D06B0D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964189"/>
    <w:pPr>
      <w:spacing w:before="0" w:after="0"/>
      <w:jc w:val="center"/>
    </w:pPr>
    <w:rPr>
      <w:rFonts w:ascii="CG Times" w:hAnsi="CG Times" w:cs="Times New Roman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character" w:customStyle="1" w:styleId="ParagrafiChar">
    <w:name w:val="Paragrafi Char"/>
    <w:basedOn w:val="DefaultParagraphFont"/>
    <w:link w:val="Paragrafi"/>
    <w:rsid w:val="00A85658"/>
    <w:rPr>
      <w:rFonts w:ascii="CG Times" w:hAnsi="CG Times"/>
      <w:sz w:val="22"/>
      <w:lang w:val="en-US" w:eastAsia="en-US" w:bidi="ar-SA"/>
    </w:rPr>
  </w:style>
  <w:style w:type="paragraph" w:customStyle="1" w:styleId="TekstNeni">
    <w:name w:val="Tekst_Neni"/>
    <w:basedOn w:val="Heading1"/>
    <w:rsid w:val="00964189"/>
    <w:pPr>
      <w:keepNext w:val="0"/>
      <w:spacing w:before="0" w:after="0"/>
    </w:pPr>
    <w:rPr>
      <w:rFonts w:ascii="CG Times" w:hAnsi="CG Times" w:cs="Times New Roman"/>
      <w:bCs w:val="0"/>
      <w:kern w:val="0"/>
      <w:sz w:val="22"/>
      <w:szCs w:val="20"/>
      <w:lang w:val="en-GB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2019-03-14T16:44:00Z</dcterms:created>
  <dcterms:modified xsi:type="dcterms:W3CDTF">2019-03-14T16:44:00Z</dcterms:modified>
</cp:coreProperties>
</file>