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C" w:rsidRPr="001B36C8" w:rsidRDefault="00A9204C" w:rsidP="00A9204C">
      <w:pPr>
        <w:pStyle w:val="Akti"/>
        <w:rPr>
          <w:lang w:val="sq-AL"/>
        </w:rPr>
      </w:pPr>
      <w:bookmarkStart w:id="0" w:name="_GoBack"/>
      <w:bookmarkEnd w:id="0"/>
      <w:r w:rsidRPr="001B36C8">
        <w:rPr>
          <w:lang w:val="sq-AL"/>
        </w:rPr>
        <w:t>VENDIM</w:t>
      </w:r>
    </w:p>
    <w:p w:rsidR="00A9204C" w:rsidRPr="001B36C8" w:rsidRDefault="00A9204C" w:rsidP="00A9204C">
      <w:pPr>
        <w:pStyle w:val="NumriData"/>
        <w:rPr>
          <w:lang w:val="sq-AL"/>
        </w:rPr>
      </w:pPr>
      <w:r w:rsidRPr="001B36C8">
        <w:rPr>
          <w:lang w:val="sq-AL"/>
        </w:rPr>
        <w:t>Nr. 15, datë 29.2.2012</w:t>
      </w:r>
    </w:p>
    <w:p w:rsidR="00A9204C" w:rsidRPr="001B36C8" w:rsidRDefault="00A9204C" w:rsidP="00A9204C">
      <w:pPr>
        <w:pStyle w:val="Paragrafi"/>
        <w:rPr>
          <w:lang w:val="sq-AL"/>
        </w:rPr>
      </w:pPr>
    </w:p>
    <w:p w:rsidR="00A9204C" w:rsidRPr="001B36C8" w:rsidRDefault="00A9204C" w:rsidP="00A9204C">
      <w:pPr>
        <w:pStyle w:val="Titulli"/>
        <w:rPr>
          <w:lang w:val="sq-AL"/>
        </w:rPr>
      </w:pPr>
      <w:r w:rsidRPr="001B36C8">
        <w:rPr>
          <w:lang w:val="sq-AL"/>
        </w:rPr>
        <w:t>Për dhënien e  miratimit të shndërrimit të Degës së Bankës Kombëtare të Greqisë,</w:t>
      </w:r>
      <w:r>
        <w:rPr>
          <w:lang w:val="sq-AL"/>
        </w:rPr>
        <w:t xml:space="preserve"> Tiranë në filial/bankë vendase</w:t>
      </w:r>
      <w:r w:rsidRPr="001B36C8">
        <w:rPr>
          <w:lang w:val="sq-AL"/>
        </w:rPr>
        <w:t xml:space="preserve"> </w:t>
      </w:r>
    </w:p>
    <w:p w:rsidR="00A9204C" w:rsidRPr="001B36C8" w:rsidRDefault="00A9204C" w:rsidP="00A9204C">
      <w:pPr>
        <w:pStyle w:val="Paragrafi"/>
        <w:rPr>
          <w:lang w:val="sq-AL"/>
        </w:rPr>
      </w:pP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Në bazë dhe për zbatim të nenit 12 shkronja “a” dhe të nenit 43 shkronja “e” të ligjit nr. 8269, datë 23.12.1997 “Për Bank</w:t>
      </w:r>
      <w:r>
        <w:rPr>
          <w:lang w:val="sq-AL"/>
        </w:rPr>
        <w:t>ën e Shqipërisë”</w:t>
      </w:r>
      <w:r w:rsidRPr="001B36C8">
        <w:rPr>
          <w:lang w:val="sq-AL"/>
        </w:rPr>
        <w:t xml:space="preserve">, të ndryshuar; të nenit </w:t>
      </w:r>
      <w:r>
        <w:rPr>
          <w:lang w:val="sq-AL"/>
        </w:rPr>
        <w:t>29/1, nenit 29/2 dhe nenit 29/3</w:t>
      </w:r>
      <w:r w:rsidRPr="001B36C8">
        <w:rPr>
          <w:lang w:val="sq-AL"/>
        </w:rPr>
        <w:t xml:space="preserve"> të ligjit nr. 9662, datë 18.12.2006 “Për bankat në Republikën e Shqipërisë”, të ndryshuar, me propozim të Departamentit të Mbikëqyrjes, Këshilli Mb</w:t>
      </w:r>
      <w:r>
        <w:rPr>
          <w:lang w:val="sq-AL"/>
        </w:rPr>
        <w:t>ikëqyrës i Bankës së Shqipërisë</w:t>
      </w:r>
    </w:p>
    <w:p w:rsidR="00A9204C" w:rsidRPr="001B36C8" w:rsidRDefault="00A9204C" w:rsidP="00A9204C">
      <w:pPr>
        <w:pStyle w:val="Paragrafi"/>
        <w:rPr>
          <w:lang w:val="sq-AL"/>
        </w:rPr>
      </w:pPr>
    </w:p>
    <w:p w:rsidR="00A9204C" w:rsidRPr="001B36C8" w:rsidRDefault="00A9204C" w:rsidP="00A9204C">
      <w:pPr>
        <w:pStyle w:val="VENDOSI"/>
        <w:rPr>
          <w:lang w:val="sq-AL"/>
        </w:rPr>
      </w:pPr>
      <w:r w:rsidRPr="001B36C8">
        <w:rPr>
          <w:lang w:val="sq-AL"/>
        </w:rPr>
        <w:t>VENDOS</w:t>
      </w:r>
      <w:r>
        <w:rPr>
          <w:lang w:val="sq-AL"/>
        </w:rPr>
        <w:t>I</w:t>
      </w:r>
      <w:r w:rsidRPr="001B36C8">
        <w:rPr>
          <w:lang w:val="sq-AL"/>
        </w:rPr>
        <w:t>:</w:t>
      </w:r>
    </w:p>
    <w:p w:rsidR="00A9204C" w:rsidRPr="001B36C8" w:rsidRDefault="00A9204C" w:rsidP="00A9204C">
      <w:pPr>
        <w:pStyle w:val="Paragrafi"/>
        <w:rPr>
          <w:lang w:val="sq-AL"/>
        </w:rPr>
      </w:pPr>
    </w:p>
    <w:p w:rsidR="00A9204C" w:rsidRPr="001B36C8" w:rsidRDefault="00A9204C" w:rsidP="00A9204C">
      <w:pPr>
        <w:pStyle w:val="Paragrafi"/>
        <w:rPr>
          <w:lang w:val="sq-AL"/>
        </w:rPr>
      </w:pPr>
      <w:r>
        <w:rPr>
          <w:lang w:val="sq-AL"/>
        </w:rPr>
        <w:t>1. Miratimin e shndërrimit të d</w:t>
      </w:r>
      <w:r w:rsidRPr="001B36C8">
        <w:rPr>
          <w:lang w:val="sq-AL"/>
        </w:rPr>
        <w:t>egës së Bankës Kombëtare të Greqisë Tiranë, në filial/bankë vendase, kapitali i së cilës të zotërohet në masën 100% nga Banka Kombëtare e Greqisë S.A. Greqi.</w:t>
      </w: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2. Miratimin e emrit të bankës “Banka NBG Albania” sh.a.</w:t>
      </w: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3. Autorizohet Guv</w:t>
      </w:r>
      <w:r>
        <w:rPr>
          <w:lang w:val="sq-AL"/>
        </w:rPr>
        <w:t>ernatori i Bankës së Shqipërisë</w:t>
      </w:r>
      <w:r w:rsidRPr="001B36C8">
        <w:rPr>
          <w:lang w:val="sq-AL"/>
        </w:rPr>
        <w:t xml:space="preserve"> për nënshkrimin e formatit të ri të licencës dhe aneksit të licencës për “Banka NBG Albania” sh.a., pas regjistrimit të bankës në Qendrën Kombëtare të Regjistrimit. </w:t>
      </w: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4. Ngarkohet Departamenti i Mbikëqyrjes për ndjekjen e zbatimit të këtij vendimi</w:t>
      </w:r>
      <w:r>
        <w:rPr>
          <w:lang w:val="sq-AL"/>
        </w:rPr>
        <w:t>,</w:t>
      </w:r>
      <w:r w:rsidRPr="001B36C8">
        <w:rPr>
          <w:lang w:val="sq-AL"/>
        </w:rPr>
        <w:t xml:space="preserve"> si dhe për verifikimin e plotësimit të kushteve të mëtejshme ligjore dhe/ose nënligjore nga banka.  </w:t>
      </w: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5. Ngarkohet Departamenti i Marrëdhënieve me Jashtë, Integrimit E</w:t>
      </w:r>
      <w:r>
        <w:rPr>
          <w:lang w:val="sq-AL"/>
        </w:rPr>
        <w:t>u</w:t>
      </w:r>
      <w:r w:rsidRPr="001B36C8">
        <w:rPr>
          <w:lang w:val="sq-AL"/>
        </w:rPr>
        <w:t>ropian dhe Komunikimit për publikimin e këtij vendimi në Buletinin Zyrtar të Bankës së Shqipërisë dhe në Fletoren Zyrtare të Republikës së Shqipërisë.</w:t>
      </w:r>
    </w:p>
    <w:p w:rsidR="00A9204C" w:rsidRPr="001B36C8" w:rsidRDefault="00A9204C" w:rsidP="00A9204C">
      <w:pPr>
        <w:pStyle w:val="Paragrafi"/>
        <w:rPr>
          <w:lang w:val="sq-AL"/>
        </w:rPr>
      </w:pPr>
      <w:r w:rsidRPr="001B36C8">
        <w:rPr>
          <w:lang w:val="sq-AL"/>
        </w:rPr>
        <w:t>Ky vendim hyn në fuqi pas botimit në Fletoren Zyrtare të</w:t>
      </w:r>
      <w:r>
        <w:rPr>
          <w:lang w:val="sq-AL"/>
        </w:rPr>
        <w:t xml:space="preserve"> Republikës së Shqipërisë. </w:t>
      </w:r>
    </w:p>
    <w:p w:rsidR="00A9204C" w:rsidRPr="001B36C8" w:rsidRDefault="00A9204C" w:rsidP="00A9204C">
      <w:pPr>
        <w:pStyle w:val="Paragrafi"/>
        <w:rPr>
          <w:lang w:val="sq-AL"/>
        </w:rPr>
      </w:pPr>
    </w:p>
    <w:p w:rsidR="00A9204C" w:rsidRDefault="00A9204C" w:rsidP="00A9204C">
      <w:pPr>
        <w:pStyle w:val="Autoriteti"/>
        <w:rPr>
          <w:b/>
        </w:rPr>
      </w:pPr>
      <w:r w:rsidRPr="001B36C8">
        <w:t>KRYETARI</w:t>
      </w:r>
      <w:r w:rsidRPr="00B06CDD">
        <w:rPr>
          <w:b/>
        </w:rPr>
        <w:t xml:space="preserve"> </w:t>
      </w:r>
    </w:p>
    <w:p w:rsidR="00A9204C" w:rsidRPr="001B36C8" w:rsidRDefault="00A9204C" w:rsidP="00A9204C">
      <w:pPr>
        <w:pStyle w:val="AutoritetiEmer"/>
      </w:pPr>
      <w:r w:rsidRPr="001B36C8">
        <w:t>Ardian Fullani</w:t>
      </w:r>
    </w:p>
    <w:sectPr w:rsidR="00A9204C" w:rsidRPr="001B36C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204C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E59F2"/>
    <w:rsid w:val="00946BB9"/>
    <w:rsid w:val="00966CC7"/>
    <w:rsid w:val="009E2982"/>
    <w:rsid w:val="00A020A7"/>
    <w:rsid w:val="00A9204C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30A003-33C8-44F8-9236-9927F38C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9204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9204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9204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2019-03-18T14:18:00Z</dcterms:created>
  <dcterms:modified xsi:type="dcterms:W3CDTF">2019-03-18T14:18:00Z</dcterms:modified>
</cp:coreProperties>
</file>