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39B6" w:rsidRPr="00B85B34" w:rsidRDefault="007739B6" w:rsidP="007739B6">
      <w:pPr>
        <w:pStyle w:val="Akti"/>
      </w:pPr>
      <w:bookmarkStart w:id="0" w:name="_GoBack"/>
      <w:bookmarkEnd w:id="0"/>
      <w:r w:rsidRPr="00B85B34">
        <w:t>VENDIM</w:t>
      </w:r>
    </w:p>
    <w:p w:rsidR="007739B6" w:rsidRPr="00B85B34" w:rsidRDefault="007739B6" w:rsidP="007739B6">
      <w:pPr>
        <w:pStyle w:val="NumriData"/>
      </w:pPr>
      <w:r w:rsidRPr="00B85B34">
        <w:t>Nr.</w:t>
      </w:r>
      <w:r>
        <w:t xml:space="preserve"> </w:t>
      </w:r>
      <w:r w:rsidRPr="00B85B34">
        <w:t xml:space="preserve">15, </w:t>
      </w:r>
      <w:proofErr w:type="spellStart"/>
      <w:r w:rsidRPr="00B85B34">
        <w:t>datë</w:t>
      </w:r>
      <w:proofErr w:type="spellEnd"/>
      <w:r w:rsidRPr="00B85B34">
        <w:t xml:space="preserve"> 13.2.2013</w:t>
      </w:r>
    </w:p>
    <w:p w:rsidR="007739B6" w:rsidRPr="00B85B34" w:rsidRDefault="007739B6" w:rsidP="007739B6">
      <w:pPr>
        <w:pStyle w:val="Paragrafi"/>
        <w:jc w:val="center"/>
        <w:rPr>
          <w:b/>
          <w:lang w:val="sq-AL"/>
        </w:rPr>
      </w:pPr>
    </w:p>
    <w:p w:rsidR="007739B6" w:rsidRPr="00B85B34" w:rsidRDefault="007739B6" w:rsidP="007739B6">
      <w:pPr>
        <w:pStyle w:val="Titulli"/>
      </w:pPr>
      <w:r w:rsidRPr="00B85B34">
        <w:t>PËR MIRATIMIN E RREGULLORES “PËR KONTROLLIN P</w:t>
      </w:r>
      <w:r w:rsidRPr="00B85B34">
        <w:rPr>
          <w:rFonts w:ascii="Times New Roman" w:hAnsi="Times New Roman" w:cs="Times New Roman"/>
        </w:rPr>
        <w:t>Ё</w:t>
      </w:r>
      <w:r w:rsidRPr="00B85B34">
        <w:t>R AUTENTICITET DHE KRITERET E RICIKLIMIT T</w:t>
      </w:r>
      <w:r w:rsidRPr="00B85B34">
        <w:rPr>
          <w:rFonts w:ascii="Times New Roman" w:hAnsi="Times New Roman" w:cs="Times New Roman"/>
        </w:rPr>
        <w:t>Ё</w:t>
      </w:r>
      <w:r w:rsidRPr="00B85B34">
        <w:t xml:space="preserve"> KART</w:t>
      </w:r>
      <w:r w:rsidRPr="00B85B34">
        <w:rPr>
          <w:rFonts w:ascii="Times New Roman" w:hAnsi="Times New Roman" w:cs="Times New Roman"/>
        </w:rPr>
        <w:t>Ё</w:t>
      </w:r>
      <w:r w:rsidRPr="00B85B34">
        <w:t>MONEDHAVE SHQIPTARE”</w:t>
      </w:r>
    </w:p>
    <w:p w:rsidR="007739B6" w:rsidRPr="00B85B34" w:rsidRDefault="007739B6" w:rsidP="007739B6">
      <w:pPr>
        <w:pStyle w:val="Paragrafi"/>
        <w:rPr>
          <w:lang w:val="sq-AL"/>
        </w:rPr>
      </w:pPr>
    </w:p>
    <w:p w:rsidR="007739B6" w:rsidRPr="00B85B34" w:rsidRDefault="007739B6" w:rsidP="007739B6">
      <w:pPr>
        <w:pStyle w:val="Paragrafi"/>
        <w:rPr>
          <w:lang w:val="sq-AL"/>
        </w:rPr>
      </w:pPr>
      <w:bookmarkStart w:id="1" w:name="OLE_LINK3"/>
      <w:r w:rsidRPr="00B85B34">
        <w:rPr>
          <w:lang w:val="sq-AL"/>
        </w:rPr>
        <w:t xml:space="preserve">Në bazë dhe për zbatim të </w:t>
      </w:r>
      <w:r>
        <w:rPr>
          <w:lang w:val="sq-AL"/>
        </w:rPr>
        <w:t>nenit 12 shkronja “a”, nenit 43</w:t>
      </w:r>
      <w:r w:rsidRPr="00B85B34">
        <w:rPr>
          <w:lang w:val="sq-AL"/>
        </w:rPr>
        <w:t xml:space="preserve"> shkronja “c” dhe kreut V të ligjit </w:t>
      </w:r>
      <w:r>
        <w:rPr>
          <w:lang w:val="sq-AL"/>
        </w:rPr>
        <w:t xml:space="preserve"> </w:t>
      </w:r>
      <w:r w:rsidRPr="00B85B34">
        <w:rPr>
          <w:lang w:val="sq-AL"/>
        </w:rPr>
        <w:t>nr. 8269, datë 23.12.1997 “Për Bankën e Shqipërisë”</w:t>
      </w:r>
      <w:r>
        <w:rPr>
          <w:lang w:val="sq-AL"/>
        </w:rPr>
        <w:t>, të</w:t>
      </w:r>
      <w:r w:rsidRPr="00B85B34">
        <w:rPr>
          <w:lang w:val="sq-AL"/>
        </w:rPr>
        <w:t xml:space="preserve"> ndryshuar </w:t>
      </w:r>
      <w:bookmarkEnd w:id="1"/>
      <w:r w:rsidRPr="00B85B34">
        <w:rPr>
          <w:lang w:val="sq-AL"/>
        </w:rPr>
        <w:t>dhe të ligjit nr. 9662, datë 18.12.2006 “Për banka</w:t>
      </w:r>
      <w:r>
        <w:rPr>
          <w:lang w:val="sq-AL"/>
        </w:rPr>
        <w:t>t në Republikën e Shqipërisë”, të</w:t>
      </w:r>
      <w:r w:rsidRPr="00B85B34">
        <w:rPr>
          <w:lang w:val="sq-AL"/>
        </w:rPr>
        <w:t xml:space="preserve"> ndryshuar me propozimin e Departamentit të Emisionit, Këshilli Mbikëqyrës i Bankës së Shqipërisë</w:t>
      </w:r>
    </w:p>
    <w:p w:rsidR="007739B6" w:rsidRPr="00B85B34" w:rsidRDefault="007739B6" w:rsidP="007739B6">
      <w:pPr>
        <w:pStyle w:val="Paragrafi"/>
        <w:rPr>
          <w:lang w:val="sq-AL"/>
        </w:rPr>
      </w:pPr>
    </w:p>
    <w:p w:rsidR="007739B6" w:rsidRPr="00B85B34" w:rsidRDefault="007739B6" w:rsidP="007739B6">
      <w:pPr>
        <w:pStyle w:val="Paragrafi"/>
        <w:jc w:val="center"/>
        <w:rPr>
          <w:lang w:val="sq-AL"/>
        </w:rPr>
      </w:pPr>
      <w:r w:rsidRPr="00B85B34">
        <w:rPr>
          <w:lang w:val="sq-AL"/>
        </w:rPr>
        <w:t>VENDOSI:</w:t>
      </w:r>
    </w:p>
    <w:p w:rsidR="007739B6" w:rsidRPr="00B85B34" w:rsidRDefault="007739B6" w:rsidP="007739B6">
      <w:pPr>
        <w:pStyle w:val="Paragrafi"/>
        <w:rPr>
          <w:lang w:val="sq-AL"/>
        </w:rPr>
      </w:pPr>
    </w:p>
    <w:p w:rsidR="007739B6" w:rsidRPr="00B85B34" w:rsidRDefault="007739B6" w:rsidP="007739B6">
      <w:pPr>
        <w:pStyle w:val="Paragrafi"/>
        <w:rPr>
          <w:lang w:val="sq-AL"/>
        </w:rPr>
      </w:pPr>
      <w:r w:rsidRPr="00B85B34">
        <w:rPr>
          <w:lang w:val="sq-AL"/>
        </w:rPr>
        <w:t xml:space="preserve">1. Miratimin e rregullores </w:t>
      </w:r>
      <w:bookmarkStart w:id="2" w:name="OLE_LINK5"/>
      <w:bookmarkStart w:id="3" w:name="OLE_LINK4"/>
      <w:r w:rsidRPr="00B85B34">
        <w:rPr>
          <w:lang w:val="sq-AL"/>
        </w:rPr>
        <w:t xml:space="preserve">“Për kontrollin për autenticitet dhe kriteret e riciklimit të kartëmonedhave shqiptare”, sipas tekstit </w:t>
      </w:r>
      <w:bookmarkEnd w:id="2"/>
      <w:bookmarkEnd w:id="3"/>
      <w:r w:rsidRPr="00B85B34">
        <w:rPr>
          <w:lang w:val="sq-AL"/>
        </w:rPr>
        <w:t>bashkëlidhur këtij vendimi.</w:t>
      </w:r>
    </w:p>
    <w:p w:rsidR="007739B6" w:rsidRPr="00B85B34" w:rsidRDefault="007739B6" w:rsidP="007739B6">
      <w:pPr>
        <w:pStyle w:val="Paragrafi"/>
        <w:rPr>
          <w:lang w:val="sq-AL"/>
        </w:rPr>
      </w:pPr>
      <w:r w:rsidRPr="00B85B34">
        <w:rPr>
          <w:lang w:val="sq-AL"/>
        </w:rPr>
        <w:t>2. Ngarkohet Departamenti i Emisionit në Bankën e Shqipërisë për zbatimin e këtij vendimi.</w:t>
      </w:r>
    </w:p>
    <w:p w:rsidR="007739B6" w:rsidRPr="00B85B34" w:rsidRDefault="007739B6" w:rsidP="007739B6">
      <w:pPr>
        <w:pStyle w:val="Paragrafi"/>
        <w:rPr>
          <w:lang w:val="sq-AL"/>
        </w:rPr>
      </w:pPr>
      <w:r w:rsidRPr="00B85B34">
        <w:rPr>
          <w:lang w:val="sq-AL"/>
        </w:rPr>
        <w:t>3. Ngarkohet Departamenti i Marrëdhënieve me Jashtë, Integrimit Europian dhe Komunikimit, për publikimin e kësaj rregulloreje në Buletinin Zyrtar të Bankës së Shqipërisë dhe në Fletoren Zyrtare të Republikës së Shqipërisë.</w:t>
      </w:r>
    </w:p>
    <w:p w:rsidR="007739B6" w:rsidRPr="00B85B34" w:rsidRDefault="007739B6" w:rsidP="007739B6">
      <w:pPr>
        <w:pStyle w:val="Paragrafi"/>
        <w:rPr>
          <w:lang w:val="sq-AL"/>
        </w:rPr>
      </w:pPr>
      <w:r w:rsidRPr="00B85B34">
        <w:rPr>
          <w:lang w:val="sq-AL"/>
        </w:rPr>
        <w:t>Ky vendim hyn në fuqi 15 ditë pas botimit në Fletoren Zyrtare të Republikës së Shqipërisë.</w:t>
      </w:r>
    </w:p>
    <w:p w:rsidR="007739B6" w:rsidRPr="00B85B34" w:rsidRDefault="007739B6" w:rsidP="007739B6">
      <w:pPr>
        <w:pStyle w:val="Paragrafi"/>
        <w:rPr>
          <w:lang w:val="sq-AL"/>
        </w:rPr>
      </w:pPr>
    </w:p>
    <w:p w:rsidR="007739B6" w:rsidRPr="00B85B34" w:rsidRDefault="007739B6" w:rsidP="007739B6">
      <w:pPr>
        <w:pStyle w:val="Autoriteti"/>
        <w:keepNext w:val="0"/>
        <w:rPr>
          <w:lang w:val="sq-AL"/>
        </w:rPr>
      </w:pPr>
      <w:r w:rsidRPr="00B85B34">
        <w:rPr>
          <w:lang w:val="sq-AL"/>
        </w:rPr>
        <w:t xml:space="preserve">KRYETARI </w:t>
      </w:r>
    </w:p>
    <w:p w:rsidR="007739B6" w:rsidRPr="00B85B34" w:rsidRDefault="007739B6" w:rsidP="007739B6">
      <w:pPr>
        <w:pStyle w:val="AutoritetiEmer"/>
        <w:rPr>
          <w:lang w:val="sq-AL"/>
        </w:rPr>
      </w:pPr>
      <w:r w:rsidRPr="00B85B34">
        <w:rPr>
          <w:lang w:val="sq-AL"/>
        </w:rPr>
        <w:t>Ardian Fullani</w:t>
      </w:r>
    </w:p>
    <w:sectPr w:rsidR="007739B6" w:rsidRPr="00B85B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739B6"/>
    <w:rsid w:val="005D627C"/>
    <w:rsid w:val="00773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EFC5828-A4A3-480C-9164-0257451D0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739B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739B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739B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7739B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739B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739B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739B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739B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7739B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7739B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739B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2019-03-18T13:19:00Z</dcterms:created>
  <dcterms:modified xsi:type="dcterms:W3CDTF">2019-03-18T13:19:00Z</dcterms:modified>
</cp:coreProperties>
</file>