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80" w:rsidRPr="007740EF" w:rsidRDefault="00351180" w:rsidP="00351180">
      <w:pPr>
        <w:pStyle w:val="NeniTitull"/>
        <w:rPr>
          <w:lang w:val="sq-AL"/>
        </w:rPr>
      </w:pPr>
      <w:r w:rsidRPr="007740EF">
        <w:rPr>
          <w:lang w:val="sq-AL"/>
        </w:rPr>
        <w:t>VENDIM</w:t>
      </w:r>
    </w:p>
    <w:p w:rsidR="00351180" w:rsidRPr="007740EF" w:rsidRDefault="00351180" w:rsidP="00351180">
      <w:pPr>
        <w:pStyle w:val="NeniTitull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7740EF">
        <w:rPr>
          <w:lang w:val="sq-AL"/>
        </w:rPr>
        <w:t>46, datë 30.3.2016</w:t>
      </w:r>
    </w:p>
    <w:bookmarkEnd w:id="0"/>
    <w:p w:rsidR="00351180" w:rsidRPr="007740EF" w:rsidRDefault="00351180" w:rsidP="00351180">
      <w:pPr>
        <w:pStyle w:val="Hapesira7"/>
        <w:rPr>
          <w:lang w:val="sq-AL"/>
        </w:rPr>
      </w:pPr>
    </w:p>
    <w:p w:rsidR="00351180" w:rsidRPr="007740EF" w:rsidRDefault="00351180" w:rsidP="00351180">
      <w:pPr>
        <w:pStyle w:val="NeniTitull"/>
        <w:rPr>
          <w:lang w:val="sq-AL"/>
        </w:rPr>
      </w:pPr>
      <w:r w:rsidRPr="007740EF">
        <w:rPr>
          <w:lang w:val="sq-AL"/>
        </w:rPr>
        <w:t>PËR DHËNIEN E MIRATIMIT PARAPRAK PËR KRYERJEN E VEPRIMTARIVE SHTESË NGA BANKA NDËRKOMBËTARE TREGTARE SHA</w:t>
      </w:r>
    </w:p>
    <w:p w:rsidR="00351180" w:rsidRPr="007740EF" w:rsidRDefault="00351180" w:rsidP="00351180">
      <w:pPr>
        <w:pStyle w:val="Hapesira7"/>
        <w:rPr>
          <w:lang w:val="sq-AL"/>
        </w:rPr>
      </w:pP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 xml:space="preserve">Në bazë të nenit 12, shkronja “a”, nenit 43, shkronja “e” të ligjit </w:t>
      </w:r>
      <w:r>
        <w:rPr>
          <w:lang w:val="sq-AL"/>
        </w:rPr>
        <w:t xml:space="preserve">nr. </w:t>
      </w:r>
      <w:r w:rsidRPr="007740EF">
        <w:rPr>
          <w:lang w:val="sq-AL"/>
        </w:rPr>
        <w:t>8269, datë 23.12.1997</w:t>
      </w:r>
      <w:r>
        <w:rPr>
          <w:lang w:val="sq-AL"/>
        </w:rPr>
        <w:t>,</w:t>
      </w:r>
      <w:r w:rsidRPr="007740EF">
        <w:rPr>
          <w:lang w:val="sq-AL"/>
        </w:rPr>
        <w:t xml:space="preserve"> “Për Bankën e Shqipërisë</w:t>
      </w:r>
      <w:r>
        <w:rPr>
          <w:lang w:val="sq-AL"/>
        </w:rPr>
        <w:t>”</w:t>
      </w:r>
      <w:r w:rsidRPr="007740EF">
        <w:rPr>
          <w:lang w:val="sq-AL"/>
        </w:rPr>
        <w:t>, i ndryshuar; nenit 23, pikat 1 dhe 3, nenit 24, pika 1, shkronja “ç”, dhe nenit 54</w:t>
      </w:r>
      <w:r>
        <w:rPr>
          <w:lang w:val="sq-AL"/>
        </w:rPr>
        <w:t>,</w:t>
      </w:r>
      <w:r w:rsidRPr="007740EF">
        <w:rPr>
          <w:lang w:val="sq-AL"/>
        </w:rPr>
        <w:t xml:space="preserve"> pika 2</w:t>
      </w:r>
      <w:r>
        <w:rPr>
          <w:lang w:val="sq-AL"/>
        </w:rPr>
        <w:t>,</w:t>
      </w:r>
      <w:r w:rsidRPr="007740EF">
        <w:rPr>
          <w:lang w:val="sq-AL"/>
        </w:rPr>
        <w:t xml:space="preserve"> shkronja “dh”</w:t>
      </w:r>
      <w:r>
        <w:rPr>
          <w:lang w:val="sq-AL"/>
        </w:rPr>
        <w:t>,</w:t>
      </w:r>
      <w:r w:rsidRPr="007740EF">
        <w:rPr>
          <w:lang w:val="sq-AL"/>
        </w:rPr>
        <w:t xml:space="preserve"> nënpika “v” të ligjit </w:t>
      </w:r>
      <w:r>
        <w:rPr>
          <w:lang w:val="sq-AL"/>
        </w:rPr>
        <w:t xml:space="preserve">nr. </w:t>
      </w:r>
      <w:r w:rsidRPr="007740EF">
        <w:rPr>
          <w:lang w:val="sq-AL"/>
        </w:rPr>
        <w:t>9662, datë 18.12.2006</w:t>
      </w:r>
      <w:r>
        <w:rPr>
          <w:lang w:val="sq-AL"/>
        </w:rPr>
        <w:t>,</w:t>
      </w:r>
      <w:r w:rsidRPr="007740EF">
        <w:rPr>
          <w:lang w:val="sq-AL"/>
        </w:rPr>
        <w:t xml:space="preserve"> “Për bankat në Republikën e Shqipërisë”, i ndryshuar; si dhe rregullores “Për licencimin dhe ushtrimin e veprimtarisë së bankave dhe degëve të bankave të huaja në Republikën e Shqipërisë”</w:t>
      </w:r>
      <w:r>
        <w:rPr>
          <w:lang w:val="sq-AL"/>
        </w:rPr>
        <w:t>,</w:t>
      </w:r>
      <w:r w:rsidRPr="007740EF">
        <w:rPr>
          <w:lang w:val="sq-AL"/>
        </w:rPr>
        <w:t xml:space="preserve"> miratuar me vendimin e Këshillit Mbikëqyrës </w:t>
      </w:r>
      <w:r>
        <w:rPr>
          <w:lang w:val="sq-AL"/>
        </w:rPr>
        <w:t xml:space="preserve">nr. </w:t>
      </w:r>
      <w:r w:rsidRPr="007740EF">
        <w:rPr>
          <w:lang w:val="sq-AL"/>
        </w:rPr>
        <w:t xml:space="preserve">14, datë </w:t>
      </w:r>
      <w:r>
        <w:rPr>
          <w:lang w:val="sq-AL"/>
        </w:rPr>
        <w:t>11.</w:t>
      </w:r>
      <w:r w:rsidRPr="007740EF">
        <w:rPr>
          <w:lang w:val="sq-AL"/>
        </w:rPr>
        <w:t xml:space="preserve">3.2009, </w:t>
      </w:r>
      <w:r>
        <w:rPr>
          <w:lang w:val="sq-AL"/>
        </w:rPr>
        <w:t>i</w:t>
      </w:r>
      <w:r w:rsidRPr="007740EF">
        <w:rPr>
          <w:lang w:val="sq-AL"/>
        </w:rPr>
        <w:t xml:space="preserve"> ndryshuar; me propozim të Departa</w:t>
      </w:r>
      <w:r>
        <w:rPr>
          <w:lang w:val="sq-AL"/>
        </w:rPr>
        <w:t>-</w:t>
      </w:r>
      <w:r w:rsidRPr="007740EF">
        <w:rPr>
          <w:lang w:val="sq-AL"/>
        </w:rPr>
        <w:t>mentit të Mbikëqyrjes, Këshilli Mb</w:t>
      </w:r>
      <w:r>
        <w:rPr>
          <w:lang w:val="sq-AL"/>
        </w:rPr>
        <w:t>ikëqyrës i Bankës së Shqipërisë</w:t>
      </w:r>
    </w:p>
    <w:p w:rsidR="00351180" w:rsidRPr="007740EF" w:rsidRDefault="00351180" w:rsidP="00351180">
      <w:pPr>
        <w:pStyle w:val="Hapesira7"/>
        <w:rPr>
          <w:lang w:val="sq-AL"/>
        </w:rPr>
      </w:pPr>
    </w:p>
    <w:p w:rsidR="00351180" w:rsidRPr="007740EF" w:rsidRDefault="00351180" w:rsidP="00351180">
      <w:pPr>
        <w:pStyle w:val="NeniNr"/>
        <w:rPr>
          <w:lang w:val="sq-AL"/>
        </w:rPr>
      </w:pPr>
      <w:r w:rsidRPr="007740EF">
        <w:rPr>
          <w:lang w:val="sq-AL"/>
        </w:rPr>
        <w:t>VENDOSI:</w:t>
      </w:r>
    </w:p>
    <w:p w:rsidR="00351180" w:rsidRPr="007740EF" w:rsidRDefault="00351180" w:rsidP="00351180">
      <w:pPr>
        <w:pStyle w:val="Hapesira7"/>
        <w:rPr>
          <w:lang w:val="sq-AL"/>
        </w:rPr>
      </w:pP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1. Të japë miratimin paraprak për kryerjen nga Banka Ndërkombëtare Tregtare sh.a. të veprimtarive financiare shtesë, si më poshtë:</w:t>
      </w: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- ofrimin e garancive dhe marrjen e angazhimeve; si dhe</w:t>
      </w: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- tregtimin për llogari të saj, qoftë dhe në një këmbim valutor, në një treg të vetorganizuar (OTC) ose ndryshe, të letrave me vlerë të transferueshme.</w:t>
      </w: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2. Autorizohet Guvernatori i Bankës së Shqipërisë të bëjë ndryshimet përkatëse në aneksin e licencës së Bankës Ndërkombëtare Tregtare sh.a., në zbatim të pikës 1 të këtij vendimi.</w:t>
      </w: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3. Ngarkohet Departamenti i Mbikëqyrjes me ndjekjen e zbatimit të këtij vendimi.</w:t>
      </w: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4. Ngarkohet Departamenti i Kërkimeve me publikimin e këtij vendimi në Fletoren Zyrtare të Republikës së Shqipërisë</w:t>
      </w:r>
      <w:r>
        <w:rPr>
          <w:lang w:val="sq-AL"/>
        </w:rPr>
        <w:t>,</w:t>
      </w:r>
      <w:r w:rsidRPr="007740EF">
        <w:rPr>
          <w:lang w:val="sq-AL"/>
        </w:rPr>
        <w:t xml:space="preserve"> si dhe në Buletinin Zyrtar të Bankës së Shqipërisë.</w:t>
      </w:r>
    </w:p>
    <w:p w:rsidR="00351180" w:rsidRPr="007740EF" w:rsidRDefault="00351180" w:rsidP="00351180">
      <w:pPr>
        <w:pStyle w:val="Paragrafi"/>
        <w:rPr>
          <w:lang w:val="sq-AL"/>
        </w:rPr>
      </w:pPr>
      <w:r w:rsidRPr="007740EF">
        <w:rPr>
          <w:lang w:val="sq-AL"/>
        </w:rPr>
        <w:t>Ky vendim hyn në fuqi menjëherë.</w:t>
      </w:r>
    </w:p>
    <w:p w:rsidR="00351180" w:rsidRPr="007740EF" w:rsidRDefault="00351180" w:rsidP="00351180">
      <w:pPr>
        <w:pStyle w:val="Paragrafi"/>
        <w:rPr>
          <w:lang w:val="sq-AL"/>
        </w:rPr>
      </w:pPr>
    </w:p>
    <w:p w:rsidR="00351180" w:rsidRPr="007740EF" w:rsidRDefault="00351180" w:rsidP="00351180">
      <w:pPr>
        <w:pStyle w:val="Paragrafi"/>
        <w:jc w:val="right"/>
        <w:rPr>
          <w:lang w:val="sq-AL"/>
        </w:rPr>
      </w:pPr>
      <w:r w:rsidRPr="007740EF">
        <w:rPr>
          <w:lang w:val="sq-AL"/>
        </w:rPr>
        <w:t>KRYETARI</w:t>
      </w:r>
    </w:p>
    <w:p w:rsidR="00351180" w:rsidRPr="00843CD2" w:rsidRDefault="00351180" w:rsidP="00351180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FB50EF" w:rsidRDefault="00FB50EF"/>
    <w:sectPr w:rsidR="00FB50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80"/>
    <w:rsid w:val="00351180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5118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5118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5118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5118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5118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5118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5118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5118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5118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5118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5118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5118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2016-04-22T10:08:00Z</dcterms:created>
  <dcterms:modified xsi:type="dcterms:W3CDTF">2016-04-22T10:08:00Z</dcterms:modified>
</cp:coreProperties>
</file>