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4184" w:rsidRPr="00CD53F6" w:rsidRDefault="00F24184" w:rsidP="00F24184">
      <w:pPr>
        <w:pStyle w:val="NeniTitull"/>
        <w:rPr>
          <w:lang w:val="sq-AL"/>
        </w:rPr>
      </w:pPr>
      <w:bookmarkStart w:id="0" w:name="_GoBack"/>
      <w:bookmarkEnd w:id="0"/>
      <w:r w:rsidRPr="00CD53F6">
        <w:rPr>
          <w:lang w:val="sq-AL"/>
        </w:rPr>
        <w:t>VENDIM</w:t>
      </w:r>
    </w:p>
    <w:p w:rsidR="00F24184" w:rsidRPr="00CD53F6" w:rsidRDefault="00F24184" w:rsidP="00F24184">
      <w:pPr>
        <w:pStyle w:val="NeniTitull"/>
        <w:rPr>
          <w:lang w:val="sq-AL"/>
        </w:rPr>
      </w:pPr>
      <w:r w:rsidRPr="00CD53F6">
        <w:rPr>
          <w:lang w:val="sq-AL"/>
        </w:rPr>
        <w:t>QARKULLUES</w:t>
      </w:r>
    </w:p>
    <w:p w:rsidR="00F24184" w:rsidRPr="00D5111E" w:rsidRDefault="00F24184" w:rsidP="00F24184">
      <w:pPr>
        <w:pStyle w:val="NeniTitull"/>
        <w:rPr>
          <w:sz w:val="14"/>
          <w:lang w:val="sq-AL"/>
        </w:rPr>
      </w:pPr>
    </w:p>
    <w:p w:rsidR="00F24184" w:rsidRPr="00CD53F6" w:rsidRDefault="00F24184" w:rsidP="00F24184">
      <w:pPr>
        <w:pStyle w:val="NeniTitull"/>
        <w:rPr>
          <w:lang w:val="sq-AL"/>
        </w:rPr>
      </w:pPr>
      <w:r w:rsidRPr="00CD53F6">
        <w:rPr>
          <w:lang w:val="sq-AL"/>
        </w:rPr>
        <w:t>Nr. 136, datë 29.12.2016</w:t>
      </w:r>
    </w:p>
    <w:p w:rsidR="00F24184" w:rsidRPr="00AE3182" w:rsidRDefault="00F24184" w:rsidP="00F24184">
      <w:pPr>
        <w:pStyle w:val="NumriData"/>
        <w:rPr>
          <w:color w:val="000000"/>
          <w:sz w:val="14"/>
          <w:lang w:val="sq-AL"/>
        </w:rPr>
      </w:pPr>
    </w:p>
    <w:p w:rsidR="00F24184" w:rsidRPr="00CD53F6" w:rsidRDefault="00F24184" w:rsidP="00F24184">
      <w:pPr>
        <w:pStyle w:val="NeniTitull"/>
        <w:rPr>
          <w:lang w:val="sq-AL"/>
        </w:rPr>
      </w:pPr>
      <w:r w:rsidRPr="00CD53F6">
        <w:rPr>
          <w:lang w:val="sq-AL"/>
        </w:rPr>
        <w:t>PËR MIRATIMIN E DELEGIMIT TË KOMPETENCËS PËR NËNSHKRIMIN E MARRËVESHJES SË BASHKËPUNIMIT TË BANKËS SË SHQIPËRISË DHE BANKËS QENDRORE E</w:t>
      </w:r>
      <w:r>
        <w:rPr>
          <w:lang w:val="sq-AL"/>
        </w:rPr>
        <w:t>V</w:t>
      </w:r>
      <w:r w:rsidRPr="00CD53F6">
        <w:rPr>
          <w:lang w:val="sq-AL"/>
        </w:rPr>
        <w:t>ROPIANE</w:t>
      </w:r>
    </w:p>
    <w:p w:rsidR="00F24184" w:rsidRPr="00AE3182" w:rsidRDefault="00F24184" w:rsidP="00F24184">
      <w:pPr>
        <w:pStyle w:val="NumriData"/>
        <w:rPr>
          <w:color w:val="000000"/>
          <w:sz w:val="14"/>
          <w:lang w:val="sq-AL"/>
        </w:rPr>
      </w:pPr>
    </w:p>
    <w:p w:rsidR="00F24184" w:rsidRPr="00CD53F6" w:rsidRDefault="00F24184" w:rsidP="00F24184">
      <w:pPr>
        <w:pStyle w:val="Paragrafi"/>
        <w:rPr>
          <w:lang w:val="sq-AL"/>
        </w:rPr>
      </w:pPr>
      <w:r w:rsidRPr="00CD53F6">
        <w:rPr>
          <w:lang w:val="sq-AL"/>
        </w:rPr>
        <w:t>Në bazë dhe për zbatim të nenit 53, pika 4, paragrafi i fundit i ligjit nr. 8269, datë 23.12.1997, “Për Bankën e Shqipërisë”, i ndryshuar, neneve 28 dhe 29</w:t>
      </w:r>
      <w:r>
        <w:rPr>
          <w:lang w:val="sq-AL"/>
        </w:rPr>
        <w:t>,</w:t>
      </w:r>
      <w:r w:rsidRPr="00CD53F6">
        <w:rPr>
          <w:lang w:val="sq-AL"/>
        </w:rPr>
        <w:t xml:space="preserve"> të ligjit </w:t>
      </w:r>
      <w:r>
        <w:rPr>
          <w:lang w:val="sq-AL"/>
        </w:rPr>
        <w:t xml:space="preserve">nr. </w:t>
      </w:r>
      <w:r w:rsidRPr="00CD53F6">
        <w:rPr>
          <w:lang w:val="sq-AL"/>
        </w:rPr>
        <w:t>44/2015, “Kodi i Procedurave Administrative të Republikës së Shqipërisë</w:t>
      </w:r>
      <w:r>
        <w:rPr>
          <w:lang w:val="sq-AL"/>
        </w:rPr>
        <w:t>”</w:t>
      </w:r>
      <w:r w:rsidRPr="00CD53F6">
        <w:rPr>
          <w:lang w:val="sq-AL"/>
        </w:rPr>
        <w:t>, si dhe bazuar në propozimin e Departamentit Mbikëqyrës i Bankës së Shqipërisë,</w:t>
      </w:r>
    </w:p>
    <w:p w:rsidR="00F24184" w:rsidRPr="00AE3182" w:rsidRDefault="00F24184" w:rsidP="00F24184">
      <w:pPr>
        <w:pStyle w:val="Paragrafi"/>
        <w:rPr>
          <w:sz w:val="14"/>
          <w:lang w:val="sq-AL"/>
        </w:rPr>
      </w:pPr>
    </w:p>
    <w:p w:rsidR="00F24184" w:rsidRDefault="00F24184" w:rsidP="00C570B7">
      <w:pPr>
        <w:pStyle w:val="NeniNr"/>
        <w:keepNext w:val="0"/>
        <w:jc w:val="left"/>
        <w:rPr>
          <w:lang w:val="sq-AL"/>
        </w:rPr>
      </w:pPr>
    </w:p>
    <w:p w:rsidR="00F24184" w:rsidRPr="00CD53F6" w:rsidRDefault="00F24184" w:rsidP="00F24184">
      <w:pPr>
        <w:pStyle w:val="NeniNr"/>
        <w:rPr>
          <w:lang w:val="sq-AL"/>
        </w:rPr>
      </w:pPr>
      <w:r w:rsidRPr="00CD53F6">
        <w:rPr>
          <w:lang w:val="sq-AL"/>
        </w:rPr>
        <w:t>VENDOSI:</w:t>
      </w:r>
    </w:p>
    <w:p w:rsidR="00F24184" w:rsidRPr="00AE3182" w:rsidRDefault="00F24184" w:rsidP="00F24184">
      <w:pPr>
        <w:pStyle w:val="Paragrafi"/>
        <w:rPr>
          <w:sz w:val="14"/>
          <w:lang w:val="sq-AL"/>
        </w:rPr>
      </w:pPr>
    </w:p>
    <w:p w:rsidR="00F24184" w:rsidRPr="00CD53F6" w:rsidRDefault="00F24184" w:rsidP="00F24184">
      <w:pPr>
        <w:pStyle w:val="Paragrafi"/>
        <w:rPr>
          <w:lang w:val="sq-AL"/>
        </w:rPr>
      </w:pPr>
      <w:r w:rsidRPr="00CD53F6">
        <w:rPr>
          <w:lang w:val="sq-AL"/>
        </w:rPr>
        <w:t>1. Të autorizojë drejtorin e Departamentit të Mbikëqyrjes, zotin Deniz Derralla, për nënshkrimin e marrëveshjes së bashkëpunimit të Bankës së Shqipërisë dhe Bankës Qendrore E</w:t>
      </w:r>
      <w:r>
        <w:rPr>
          <w:lang w:val="sq-AL"/>
        </w:rPr>
        <w:t>v</w:t>
      </w:r>
      <w:r w:rsidRPr="00CD53F6">
        <w:rPr>
          <w:lang w:val="sq-AL"/>
        </w:rPr>
        <w:t>ropiane.</w:t>
      </w:r>
    </w:p>
    <w:p w:rsidR="00F24184" w:rsidRPr="00CD53F6" w:rsidRDefault="00F24184" w:rsidP="00F24184">
      <w:pPr>
        <w:pStyle w:val="Paragrafi"/>
        <w:rPr>
          <w:lang w:val="sq-AL"/>
        </w:rPr>
      </w:pPr>
      <w:r w:rsidRPr="00CD53F6">
        <w:rPr>
          <w:lang w:val="sq-AL"/>
        </w:rPr>
        <w:t>2. Ngarkohet Departamenti i Kërkimeve me publikimin e këtij vendimi në Buletinin Zyrtar të Bankës së Shqipërisë.</w:t>
      </w:r>
    </w:p>
    <w:p w:rsidR="00F24184" w:rsidRPr="00CD53F6" w:rsidRDefault="00F24184" w:rsidP="00F24184">
      <w:pPr>
        <w:pStyle w:val="Paragrafi"/>
        <w:rPr>
          <w:lang w:val="sq-AL"/>
        </w:rPr>
      </w:pPr>
      <w:r w:rsidRPr="00CD53F6">
        <w:rPr>
          <w:lang w:val="sq-AL"/>
        </w:rPr>
        <w:t>Ky vendim hyn në fuqi menjëherë dhe botohet në Fletoren Zyrtare.</w:t>
      </w:r>
    </w:p>
    <w:p w:rsidR="00F24184" w:rsidRPr="00AE3182" w:rsidRDefault="00F24184" w:rsidP="00F24184">
      <w:pPr>
        <w:pStyle w:val="NumriData"/>
        <w:rPr>
          <w:color w:val="000000"/>
          <w:sz w:val="14"/>
          <w:lang w:val="sq-AL"/>
        </w:rPr>
      </w:pPr>
    </w:p>
    <w:p w:rsidR="00F24184" w:rsidRPr="00CD53F6" w:rsidRDefault="00F24184" w:rsidP="00F24184">
      <w:pPr>
        <w:pStyle w:val="Paragrafi"/>
        <w:jc w:val="right"/>
        <w:rPr>
          <w:lang w:val="sq-AL"/>
        </w:rPr>
      </w:pPr>
      <w:r w:rsidRPr="00CD53F6">
        <w:rPr>
          <w:lang w:val="sq-AL"/>
        </w:rPr>
        <w:t>KRYETARI</w:t>
      </w:r>
    </w:p>
    <w:p w:rsidR="00F24184" w:rsidRPr="00CD53F6" w:rsidRDefault="00F24184" w:rsidP="00F24184">
      <w:pPr>
        <w:pStyle w:val="Paragrafi"/>
        <w:jc w:val="right"/>
        <w:rPr>
          <w:b/>
          <w:lang w:val="sq-AL"/>
        </w:rPr>
      </w:pPr>
      <w:r w:rsidRPr="00CD53F6">
        <w:rPr>
          <w:b/>
          <w:lang w:val="sq-AL"/>
        </w:rPr>
        <w:t>Gent Sejko</w:t>
      </w:r>
    </w:p>
    <w:p w:rsidR="00E35811" w:rsidRDefault="00E35811"/>
    <w:sectPr w:rsidR="00E3581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4184"/>
    <w:rsid w:val="00C570B7"/>
    <w:rsid w:val="00E35811"/>
    <w:rsid w:val="00F24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umriData">
    <w:name w:val="Numri_Data"/>
    <w:next w:val="Normal"/>
    <w:link w:val="NumriDataChar"/>
    <w:rsid w:val="00F24184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F24184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F24184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F24184"/>
    <w:rPr>
      <w:rFonts w:ascii="Garamond" w:eastAsia="MS Mincho" w:hAnsi="Garamond" w:cs="CG Times"/>
      <w:sz w:val="24"/>
    </w:rPr>
  </w:style>
  <w:style w:type="paragraph" w:customStyle="1" w:styleId="NeniNr">
    <w:name w:val="Neni_Nr"/>
    <w:next w:val="Normal"/>
    <w:link w:val="NeniNrChar"/>
    <w:rsid w:val="00F24184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F24184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F24184"/>
    <w:rPr>
      <w:rFonts w:ascii="Garamond" w:eastAsia="MS Mincho" w:hAnsi="Garamond" w:cs="CG Times"/>
      <w:sz w:val="24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umriData">
    <w:name w:val="Numri_Data"/>
    <w:next w:val="Normal"/>
    <w:link w:val="NumriDataChar"/>
    <w:rsid w:val="00F24184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F24184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F24184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F24184"/>
    <w:rPr>
      <w:rFonts w:ascii="Garamond" w:eastAsia="MS Mincho" w:hAnsi="Garamond" w:cs="CG Times"/>
      <w:sz w:val="24"/>
    </w:rPr>
  </w:style>
  <w:style w:type="paragraph" w:customStyle="1" w:styleId="NeniNr">
    <w:name w:val="Neni_Nr"/>
    <w:next w:val="Normal"/>
    <w:link w:val="NeniNrChar"/>
    <w:rsid w:val="00F24184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F24184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F24184"/>
    <w:rPr>
      <w:rFonts w:ascii="Garamond" w:eastAsia="MS Mincho" w:hAnsi="Garamond" w:cs="CG Times"/>
      <w:sz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bruna.aliaj</dc:creator>
  <cp:lastModifiedBy>Vjollca Pacrami</cp:lastModifiedBy>
  <cp:revision>2</cp:revision>
  <cp:lastPrinted>2019-02-05T14:30:00Z</cp:lastPrinted>
  <dcterms:created xsi:type="dcterms:W3CDTF">2017-12-21T14:32:00Z</dcterms:created>
  <dcterms:modified xsi:type="dcterms:W3CDTF">2019-02-05T14:30:00Z</dcterms:modified>
</cp:coreProperties>
</file>