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69" w:rsidRDefault="00670069" w:rsidP="00670069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670069" w:rsidRDefault="00670069" w:rsidP="00670069">
      <w:pPr>
        <w:pStyle w:val="NeniTitull"/>
        <w:rPr>
          <w:lang w:val="sq-AL"/>
        </w:rPr>
      </w:pPr>
      <w:r>
        <w:rPr>
          <w:lang w:val="sq-AL"/>
        </w:rPr>
        <w:t>Nr. 9, datë 6.2.2019</w:t>
      </w:r>
    </w:p>
    <w:p w:rsidR="00670069" w:rsidRDefault="00670069" w:rsidP="00670069">
      <w:pPr>
        <w:pStyle w:val="NeniTitull"/>
        <w:rPr>
          <w:sz w:val="12"/>
          <w:lang w:val="sq-AL"/>
        </w:rPr>
      </w:pPr>
    </w:p>
    <w:p w:rsidR="00670069" w:rsidRDefault="00670069" w:rsidP="00670069">
      <w:pPr>
        <w:pStyle w:val="NeniTitull"/>
        <w:rPr>
          <w:lang w:val="sq-AL"/>
        </w:rPr>
      </w:pPr>
      <w:r>
        <w:rPr>
          <w:lang w:val="sq-AL"/>
        </w:rPr>
        <w:t xml:space="preserve">PËR DHËNIEN E MIRATIMIT PARAPRAK PËR KRYERJEN E VEPRIMTARISË FINANCIARE SHTESË NGA BANKA E PARË E INVESTIMEVE, ALBANIA SHA </w:t>
      </w:r>
    </w:p>
    <w:p w:rsidR="00670069" w:rsidRDefault="00670069" w:rsidP="00670069">
      <w:pPr>
        <w:pStyle w:val="Paragrafi"/>
        <w:rPr>
          <w:sz w:val="14"/>
          <w:lang w:val="sq-AL"/>
        </w:rPr>
      </w:pPr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Në bazë dhe për zbatim të nenit 194, pika 4, të ligjit nr. 52/2014, datë 22.5.2014, “Për veprimtarinë e sigurimit dhe ri sigurimit”; nenit 23, pikat 1 dhe 3, të nenit 24, pika 1, shkronja “ç”, të ligjit nr. 9662, datë 18.12.2006, “Për bankat në Republikën e Shqipërisë”, i ndryshuar; të nenit 18, pika 8, të rregullores “Për licencimin dhe ushtrimin e veprimtarisë së bankave dhe degëve të bankave të huaja në Republikën e Shqipërisë”, miratuar me vendimin e Këshillit Mbikëqyrës nr. 14, datë 11.3.2009, e ndryshuar; pikës 6, të shtojcës 1, të rregullores “Për përcaktimin e nivelit të vendimmarrjes në mbikëqyrjen e veprimtarive bankare dhe financiare”, miratuar me vendim të Këshillit Mbikëqyrës nr. 36, datë 26.5.2010, me propozim të Departamentit të Mbikëqyrjes, Këshilli Mbikëqyrës i Bankës së Shqipërisë,</w:t>
      </w:r>
    </w:p>
    <w:p w:rsidR="00670069" w:rsidRPr="00670069" w:rsidRDefault="00670069" w:rsidP="00670069">
      <w:pPr>
        <w:pStyle w:val="Paragrafi"/>
        <w:rPr>
          <w:sz w:val="14"/>
          <w:lang w:val="sq-AL"/>
        </w:rPr>
      </w:pPr>
    </w:p>
    <w:p w:rsidR="00670069" w:rsidRDefault="00670069" w:rsidP="00670069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670069" w:rsidRPr="00670069" w:rsidRDefault="00670069" w:rsidP="00670069">
      <w:pPr>
        <w:pStyle w:val="Paragrafi"/>
        <w:rPr>
          <w:sz w:val="14"/>
          <w:lang w:val="sq-AL"/>
        </w:rPr>
      </w:pPr>
      <w:bookmarkStart w:id="0" w:name="_GoBack"/>
      <w:bookmarkEnd w:id="0"/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1. Të japë miratimin paraprak për kryerjen nga Banka e Parë e Investimeve, Albania sh.a. të veprimtarisë financiare shtesë të ndërmjetësimit në sigurime, në cilësinë e agjentit në sigurime.</w:t>
      </w:r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2. Autorizohet guvernatori i Bankës së Shqipërisë për të bërë ndryshimet përkatëse në aneksin e licencës së Banka e Parë e Investimeve, Albania sh.a., pas paraqitjes të licencës së dhënë nga Autoriteti i Mbikëqyrjes Financiare.</w:t>
      </w:r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3. Ngarkohet Departamenti i Mbikëqyrjes për ndjekjen e zbatimit të këtij vendimi.</w:t>
      </w:r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4. Ngarkohet Kabineti i Guvernatorit dhe Departamenti i Kërkimeve për publikimin e këtij vendimi, përkatësisht në Fletoren Zyrtare të Republikës së Shqipërisë dhe në Buletinin Zyrtar të Bankës së Shqipërisë.</w:t>
      </w:r>
    </w:p>
    <w:p w:rsidR="00670069" w:rsidRDefault="00670069" w:rsidP="00670069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670069" w:rsidRDefault="00670069" w:rsidP="00670069">
      <w:pPr>
        <w:pStyle w:val="Paragrafi"/>
        <w:rPr>
          <w:sz w:val="14"/>
          <w:lang w:val="sq-AL"/>
        </w:rPr>
      </w:pPr>
    </w:p>
    <w:p w:rsidR="00670069" w:rsidRDefault="00670069" w:rsidP="00670069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670069" w:rsidRDefault="00670069" w:rsidP="00670069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810C7D" w:rsidRDefault="00810C7D"/>
    <w:sectPr w:rsidR="00810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69"/>
    <w:rsid w:val="00670069"/>
    <w:rsid w:val="008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3EF8E-13C3-4700-9DC9-3CE4E758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7006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6700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7006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7006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67006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67006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5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2019-02-15T09:04:00Z</dcterms:created>
  <dcterms:modified xsi:type="dcterms:W3CDTF">2019-02-15T09:07:00Z</dcterms:modified>
</cp:coreProperties>
</file>