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FC1A6" w14:textId="43E530CC" w:rsidR="00CE6062" w:rsidRPr="00F571AF" w:rsidRDefault="00622D8B" w:rsidP="00622D8B">
      <w:pPr>
        <w:spacing w:after="0" w:line="240" w:lineRule="auto"/>
        <w:ind w:firstLine="284"/>
        <w:jc w:val="center"/>
        <w:rPr>
          <w:rFonts w:ascii="Garamond" w:hAnsi="Garamond"/>
          <w:b/>
          <w:sz w:val="24"/>
          <w:szCs w:val="24"/>
          <w:lang w:val="sq-AL"/>
        </w:rPr>
      </w:pPr>
      <w:r w:rsidRPr="00F571AF">
        <w:rPr>
          <w:rFonts w:ascii="Garamond" w:hAnsi="Garamond"/>
          <w:b/>
          <w:sz w:val="24"/>
          <w:szCs w:val="24"/>
          <w:lang w:val="sq-AL"/>
        </w:rPr>
        <w:t>VENDIM</w:t>
      </w:r>
    </w:p>
    <w:p w14:paraId="4B0FC1A7" w14:textId="77825EBA" w:rsidR="00CE6062" w:rsidRPr="00F571AF" w:rsidRDefault="00622D8B" w:rsidP="00622D8B">
      <w:pPr>
        <w:spacing w:after="0" w:line="240" w:lineRule="auto"/>
        <w:ind w:firstLine="284"/>
        <w:jc w:val="center"/>
        <w:rPr>
          <w:rFonts w:ascii="Garamond" w:hAnsi="Garamond"/>
          <w:b/>
          <w:sz w:val="24"/>
          <w:szCs w:val="24"/>
          <w:lang w:val="sq-AL"/>
        </w:rPr>
      </w:pPr>
      <w:r w:rsidRPr="00F571AF">
        <w:rPr>
          <w:rFonts w:ascii="Garamond" w:hAnsi="Garamond"/>
          <w:b/>
          <w:sz w:val="24"/>
          <w:szCs w:val="24"/>
          <w:lang w:val="sq-AL"/>
        </w:rPr>
        <w:t>Nr. 47, datë 3.7.2019</w:t>
      </w:r>
    </w:p>
    <w:p w14:paraId="4B0FC1A8" w14:textId="77777777" w:rsidR="004A007B" w:rsidRPr="00F571AF" w:rsidRDefault="004A007B" w:rsidP="00622D8B">
      <w:pPr>
        <w:spacing w:after="0" w:line="240" w:lineRule="auto"/>
        <w:ind w:firstLine="284"/>
        <w:jc w:val="center"/>
        <w:rPr>
          <w:rFonts w:ascii="Garamond" w:hAnsi="Garamond"/>
          <w:b/>
          <w:sz w:val="24"/>
          <w:szCs w:val="24"/>
          <w:lang w:val="sq-AL"/>
        </w:rPr>
      </w:pPr>
    </w:p>
    <w:p w14:paraId="4B0FC1AC" w14:textId="56F94C83" w:rsidR="00CE6062" w:rsidRPr="00F571AF" w:rsidRDefault="00622D8B" w:rsidP="00622D8B">
      <w:pPr>
        <w:spacing w:after="0" w:line="240" w:lineRule="auto"/>
        <w:ind w:firstLine="284"/>
        <w:jc w:val="center"/>
        <w:rPr>
          <w:rFonts w:ascii="Garamond" w:hAnsi="Garamond"/>
          <w:b/>
          <w:sz w:val="24"/>
          <w:szCs w:val="24"/>
          <w:lang w:val="sq-AL"/>
        </w:rPr>
      </w:pPr>
      <w:r w:rsidRPr="00F571AF">
        <w:rPr>
          <w:rFonts w:ascii="Garamond" w:hAnsi="Garamond"/>
          <w:b/>
          <w:sz w:val="24"/>
          <w:szCs w:val="24"/>
          <w:lang w:val="sq-AL"/>
        </w:rPr>
        <w:t>PËR DISA NDRYSHIME NË RREGULLOREN “PËR LICENCIMIN DHE USHTRIMIN E VEPRIMTARISË NGA SUBJEKTET FINANCIARE JOBANKA”</w:t>
      </w:r>
    </w:p>
    <w:p w14:paraId="4B0FC1AD" w14:textId="77777777" w:rsidR="00FE2C1C" w:rsidRPr="00F571AF" w:rsidRDefault="00FE2C1C" w:rsidP="00622D8B">
      <w:pPr>
        <w:spacing w:after="0" w:line="240" w:lineRule="auto"/>
        <w:ind w:firstLine="284"/>
        <w:jc w:val="both"/>
        <w:rPr>
          <w:rFonts w:ascii="Garamond" w:hAnsi="Garamond"/>
          <w:sz w:val="24"/>
          <w:szCs w:val="24"/>
          <w:lang w:val="sq-AL"/>
        </w:rPr>
      </w:pPr>
    </w:p>
    <w:p w14:paraId="4B0FC1AE" w14:textId="7A6E63C6" w:rsidR="00A64F8C" w:rsidRPr="00F571AF" w:rsidRDefault="00C4152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Në bazë dhe për zbatim të nenit </w:t>
      </w:r>
      <w:r w:rsidR="008605F9" w:rsidRPr="00F571AF">
        <w:rPr>
          <w:rFonts w:ascii="Garamond" w:hAnsi="Garamond"/>
          <w:sz w:val="24"/>
          <w:szCs w:val="24"/>
          <w:lang w:val="sq-AL"/>
        </w:rPr>
        <w:t>të nenit 12, shkronja “a” dhe të nenit 43, shkronja “c”</w:t>
      </w:r>
      <w:r w:rsidR="00F571AF" w:rsidRPr="00F571AF">
        <w:rPr>
          <w:rFonts w:ascii="Garamond" w:hAnsi="Garamond"/>
          <w:sz w:val="24"/>
          <w:szCs w:val="24"/>
          <w:lang w:val="sq-AL"/>
        </w:rPr>
        <w:t>,</w:t>
      </w:r>
      <w:r w:rsidR="008605F9" w:rsidRPr="00F571AF">
        <w:rPr>
          <w:rFonts w:ascii="Garamond" w:hAnsi="Garamond"/>
          <w:sz w:val="24"/>
          <w:szCs w:val="24"/>
          <w:lang w:val="sq-AL"/>
        </w:rPr>
        <w:t xml:space="preserve"> të ligjit nr.</w:t>
      </w:r>
      <w:r w:rsidR="00F571AF" w:rsidRPr="00F571AF">
        <w:rPr>
          <w:rFonts w:ascii="Garamond" w:hAnsi="Garamond"/>
          <w:sz w:val="24"/>
          <w:szCs w:val="24"/>
          <w:lang w:val="sq-AL"/>
        </w:rPr>
        <w:t xml:space="preserve"> </w:t>
      </w:r>
      <w:r w:rsidR="008605F9" w:rsidRPr="00F571AF">
        <w:rPr>
          <w:rFonts w:ascii="Garamond" w:hAnsi="Garamond"/>
          <w:sz w:val="24"/>
          <w:szCs w:val="24"/>
          <w:lang w:val="sq-AL"/>
        </w:rPr>
        <w:t>8269, datë 23.12.1997 “Për Bankën e Shqipërisë”</w:t>
      </w:r>
      <w:r w:rsidR="002F6A5F" w:rsidRPr="00F571AF">
        <w:rPr>
          <w:rFonts w:ascii="Garamond" w:hAnsi="Garamond"/>
          <w:sz w:val="24"/>
          <w:szCs w:val="24"/>
          <w:lang w:val="sq-AL"/>
        </w:rPr>
        <w:t>,</w:t>
      </w:r>
      <w:r w:rsidR="008605F9" w:rsidRPr="00F571AF">
        <w:rPr>
          <w:rFonts w:ascii="Garamond" w:hAnsi="Garamond"/>
          <w:sz w:val="24"/>
          <w:szCs w:val="24"/>
          <w:lang w:val="sq-AL"/>
        </w:rPr>
        <w:t xml:space="preserve"> i ndryshuar</w:t>
      </w:r>
      <w:r w:rsidR="002F6A5F" w:rsidRPr="00F571AF">
        <w:rPr>
          <w:rFonts w:ascii="Garamond" w:hAnsi="Garamond"/>
          <w:sz w:val="24"/>
          <w:szCs w:val="24"/>
          <w:lang w:val="sq-AL"/>
        </w:rPr>
        <w:t xml:space="preserve">; </w:t>
      </w:r>
      <w:r w:rsidR="000E16BD" w:rsidRPr="00F571AF">
        <w:rPr>
          <w:rFonts w:ascii="Garamond" w:hAnsi="Garamond"/>
          <w:sz w:val="24"/>
          <w:szCs w:val="24"/>
          <w:lang w:val="sq-AL"/>
        </w:rPr>
        <w:t>të nenit 4, pika 46 dhe të nenit 126</w:t>
      </w:r>
      <w:r w:rsidR="00F571AF" w:rsidRPr="00F571AF">
        <w:rPr>
          <w:rFonts w:ascii="Garamond" w:hAnsi="Garamond"/>
          <w:sz w:val="24"/>
          <w:szCs w:val="24"/>
          <w:lang w:val="sq-AL"/>
        </w:rPr>
        <w:t>,</w:t>
      </w:r>
      <w:r w:rsidR="000E16BD" w:rsidRPr="00F571AF">
        <w:rPr>
          <w:rFonts w:ascii="Garamond" w:hAnsi="Garamond"/>
          <w:sz w:val="24"/>
          <w:szCs w:val="24"/>
          <w:lang w:val="sq-AL"/>
        </w:rPr>
        <w:t xml:space="preserve"> të ligjit nr. 9662, datë 18.12.2006, “Për bankat në Republikën e Shqipërisë”, i ndryshuar</w:t>
      </w:r>
      <w:r w:rsidR="002F6A5F" w:rsidRPr="00F571AF">
        <w:rPr>
          <w:rFonts w:ascii="Garamond" w:hAnsi="Garamond"/>
          <w:sz w:val="24"/>
          <w:szCs w:val="24"/>
          <w:lang w:val="sq-AL"/>
        </w:rPr>
        <w:t>;</w:t>
      </w:r>
      <w:r w:rsidR="004A61C7" w:rsidRPr="00F571AF">
        <w:rPr>
          <w:rFonts w:ascii="Garamond" w:hAnsi="Garamond"/>
          <w:sz w:val="24"/>
          <w:szCs w:val="24"/>
          <w:lang w:val="sq-AL"/>
        </w:rPr>
        <w:t xml:space="preserve"> dhe të</w:t>
      </w:r>
      <w:r w:rsidR="00542820" w:rsidRPr="00F571AF">
        <w:rPr>
          <w:rFonts w:ascii="Garamond" w:hAnsi="Garamond"/>
          <w:sz w:val="24"/>
          <w:szCs w:val="24"/>
          <w:lang w:val="sq-AL"/>
        </w:rPr>
        <w:t xml:space="preserve"> ligjit nr. 9917, datë 19.5.2008 “Për parandalimin e pastrimit të parave dhe financimit të terrorizmit”, i ndryshuar</w:t>
      </w:r>
      <w:r w:rsidR="002F6A5F" w:rsidRPr="00F571AF">
        <w:rPr>
          <w:rFonts w:ascii="Garamond" w:hAnsi="Garamond"/>
          <w:sz w:val="24"/>
          <w:szCs w:val="24"/>
          <w:lang w:val="sq-AL"/>
        </w:rPr>
        <w:t xml:space="preserve">”; </w:t>
      </w:r>
      <w:r w:rsidR="00A64F8C" w:rsidRPr="00F571AF">
        <w:rPr>
          <w:rFonts w:ascii="Garamond" w:hAnsi="Garamond"/>
          <w:sz w:val="24"/>
          <w:szCs w:val="24"/>
          <w:lang w:val="sq-AL"/>
        </w:rPr>
        <w:t>Këshilli Mbikëqyrës i Bankës së Shqipërisë, me propozimin e Departamentit të Mbikëqyrjes</w:t>
      </w:r>
      <w:r w:rsidR="000C1059" w:rsidRPr="00F571AF">
        <w:rPr>
          <w:rFonts w:ascii="Garamond" w:hAnsi="Garamond"/>
          <w:sz w:val="24"/>
          <w:szCs w:val="24"/>
          <w:lang w:val="sq-AL"/>
        </w:rPr>
        <w:t>,</w:t>
      </w:r>
      <w:r w:rsidR="00EF51F4" w:rsidRPr="00F571AF">
        <w:rPr>
          <w:rFonts w:ascii="Garamond" w:hAnsi="Garamond"/>
          <w:sz w:val="24"/>
          <w:szCs w:val="24"/>
          <w:lang w:val="sq-AL"/>
        </w:rPr>
        <w:t xml:space="preserve"> </w:t>
      </w:r>
    </w:p>
    <w:p w14:paraId="4B0FC1AF" w14:textId="77777777" w:rsidR="00A64F8C" w:rsidRPr="00F571AF" w:rsidRDefault="00A64F8C" w:rsidP="00622D8B">
      <w:pPr>
        <w:spacing w:after="0" w:line="240" w:lineRule="auto"/>
        <w:ind w:firstLine="284"/>
        <w:jc w:val="both"/>
        <w:rPr>
          <w:rFonts w:ascii="Garamond" w:hAnsi="Garamond"/>
          <w:sz w:val="24"/>
          <w:szCs w:val="24"/>
          <w:lang w:val="sq-AL"/>
        </w:rPr>
      </w:pPr>
    </w:p>
    <w:p w14:paraId="4B0FC1B0" w14:textId="77777777" w:rsidR="00CE6062" w:rsidRPr="00F571AF" w:rsidRDefault="00CE6062" w:rsidP="00622D8B">
      <w:pPr>
        <w:spacing w:after="0" w:line="240" w:lineRule="auto"/>
        <w:ind w:firstLine="284"/>
        <w:jc w:val="center"/>
        <w:rPr>
          <w:rFonts w:ascii="Garamond" w:hAnsi="Garamond"/>
          <w:sz w:val="24"/>
          <w:szCs w:val="24"/>
          <w:lang w:val="sq-AL"/>
        </w:rPr>
      </w:pPr>
      <w:r w:rsidRPr="00F571AF">
        <w:rPr>
          <w:rFonts w:ascii="Garamond" w:hAnsi="Garamond"/>
          <w:sz w:val="24"/>
          <w:szCs w:val="24"/>
          <w:lang w:val="sq-AL"/>
        </w:rPr>
        <w:t>VENDOSI:</w:t>
      </w:r>
    </w:p>
    <w:p w14:paraId="4B0FC1B1" w14:textId="77777777" w:rsidR="00CE6062" w:rsidRPr="00F571AF" w:rsidRDefault="00CE6062" w:rsidP="00622D8B">
      <w:pPr>
        <w:spacing w:after="0" w:line="240" w:lineRule="auto"/>
        <w:ind w:firstLine="284"/>
        <w:jc w:val="both"/>
        <w:rPr>
          <w:rFonts w:ascii="Garamond" w:hAnsi="Garamond"/>
          <w:sz w:val="24"/>
          <w:szCs w:val="24"/>
          <w:lang w:val="sq-AL"/>
        </w:rPr>
      </w:pPr>
    </w:p>
    <w:p w14:paraId="4B0FC1B2" w14:textId="777E2F66" w:rsidR="00CE6062"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1. </w:t>
      </w:r>
      <w:r w:rsidR="00CE6062" w:rsidRPr="00F571AF">
        <w:rPr>
          <w:rFonts w:ascii="Garamond" w:hAnsi="Garamond"/>
          <w:sz w:val="24"/>
          <w:szCs w:val="24"/>
          <w:lang w:val="sq-AL"/>
        </w:rPr>
        <w:t>Në rregulloren “</w:t>
      </w:r>
      <w:r w:rsidR="00D0127A" w:rsidRPr="00F571AF">
        <w:rPr>
          <w:rFonts w:ascii="Garamond" w:hAnsi="Garamond"/>
          <w:sz w:val="24"/>
          <w:szCs w:val="24"/>
          <w:lang w:val="sq-AL"/>
        </w:rPr>
        <w:t>Për licencimin dhe ushtrimin e veprimtarisë nga subjektet financiare jobanka</w:t>
      </w:r>
      <w:r w:rsidR="00CE6062" w:rsidRPr="00F571AF">
        <w:rPr>
          <w:rFonts w:ascii="Garamond" w:hAnsi="Garamond"/>
          <w:sz w:val="24"/>
          <w:szCs w:val="24"/>
          <w:lang w:val="sq-AL"/>
        </w:rPr>
        <w:t>”</w:t>
      </w:r>
      <w:r w:rsidR="00E82866" w:rsidRPr="00F571AF">
        <w:rPr>
          <w:rFonts w:ascii="Garamond" w:hAnsi="Garamond"/>
          <w:sz w:val="24"/>
          <w:szCs w:val="24"/>
          <w:lang w:val="sq-AL"/>
        </w:rPr>
        <w:t>,</w:t>
      </w:r>
      <w:r w:rsidR="00CE6062" w:rsidRPr="00F571AF">
        <w:rPr>
          <w:rFonts w:ascii="Garamond" w:hAnsi="Garamond"/>
          <w:sz w:val="24"/>
          <w:szCs w:val="24"/>
          <w:lang w:val="sq-AL"/>
        </w:rPr>
        <w:t xml:space="preserve"> miratuar me vendimin e Këshillit Mbikëqyrës nr. </w:t>
      </w:r>
      <w:r w:rsidR="00D0127A" w:rsidRPr="00F571AF">
        <w:rPr>
          <w:rFonts w:ascii="Garamond" w:hAnsi="Garamond"/>
          <w:sz w:val="24"/>
          <w:szCs w:val="24"/>
          <w:lang w:val="sq-AL"/>
        </w:rPr>
        <w:t>1</w:t>
      </w:r>
      <w:r w:rsidR="004148DE" w:rsidRPr="00F571AF">
        <w:rPr>
          <w:rFonts w:ascii="Garamond" w:hAnsi="Garamond"/>
          <w:sz w:val="24"/>
          <w:szCs w:val="24"/>
          <w:lang w:val="sq-AL"/>
        </w:rPr>
        <w:t xml:space="preserve">, datë </w:t>
      </w:r>
      <w:r w:rsidR="00D0127A" w:rsidRPr="00F571AF">
        <w:rPr>
          <w:rFonts w:ascii="Garamond" w:hAnsi="Garamond"/>
          <w:sz w:val="24"/>
          <w:szCs w:val="24"/>
          <w:lang w:val="sq-AL"/>
        </w:rPr>
        <w:t>17</w:t>
      </w:r>
      <w:r w:rsidR="004148DE" w:rsidRPr="00F571AF">
        <w:rPr>
          <w:rFonts w:ascii="Garamond" w:hAnsi="Garamond"/>
          <w:sz w:val="24"/>
          <w:szCs w:val="24"/>
          <w:lang w:val="sq-AL"/>
        </w:rPr>
        <w:t>.</w:t>
      </w:r>
      <w:r w:rsidR="00D0127A" w:rsidRPr="00F571AF">
        <w:rPr>
          <w:rFonts w:ascii="Garamond" w:hAnsi="Garamond"/>
          <w:sz w:val="24"/>
          <w:szCs w:val="24"/>
          <w:lang w:val="sq-AL"/>
        </w:rPr>
        <w:t>1</w:t>
      </w:r>
      <w:r w:rsidR="00CE6062" w:rsidRPr="00F571AF">
        <w:rPr>
          <w:rFonts w:ascii="Garamond" w:hAnsi="Garamond"/>
          <w:sz w:val="24"/>
          <w:szCs w:val="24"/>
          <w:lang w:val="sq-AL"/>
        </w:rPr>
        <w:t>.20</w:t>
      </w:r>
      <w:r w:rsidR="00D0127A" w:rsidRPr="00F571AF">
        <w:rPr>
          <w:rFonts w:ascii="Garamond" w:hAnsi="Garamond"/>
          <w:sz w:val="24"/>
          <w:szCs w:val="24"/>
          <w:lang w:val="sq-AL"/>
        </w:rPr>
        <w:t>13</w:t>
      </w:r>
      <w:r w:rsidR="00CE6062" w:rsidRPr="00F571AF">
        <w:rPr>
          <w:rFonts w:ascii="Garamond" w:hAnsi="Garamond"/>
          <w:sz w:val="24"/>
          <w:szCs w:val="24"/>
          <w:lang w:val="sq-AL"/>
        </w:rPr>
        <w:t xml:space="preserve">, e ndryshuar, të </w:t>
      </w:r>
      <w:r w:rsidR="00C41525" w:rsidRPr="00F571AF">
        <w:rPr>
          <w:rFonts w:ascii="Garamond" w:hAnsi="Garamond"/>
          <w:sz w:val="24"/>
          <w:szCs w:val="24"/>
          <w:lang w:val="sq-AL"/>
        </w:rPr>
        <w:t>bëhe</w:t>
      </w:r>
      <w:r w:rsidR="008B2A9E" w:rsidRPr="00F571AF">
        <w:rPr>
          <w:rFonts w:ascii="Garamond" w:hAnsi="Garamond"/>
          <w:sz w:val="24"/>
          <w:szCs w:val="24"/>
          <w:lang w:val="sq-AL"/>
        </w:rPr>
        <w:t>n</w:t>
      </w:r>
      <w:r w:rsidR="00C41525" w:rsidRPr="00F571AF">
        <w:rPr>
          <w:rFonts w:ascii="Garamond" w:hAnsi="Garamond"/>
          <w:sz w:val="24"/>
          <w:szCs w:val="24"/>
          <w:lang w:val="sq-AL"/>
        </w:rPr>
        <w:t xml:space="preserve"> </w:t>
      </w:r>
      <w:r w:rsidR="00CE6062" w:rsidRPr="00F571AF">
        <w:rPr>
          <w:rFonts w:ascii="Garamond" w:hAnsi="Garamond"/>
          <w:sz w:val="24"/>
          <w:szCs w:val="24"/>
          <w:lang w:val="sq-AL"/>
        </w:rPr>
        <w:t>ndryshim</w:t>
      </w:r>
      <w:r w:rsidR="008B2A9E" w:rsidRPr="00F571AF">
        <w:rPr>
          <w:rFonts w:ascii="Garamond" w:hAnsi="Garamond"/>
          <w:sz w:val="24"/>
          <w:szCs w:val="24"/>
          <w:lang w:val="sq-AL"/>
        </w:rPr>
        <w:t>et e</w:t>
      </w:r>
      <w:r w:rsidR="00CE6062" w:rsidRPr="00F571AF">
        <w:rPr>
          <w:rFonts w:ascii="Garamond" w:hAnsi="Garamond"/>
          <w:sz w:val="24"/>
          <w:szCs w:val="24"/>
          <w:lang w:val="sq-AL"/>
        </w:rPr>
        <w:t xml:space="preserve"> mëposhtm</w:t>
      </w:r>
      <w:r w:rsidR="008B2A9E" w:rsidRPr="00F571AF">
        <w:rPr>
          <w:rFonts w:ascii="Garamond" w:hAnsi="Garamond"/>
          <w:sz w:val="24"/>
          <w:szCs w:val="24"/>
          <w:lang w:val="sq-AL"/>
        </w:rPr>
        <w:t>e</w:t>
      </w:r>
      <w:r w:rsidR="00CE6062" w:rsidRPr="00F571AF">
        <w:rPr>
          <w:rFonts w:ascii="Garamond" w:hAnsi="Garamond"/>
          <w:sz w:val="24"/>
          <w:szCs w:val="24"/>
          <w:lang w:val="sq-AL"/>
        </w:rPr>
        <w:t>:</w:t>
      </w:r>
    </w:p>
    <w:p w14:paraId="4B0FC1B4" w14:textId="694DCB05" w:rsidR="00DF0E02"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a) </w:t>
      </w:r>
      <w:r w:rsidR="00DF0E02" w:rsidRPr="00F571AF">
        <w:rPr>
          <w:rFonts w:ascii="Garamond" w:hAnsi="Garamond"/>
          <w:sz w:val="24"/>
          <w:szCs w:val="24"/>
          <w:lang w:val="sq-AL"/>
        </w:rPr>
        <w:t>Në nenin 1, në shkronj</w:t>
      </w:r>
      <w:r w:rsidR="00F571AF">
        <w:rPr>
          <w:rFonts w:ascii="Garamond" w:hAnsi="Garamond"/>
          <w:sz w:val="24"/>
          <w:szCs w:val="24"/>
          <w:lang w:val="sq-AL"/>
        </w:rPr>
        <w:t>at</w:t>
      </w:r>
      <w:r w:rsidR="00DF0E02" w:rsidRPr="00F571AF">
        <w:rPr>
          <w:rFonts w:ascii="Garamond" w:hAnsi="Garamond"/>
          <w:sz w:val="24"/>
          <w:szCs w:val="24"/>
          <w:lang w:val="sq-AL"/>
        </w:rPr>
        <w:t xml:space="preserve"> “b” dhe “c”, togfjalëshi </w:t>
      </w:r>
      <w:r w:rsidR="00DF0E02" w:rsidRPr="00F571AF">
        <w:rPr>
          <w:rFonts w:ascii="Garamond" w:hAnsi="Garamond"/>
          <w:i/>
          <w:sz w:val="24"/>
          <w:szCs w:val="24"/>
          <w:lang w:val="sq-AL"/>
        </w:rPr>
        <w:t>“</w:t>
      </w:r>
      <w:r w:rsidR="004A61C7" w:rsidRPr="00F571AF">
        <w:rPr>
          <w:rFonts w:ascii="Garamond" w:hAnsi="Garamond"/>
          <w:i/>
          <w:sz w:val="24"/>
          <w:szCs w:val="24"/>
          <w:lang w:val="sq-AL"/>
        </w:rPr>
        <w:t>institucioneve të mikrokredisë</w:t>
      </w:r>
      <w:r w:rsidR="00DF0E02" w:rsidRPr="00F571AF">
        <w:rPr>
          <w:rFonts w:ascii="Garamond" w:hAnsi="Garamond"/>
          <w:i/>
          <w:sz w:val="24"/>
          <w:szCs w:val="24"/>
          <w:lang w:val="sq-AL"/>
        </w:rPr>
        <w:t xml:space="preserve">", </w:t>
      </w:r>
      <w:r w:rsidR="004A61C7" w:rsidRPr="00F571AF">
        <w:rPr>
          <w:rFonts w:ascii="Garamond" w:hAnsi="Garamond"/>
          <w:i/>
          <w:sz w:val="24"/>
          <w:szCs w:val="24"/>
          <w:lang w:val="sq-AL"/>
        </w:rPr>
        <w:t xml:space="preserve">zëvendësohet me togfjalëshin </w:t>
      </w:r>
      <w:r w:rsidR="00DF0E02" w:rsidRPr="00F571AF">
        <w:rPr>
          <w:rFonts w:ascii="Garamond" w:hAnsi="Garamond"/>
          <w:i/>
          <w:sz w:val="24"/>
          <w:szCs w:val="24"/>
          <w:lang w:val="sq-AL"/>
        </w:rPr>
        <w:t>“</w:t>
      </w:r>
      <w:r w:rsidR="004A61C7" w:rsidRPr="00F571AF">
        <w:rPr>
          <w:rFonts w:ascii="Garamond" w:hAnsi="Garamond"/>
          <w:i/>
          <w:sz w:val="24"/>
          <w:szCs w:val="24"/>
          <w:lang w:val="sq-AL"/>
        </w:rPr>
        <w:t>institucioneve financiare të mikrokredisë</w:t>
      </w:r>
      <w:r w:rsidR="00DF0E02" w:rsidRPr="00F571AF">
        <w:rPr>
          <w:rFonts w:ascii="Garamond" w:hAnsi="Garamond"/>
          <w:i/>
          <w:sz w:val="24"/>
          <w:szCs w:val="24"/>
          <w:lang w:val="sq-AL"/>
        </w:rPr>
        <w:t>”;</w:t>
      </w:r>
    </w:p>
    <w:p w14:paraId="4B0FC1B6" w14:textId="3353D32B" w:rsidR="00B36B22"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9A4D40" w:rsidRPr="00F571AF">
        <w:rPr>
          <w:rFonts w:ascii="Garamond" w:hAnsi="Garamond"/>
          <w:i/>
          <w:sz w:val="24"/>
          <w:szCs w:val="24"/>
          <w:lang w:val="sq-AL"/>
        </w:rPr>
        <w:t>N</w:t>
      </w:r>
      <w:r w:rsidR="00C038C6" w:rsidRPr="00F571AF">
        <w:rPr>
          <w:rFonts w:ascii="Garamond" w:hAnsi="Garamond"/>
          <w:i/>
          <w:sz w:val="24"/>
          <w:szCs w:val="24"/>
          <w:lang w:val="sq-AL"/>
        </w:rPr>
        <w:t>ë</w:t>
      </w:r>
      <w:r w:rsidR="009A4D40" w:rsidRPr="00F571AF">
        <w:rPr>
          <w:rFonts w:ascii="Garamond" w:hAnsi="Garamond"/>
          <w:i/>
          <w:sz w:val="24"/>
          <w:szCs w:val="24"/>
          <w:lang w:val="sq-AL"/>
        </w:rPr>
        <w:t xml:space="preserve"> nenin </w:t>
      </w:r>
      <w:r w:rsidR="00DF0E02" w:rsidRPr="00F571AF">
        <w:rPr>
          <w:rFonts w:ascii="Garamond" w:hAnsi="Garamond"/>
          <w:i/>
          <w:sz w:val="24"/>
          <w:szCs w:val="24"/>
          <w:lang w:val="sq-AL"/>
        </w:rPr>
        <w:t>2</w:t>
      </w:r>
      <w:r w:rsidR="00CE6062" w:rsidRPr="00F571AF">
        <w:rPr>
          <w:rFonts w:ascii="Garamond" w:hAnsi="Garamond"/>
          <w:i/>
          <w:sz w:val="24"/>
          <w:szCs w:val="24"/>
          <w:lang w:val="sq-AL"/>
        </w:rPr>
        <w:t xml:space="preserve">, </w:t>
      </w:r>
      <w:r w:rsidR="00DF0E02" w:rsidRPr="00F571AF">
        <w:rPr>
          <w:rFonts w:ascii="Garamond" w:hAnsi="Garamond"/>
          <w:i/>
          <w:sz w:val="24"/>
          <w:szCs w:val="24"/>
          <w:lang w:val="sq-AL"/>
        </w:rPr>
        <w:t>pas shkronjës “c”</w:t>
      </w:r>
      <w:r w:rsidR="001A5E3A" w:rsidRPr="00F571AF">
        <w:rPr>
          <w:rFonts w:ascii="Garamond" w:hAnsi="Garamond"/>
          <w:i/>
          <w:sz w:val="24"/>
          <w:szCs w:val="24"/>
          <w:lang w:val="sq-AL"/>
        </w:rPr>
        <w:t xml:space="preserve">, </w:t>
      </w:r>
      <w:r w:rsidR="00DF0E02" w:rsidRPr="00F571AF">
        <w:rPr>
          <w:rFonts w:ascii="Garamond" w:hAnsi="Garamond"/>
          <w:i/>
          <w:sz w:val="24"/>
          <w:szCs w:val="24"/>
          <w:lang w:val="sq-AL"/>
        </w:rPr>
        <w:t>shtohet shkronja “d”, me përmbajtjen e mëposhtme:</w:t>
      </w:r>
    </w:p>
    <w:p w14:paraId="4B0FC1B8" w14:textId="07AB8098" w:rsidR="00487BBF" w:rsidRPr="00F571AF" w:rsidRDefault="003E28AC"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“d)</w:t>
      </w:r>
      <w:r w:rsidR="00561C99" w:rsidRPr="00F571AF">
        <w:rPr>
          <w:rFonts w:ascii="Garamond" w:hAnsi="Garamond"/>
          <w:i/>
          <w:sz w:val="24"/>
          <w:szCs w:val="24"/>
          <w:lang w:val="sq-AL"/>
        </w:rPr>
        <w:t xml:space="preserve"> </w:t>
      </w:r>
      <w:r w:rsidR="00F571AF">
        <w:rPr>
          <w:rFonts w:ascii="Garamond" w:hAnsi="Garamond"/>
          <w:i/>
          <w:sz w:val="24"/>
          <w:szCs w:val="24"/>
          <w:lang w:val="sq-AL"/>
        </w:rPr>
        <w:t>ligjit nr. 9917, datë 19.</w:t>
      </w:r>
      <w:r w:rsidRPr="00F571AF">
        <w:rPr>
          <w:rFonts w:ascii="Garamond" w:hAnsi="Garamond"/>
          <w:i/>
          <w:sz w:val="24"/>
          <w:szCs w:val="24"/>
          <w:lang w:val="sq-AL"/>
        </w:rPr>
        <w:t>5.2008 “Për parandalimin e pastrimit të parave dhe financimit të terrorizmit”, i ndryshuar, i cili më poshtë në këtë rregullore do të quhet ligji për parandalimin e pastrimit të parave.</w:t>
      </w:r>
      <w:r w:rsidR="00784E4A" w:rsidRPr="00F571AF">
        <w:rPr>
          <w:rFonts w:ascii="Garamond" w:hAnsi="Garamond"/>
          <w:i/>
          <w:sz w:val="24"/>
          <w:szCs w:val="24"/>
          <w:lang w:val="sq-AL"/>
        </w:rPr>
        <w:t>”</w:t>
      </w:r>
      <w:r w:rsidR="00487BBF" w:rsidRPr="00F571AF">
        <w:rPr>
          <w:rFonts w:ascii="Garamond" w:hAnsi="Garamond"/>
          <w:i/>
          <w:sz w:val="24"/>
          <w:szCs w:val="24"/>
          <w:lang w:val="sq-AL"/>
        </w:rPr>
        <w:t xml:space="preserve">;  </w:t>
      </w:r>
    </w:p>
    <w:p w14:paraId="4B0FC1BA" w14:textId="68060B21" w:rsidR="0061589F"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c) </w:t>
      </w:r>
      <w:r w:rsidR="00BE1C9C" w:rsidRPr="00F571AF">
        <w:rPr>
          <w:rFonts w:ascii="Garamond" w:hAnsi="Garamond"/>
          <w:sz w:val="24"/>
          <w:szCs w:val="24"/>
          <w:lang w:val="sq-AL"/>
        </w:rPr>
        <w:t xml:space="preserve">Në nenin </w:t>
      </w:r>
      <w:r w:rsidR="00784E4A" w:rsidRPr="00F571AF">
        <w:rPr>
          <w:rFonts w:ascii="Garamond" w:hAnsi="Garamond"/>
          <w:sz w:val="24"/>
          <w:szCs w:val="24"/>
          <w:lang w:val="sq-AL"/>
        </w:rPr>
        <w:t>4</w:t>
      </w:r>
      <w:r w:rsidR="00BE1C9C" w:rsidRPr="00F571AF">
        <w:rPr>
          <w:rFonts w:ascii="Garamond" w:hAnsi="Garamond"/>
          <w:sz w:val="24"/>
          <w:szCs w:val="24"/>
          <w:lang w:val="sq-AL"/>
        </w:rPr>
        <w:t>, bëhen ndryshimet e mëposhtme</w:t>
      </w:r>
      <w:r w:rsidR="0061589F" w:rsidRPr="00F571AF">
        <w:rPr>
          <w:rFonts w:ascii="Garamond" w:hAnsi="Garamond"/>
          <w:sz w:val="24"/>
          <w:szCs w:val="24"/>
          <w:lang w:val="sq-AL"/>
        </w:rPr>
        <w:t>:</w:t>
      </w:r>
    </w:p>
    <w:p w14:paraId="4B0FC1BC" w14:textId="25E64EB8" w:rsidR="000E7D6E"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0E7D6E" w:rsidRPr="00F571AF">
        <w:rPr>
          <w:rFonts w:ascii="Garamond" w:hAnsi="Garamond"/>
          <w:sz w:val="24"/>
          <w:szCs w:val="24"/>
          <w:lang w:val="sq-AL"/>
        </w:rPr>
        <w:t xml:space="preserve">Në pikën 1, </w:t>
      </w:r>
      <w:r w:rsidR="00784E4A" w:rsidRPr="00F571AF">
        <w:rPr>
          <w:rFonts w:ascii="Garamond" w:hAnsi="Garamond"/>
          <w:sz w:val="24"/>
          <w:szCs w:val="24"/>
          <w:lang w:val="sq-AL"/>
        </w:rPr>
        <w:t xml:space="preserve">pas togfjalëshit </w:t>
      </w:r>
      <w:r w:rsidR="000E7D6E" w:rsidRPr="00F571AF">
        <w:rPr>
          <w:rFonts w:ascii="Garamond" w:hAnsi="Garamond"/>
          <w:sz w:val="24"/>
          <w:szCs w:val="24"/>
          <w:lang w:val="sq-AL"/>
        </w:rPr>
        <w:t>“</w:t>
      </w:r>
      <w:r w:rsidR="00784E4A" w:rsidRPr="00F571AF">
        <w:rPr>
          <w:rFonts w:ascii="Garamond" w:hAnsi="Garamond"/>
          <w:sz w:val="24"/>
          <w:szCs w:val="24"/>
          <w:lang w:val="sq-AL"/>
        </w:rPr>
        <w:t>të ligjit për bankat</w:t>
      </w:r>
      <w:r w:rsidR="000E7D6E" w:rsidRPr="00F571AF">
        <w:rPr>
          <w:rFonts w:ascii="Garamond" w:hAnsi="Garamond"/>
          <w:sz w:val="24"/>
          <w:szCs w:val="24"/>
          <w:lang w:val="sq-AL"/>
        </w:rPr>
        <w:t>”</w:t>
      </w:r>
      <w:r w:rsidR="00CE030A" w:rsidRPr="00F571AF">
        <w:rPr>
          <w:rFonts w:ascii="Garamond" w:hAnsi="Garamond"/>
          <w:sz w:val="24"/>
          <w:szCs w:val="24"/>
          <w:lang w:val="sq-AL"/>
        </w:rPr>
        <w:t xml:space="preserve">, </w:t>
      </w:r>
      <w:r w:rsidR="00784E4A" w:rsidRPr="00F571AF">
        <w:rPr>
          <w:rFonts w:ascii="Garamond" w:hAnsi="Garamond"/>
          <w:sz w:val="24"/>
          <w:szCs w:val="24"/>
          <w:lang w:val="sq-AL"/>
        </w:rPr>
        <w:t>shtohet</w:t>
      </w:r>
      <w:r w:rsidR="00CE030A" w:rsidRPr="00F571AF">
        <w:rPr>
          <w:rFonts w:ascii="Garamond" w:hAnsi="Garamond"/>
          <w:sz w:val="24"/>
          <w:szCs w:val="24"/>
          <w:lang w:val="sq-AL"/>
        </w:rPr>
        <w:t xml:space="preserve"> togfjal</w:t>
      </w:r>
      <w:r w:rsidR="009412F7" w:rsidRPr="00F571AF">
        <w:rPr>
          <w:rFonts w:ascii="Garamond" w:hAnsi="Garamond"/>
          <w:sz w:val="24"/>
          <w:szCs w:val="24"/>
          <w:lang w:val="sq-AL"/>
        </w:rPr>
        <w:t>ë</w:t>
      </w:r>
      <w:r w:rsidR="00CE030A" w:rsidRPr="00F571AF">
        <w:rPr>
          <w:rFonts w:ascii="Garamond" w:hAnsi="Garamond"/>
          <w:sz w:val="24"/>
          <w:szCs w:val="24"/>
          <w:lang w:val="sq-AL"/>
        </w:rPr>
        <w:t>shi “</w:t>
      </w:r>
      <w:r w:rsidR="00784E4A" w:rsidRPr="00F571AF">
        <w:rPr>
          <w:rFonts w:ascii="Garamond" w:hAnsi="Garamond"/>
          <w:sz w:val="24"/>
          <w:szCs w:val="24"/>
          <w:lang w:val="sq-AL"/>
        </w:rPr>
        <w:t>dhe të ligjit për parandalimin e pastrimit të parave</w:t>
      </w:r>
      <w:r w:rsidR="00CE030A" w:rsidRPr="00F571AF">
        <w:rPr>
          <w:rFonts w:ascii="Garamond" w:hAnsi="Garamond"/>
          <w:sz w:val="24"/>
          <w:szCs w:val="24"/>
          <w:lang w:val="sq-AL"/>
        </w:rPr>
        <w:t>”;</w:t>
      </w:r>
    </w:p>
    <w:p w14:paraId="4B0FC1BE" w14:textId="70EEEBC8" w:rsidR="00784E4A"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784E4A" w:rsidRPr="00F571AF">
        <w:rPr>
          <w:rFonts w:ascii="Garamond" w:hAnsi="Garamond"/>
          <w:sz w:val="24"/>
          <w:szCs w:val="24"/>
          <w:lang w:val="sq-AL"/>
        </w:rPr>
        <w:t>Në pikën 2, shkronja</w:t>
      </w:r>
      <w:r w:rsidR="00005E96" w:rsidRPr="00F571AF">
        <w:rPr>
          <w:rFonts w:ascii="Garamond" w:hAnsi="Garamond"/>
          <w:sz w:val="24"/>
          <w:szCs w:val="24"/>
          <w:lang w:val="sq-AL"/>
        </w:rPr>
        <w:t>t</w:t>
      </w:r>
      <w:r w:rsidR="00784E4A" w:rsidRPr="00F571AF">
        <w:rPr>
          <w:rFonts w:ascii="Garamond" w:hAnsi="Garamond"/>
          <w:sz w:val="24"/>
          <w:szCs w:val="24"/>
          <w:lang w:val="sq-AL"/>
        </w:rPr>
        <w:t xml:space="preserve"> “e”</w:t>
      </w:r>
      <w:r w:rsidR="00FA05FC" w:rsidRPr="00F571AF">
        <w:rPr>
          <w:rFonts w:ascii="Garamond" w:hAnsi="Garamond"/>
          <w:sz w:val="24"/>
          <w:szCs w:val="24"/>
          <w:lang w:val="sq-AL"/>
        </w:rPr>
        <w:t xml:space="preserve"> dhe</w:t>
      </w:r>
      <w:r w:rsidR="002D5A48" w:rsidRPr="00F571AF">
        <w:rPr>
          <w:rFonts w:ascii="Garamond" w:hAnsi="Garamond"/>
          <w:sz w:val="24"/>
          <w:szCs w:val="24"/>
          <w:lang w:val="sq-AL"/>
        </w:rPr>
        <w:t xml:space="preserve"> “f”, </w:t>
      </w:r>
      <w:r w:rsidR="00FA05FC" w:rsidRPr="00F571AF">
        <w:rPr>
          <w:rFonts w:ascii="Garamond" w:hAnsi="Garamond"/>
          <w:sz w:val="24"/>
          <w:szCs w:val="24"/>
          <w:lang w:val="sq-AL"/>
        </w:rPr>
        <w:t xml:space="preserve">togfjalëshi “subjekteve financiare jobanka”, zëvendësohet me fjalën “subjekteve” dhe në shkronjat </w:t>
      </w:r>
      <w:r w:rsidR="002D5A48" w:rsidRPr="00F571AF">
        <w:rPr>
          <w:rFonts w:ascii="Garamond" w:hAnsi="Garamond"/>
          <w:sz w:val="24"/>
          <w:szCs w:val="24"/>
          <w:lang w:val="sq-AL"/>
        </w:rPr>
        <w:t>“g”</w:t>
      </w:r>
      <w:r w:rsidR="00FA05FC" w:rsidRPr="00F571AF">
        <w:rPr>
          <w:rFonts w:ascii="Garamond" w:hAnsi="Garamond"/>
          <w:sz w:val="24"/>
          <w:szCs w:val="24"/>
          <w:lang w:val="sq-AL"/>
        </w:rPr>
        <w:t xml:space="preserve"> dhe</w:t>
      </w:r>
      <w:r w:rsidR="002D5A48" w:rsidRPr="00F571AF">
        <w:rPr>
          <w:rFonts w:ascii="Garamond" w:hAnsi="Garamond"/>
          <w:sz w:val="24"/>
          <w:szCs w:val="24"/>
          <w:lang w:val="sq-AL"/>
        </w:rPr>
        <w:t xml:space="preserve"> “h”,</w:t>
      </w:r>
      <w:r w:rsidR="00784E4A" w:rsidRPr="00F571AF">
        <w:rPr>
          <w:rFonts w:ascii="Garamond" w:hAnsi="Garamond"/>
          <w:sz w:val="24"/>
          <w:szCs w:val="24"/>
          <w:lang w:val="sq-AL"/>
        </w:rPr>
        <w:t xml:space="preserve"> togfjalëshi “subjekte financiare jobanka”</w:t>
      </w:r>
      <w:r w:rsidR="00A049E0" w:rsidRPr="00F571AF">
        <w:rPr>
          <w:rFonts w:ascii="Garamond" w:hAnsi="Garamond"/>
          <w:sz w:val="24"/>
          <w:szCs w:val="24"/>
          <w:lang w:val="sq-AL"/>
        </w:rPr>
        <w:t xml:space="preserve">, </w:t>
      </w:r>
      <w:r w:rsidR="00784E4A" w:rsidRPr="00F571AF">
        <w:rPr>
          <w:rFonts w:ascii="Garamond" w:hAnsi="Garamond"/>
          <w:sz w:val="24"/>
          <w:szCs w:val="24"/>
          <w:lang w:val="sq-AL"/>
        </w:rPr>
        <w:t xml:space="preserve">zëvendësohet me </w:t>
      </w:r>
      <w:r w:rsidR="00A049E0" w:rsidRPr="00F571AF">
        <w:rPr>
          <w:rFonts w:ascii="Garamond" w:hAnsi="Garamond"/>
          <w:sz w:val="24"/>
          <w:szCs w:val="24"/>
          <w:lang w:val="sq-AL"/>
        </w:rPr>
        <w:t xml:space="preserve">fjalën </w:t>
      </w:r>
      <w:r w:rsidR="00B1104E" w:rsidRPr="00F571AF">
        <w:rPr>
          <w:rFonts w:ascii="Garamond" w:hAnsi="Garamond"/>
          <w:sz w:val="24"/>
          <w:szCs w:val="24"/>
          <w:lang w:val="sq-AL"/>
        </w:rPr>
        <w:t>“subjekte”;</w:t>
      </w:r>
    </w:p>
    <w:p w14:paraId="4B0FC1C0" w14:textId="3EAF64AB" w:rsidR="009B309F"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iii) </w:t>
      </w:r>
      <w:r w:rsidR="009B309F" w:rsidRPr="00F571AF">
        <w:rPr>
          <w:rFonts w:ascii="Garamond" w:hAnsi="Garamond"/>
          <w:sz w:val="24"/>
          <w:szCs w:val="24"/>
          <w:lang w:val="sq-AL"/>
        </w:rPr>
        <w:t>Në pikën 2, pas shkronjës</w:t>
      </w:r>
      <w:r w:rsidR="000546AC" w:rsidRPr="00F571AF">
        <w:rPr>
          <w:rFonts w:ascii="Garamond" w:hAnsi="Garamond"/>
          <w:sz w:val="24"/>
          <w:szCs w:val="24"/>
          <w:lang w:val="sq-AL"/>
        </w:rPr>
        <w:t xml:space="preserve"> “k”</w:t>
      </w:r>
      <w:r w:rsidR="00005E96" w:rsidRPr="00F571AF">
        <w:rPr>
          <w:rFonts w:ascii="Garamond" w:hAnsi="Garamond"/>
          <w:sz w:val="24"/>
          <w:szCs w:val="24"/>
          <w:lang w:val="sq-AL"/>
        </w:rPr>
        <w:t>,</w:t>
      </w:r>
      <w:r w:rsidR="000546AC" w:rsidRPr="00F571AF">
        <w:rPr>
          <w:rFonts w:ascii="Garamond" w:hAnsi="Garamond"/>
          <w:sz w:val="24"/>
          <w:szCs w:val="24"/>
          <w:lang w:val="sq-AL"/>
        </w:rPr>
        <w:t xml:space="preserve"> shtohen shkronjat “l”</w:t>
      </w:r>
      <w:r w:rsidR="00005E96" w:rsidRPr="00F571AF">
        <w:rPr>
          <w:rFonts w:ascii="Garamond" w:hAnsi="Garamond"/>
          <w:sz w:val="24"/>
          <w:szCs w:val="24"/>
          <w:lang w:val="sq-AL"/>
        </w:rPr>
        <w:t>,</w:t>
      </w:r>
      <w:r w:rsidR="000546AC" w:rsidRPr="00F571AF">
        <w:rPr>
          <w:rFonts w:ascii="Garamond" w:hAnsi="Garamond"/>
          <w:sz w:val="24"/>
          <w:szCs w:val="24"/>
          <w:lang w:val="sq-AL"/>
        </w:rPr>
        <w:t xml:space="preserve"> “m” </w:t>
      </w:r>
      <w:r w:rsidR="00005E96" w:rsidRPr="00F571AF">
        <w:rPr>
          <w:rFonts w:ascii="Garamond" w:hAnsi="Garamond"/>
          <w:sz w:val="24"/>
          <w:szCs w:val="24"/>
          <w:lang w:val="sq-AL"/>
        </w:rPr>
        <w:t xml:space="preserve">dhe “n”, </w:t>
      </w:r>
      <w:r w:rsidR="000546AC" w:rsidRPr="00F571AF">
        <w:rPr>
          <w:rFonts w:ascii="Garamond" w:hAnsi="Garamond"/>
          <w:sz w:val="24"/>
          <w:szCs w:val="24"/>
          <w:lang w:val="sq-AL"/>
        </w:rPr>
        <w:t>me përmbajtjen e mëposhtme:</w:t>
      </w:r>
    </w:p>
    <w:p w14:paraId="4B0FC1C1" w14:textId="77777777" w:rsidR="000546AC" w:rsidRPr="00F571AF" w:rsidRDefault="000546AC"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“l) “aksione të mbajtësit (bearer shares)” - janë aksione të një personi juridik, pronësia e të cilave i kalon personit që zotëron/mban certifikatën/dokumentin e aksioneve të mbajtësit, pa </w:t>
      </w:r>
      <w:r w:rsidR="002F6A5F" w:rsidRPr="00F571AF">
        <w:rPr>
          <w:rFonts w:ascii="Garamond" w:hAnsi="Garamond"/>
          <w:sz w:val="24"/>
          <w:szCs w:val="24"/>
          <w:lang w:val="sq-AL"/>
        </w:rPr>
        <w:t xml:space="preserve">pasur </w:t>
      </w:r>
      <w:r w:rsidRPr="00F571AF">
        <w:rPr>
          <w:rFonts w:ascii="Garamond" w:hAnsi="Garamond"/>
          <w:sz w:val="24"/>
          <w:szCs w:val="24"/>
          <w:lang w:val="sq-AL"/>
        </w:rPr>
        <w:t xml:space="preserve">nevojë për marrëveshje/kontratë për kalimin e pronësisë së këtyre aksioneve;  </w:t>
      </w:r>
    </w:p>
    <w:p w14:paraId="4B0FC1C2" w14:textId="69B5D47A" w:rsidR="00005E96"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m) </w:t>
      </w:r>
      <w:r w:rsidR="000546AC" w:rsidRPr="00F571AF">
        <w:rPr>
          <w:rFonts w:ascii="Garamond" w:hAnsi="Garamond"/>
          <w:sz w:val="24"/>
          <w:szCs w:val="24"/>
          <w:lang w:val="sq-AL"/>
        </w:rPr>
        <w:t xml:space="preserve">“aksioner përfaqësues (nominee shareholder)” - është aksioneri i regjistruar i një personi juridik, që mban aksionet në emër të aksionerit aktual (pronarit përfitues), </w:t>
      </w:r>
      <w:r w:rsidR="00EF45E9" w:rsidRPr="00F571AF">
        <w:rPr>
          <w:rFonts w:ascii="Garamond" w:hAnsi="Garamond"/>
          <w:sz w:val="24"/>
          <w:szCs w:val="24"/>
          <w:lang w:val="sq-AL"/>
        </w:rPr>
        <w:t xml:space="preserve">në bazë të </w:t>
      </w:r>
      <w:r w:rsidR="000546AC" w:rsidRPr="00F571AF">
        <w:rPr>
          <w:rFonts w:ascii="Garamond" w:hAnsi="Garamond"/>
          <w:sz w:val="24"/>
          <w:szCs w:val="24"/>
          <w:lang w:val="sq-AL"/>
        </w:rPr>
        <w:t>një marrëveshjeje</w:t>
      </w:r>
      <w:r w:rsidR="00FD1071" w:rsidRPr="00F571AF">
        <w:rPr>
          <w:rFonts w:ascii="Garamond" w:hAnsi="Garamond"/>
          <w:sz w:val="24"/>
          <w:szCs w:val="24"/>
          <w:lang w:val="sq-AL"/>
        </w:rPr>
        <w:t>;</w:t>
      </w:r>
    </w:p>
    <w:p w14:paraId="4B0FC1C3" w14:textId="77777777" w:rsidR="000546AC" w:rsidRPr="00F571AF" w:rsidRDefault="00005E96"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n) “bankë guaskë” - është një bankë, e cila nuk ka prani fizike, përfshirë mungesën e administrimit e drejtimit, si dhe nuk është e përfshirë në një grup të rregulluar financiar.</w:t>
      </w:r>
      <w:r w:rsidR="006D6F12" w:rsidRPr="00F571AF">
        <w:rPr>
          <w:rFonts w:ascii="Garamond" w:hAnsi="Garamond"/>
          <w:sz w:val="24"/>
          <w:szCs w:val="24"/>
          <w:lang w:val="sq-AL"/>
        </w:rPr>
        <w:t>”;</w:t>
      </w:r>
      <w:r w:rsidR="000546AC" w:rsidRPr="00F571AF">
        <w:rPr>
          <w:rFonts w:ascii="Garamond" w:hAnsi="Garamond"/>
          <w:sz w:val="24"/>
          <w:szCs w:val="24"/>
          <w:lang w:val="sq-AL"/>
        </w:rPr>
        <w:t xml:space="preserve">  </w:t>
      </w:r>
    </w:p>
    <w:p w14:paraId="4B0FC1C5" w14:textId="0119DD84" w:rsidR="008341D6"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d) </w:t>
      </w:r>
      <w:r w:rsidR="005C356A" w:rsidRPr="00F571AF">
        <w:rPr>
          <w:rFonts w:ascii="Garamond" w:hAnsi="Garamond"/>
          <w:sz w:val="24"/>
          <w:szCs w:val="24"/>
          <w:lang w:val="sq-AL"/>
        </w:rPr>
        <w:t>Në nenin</w:t>
      </w:r>
      <w:r w:rsidR="008341D6" w:rsidRPr="00F571AF">
        <w:rPr>
          <w:rFonts w:ascii="Garamond" w:hAnsi="Garamond"/>
          <w:sz w:val="24"/>
          <w:szCs w:val="24"/>
          <w:lang w:val="sq-AL"/>
        </w:rPr>
        <w:t xml:space="preserve"> </w:t>
      </w:r>
      <w:r w:rsidR="00FD1071" w:rsidRPr="00F571AF">
        <w:rPr>
          <w:rFonts w:ascii="Garamond" w:hAnsi="Garamond"/>
          <w:sz w:val="24"/>
          <w:szCs w:val="24"/>
          <w:lang w:val="sq-AL"/>
        </w:rPr>
        <w:t>6, pas pikës 7 shtohe</w:t>
      </w:r>
      <w:r w:rsidR="00EF45E9" w:rsidRPr="00F571AF">
        <w:rPr>
          <w:rFonts w:ascii="Garamond" w:hAnsi="Garamond"/>
          <w:sz w:val="24"/>
          <w:szCs w:val="24"/>
          <w:lang w:val="sq-AL"/>
        </w:rPr>
        <w:t>t</w:t>
      </w:r>
      <w:r w:rsidR="00FD1071" w:rsidRPr="00F571AF">
        <w:rPr>
          <w:rFonts w:ascii="Garamond" w:hAnsi="Garamond"/>
          <w:sz w:val="24"/>
          <w:szCs w:val="24"/>
          <w:lang w:val="sq-AL"/>
        </w:rPr>
        <w:t xml:space="preserve"> pika 7/1 me përmbajtjen e mëposhtme</w:t>
      </w:r>
      <w:r w:rsidR="008341D6" w:rsidRPr="00F571AF">
        <w:rPr>
          <w:rFonts w:ascii="Garamond" w:hAnsi="Garamond"/>
          <w:sz w:val="24"/>
          <w:szCs w:val="24"/>
          <w:lang w:val="sq-AL"/>
        </w:rPr>
        <w:t>:</w:t>
      </w:r>
    </w:p>
    <w:p w14:paraId="4B0FC1C7" w14:textId="5F78F18A" w:rsidR="00FD1071"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 </w:t>
      </w:r>
      <w:r w:rsidR="00FD1071" w:rsidRPr="00F571AF">
        <w:rPr>
          <w:rFonts w:ascii="Garamond" w:hAnsi="Garamond"/>
          <w:sz w:val="24"/>
          <w:szCs w:val="24"/>
          <w:lang w:val="sq-AL"/>
        </w:rPr>
        <w:t xml:space="preserve">“7/1. </w:t>
      </w:r>
      <w:r w:rsidR="00EF45E9" w:rsidRPr="00F571AF">
        <w:rPr>
          <w:rFonts w:ascii="Garamond" w:hAnsi="Garamond"/>
          <w:sz w:val="24"/>
          <w:szCs w:val="24"/>
          <w:lang w:val="sq-AL"/>
        </w:rPr>
        <w:t xml:space="preserve">Në rast se Banka e Shqipërisë konstaton, apo ka dyshime të arsyeshme se struktura e kapitalit apo burimi i tij lidhet me persona </w:t>
      </w:r>
      <w:r w:rsidR="00FA05FC" w:rsidRPr="00F571AF">
        <w:rPr>
          <w:rFonts w:ascii="Garamond" w:hAnsi="Garamond"/>
          <w:sz w:val="24"/>
          <w:szCs w:val="24"/>
          <w:lang w:val="sq-AL"/>
        </w:rPr>
        <w:t xml:space="preserve">për </w:t>
      </w:r>
      <w:r w:rsidR="00EF45E9" w:rsidRPr="00F571AF">
        <w:rPr>
          <w:rFonts w:ascii="Garamond" w:hAnsi="Garamond"/>
          <w:sz w:val="24"/>
          <w:szCs w:val="24"/>
          <w:lang w:val="sq-AL"/>
        </w:rPr>
        <w:t>të</w:t>
      </w:r>
      <w:r w:rsidR="00FA05FC" w:rsidRPr="00F571AF">
        <w:rPr>
          <w:rFonts w:ascii="Garamond" w:hAnsi="Garamond"/>
          <w:sz w:val="24"/>
          <w:szCs w:val="24"/>
          <w:lang w:val="sq-AL"/>
        </w:rPr>
        <w:t xml:space="preserve"> cilët ka</w:t>
      </w:r>
      <w:r w:rsidR="00EF45E9" w:rsidRPr="00F571AF">
        <w:rPr>
          <w:rFonts w:ascii="Garamond" w:hAnsi="Garamond"/>
          <w:sz w:val="24"/>
          <w:szCs w:val="24"/>
          <w:lang w:val="sq-AL"/>
        </w:rPr>
        <w:t xml:space="preserve"> dën</w:t>
      </w:r>
      <w:r w:rsidR="00FA05FC" w:rsidRPr="00F571AF">
        <w:rPr>
          <w:rFonts w:ascii="Garamond" w:hAnsi="Garamond"/>
          <w:sz w:val="24"/>
          <w:szCs w:val="24"/>
          <w:lang w:val="sq-AL"/>
        </w:rPr>
        <w:t>ime</w:t>
      </w:r>
      <w:r w:rsidR="00EF45E9" w:rsidRPr="00F571AF">
        <w:rPr>
          <w:rFonts w:ascii="Garamond" w:hAnsi="Garamond"/>
          <w:sz w:val="24"/>
          <w:szCs w:val="24"/>
          <w:lang w:val="sq-AL"/>
        </w:rPr>
        <w:t xml:space="preserve"> penal</w:t>
      </w:r>
      <w:r w:rsidR="006D6F12" w:rsidRPr="00F571AF">
        <w:rPr>
          <w:rFonts w:ascii="Garamond" w:hAnsi="Garamond"/>
          <w:sz w:val="24"/>
          <w:szCs w:val="24"/>
          <w:lang w:val="sq-AL"/>
        </w:rPr>
        <w:t>e</w:t>
      </w:r>
      <w:r w:rsidR="00FA05FC" w:rsidRPr="00F571AF">
        <w:rPr>
          <w:rFonts w:ascii="Garamond" w:hAnsi="Garamond"/>
          <w:sz w:val="24"/>
          <w:szCs w:val="24"/>
          <w:lang w:val="sq-AL"/>
        </w:rPr>
        <w:t xml:space="preserve"> të formës së prerë</w:t>
      </w:r>
      <w:r w:rsidR="00EF45E9" w:rsidRPr="00F571AF">
        <w:rPr>
          <w:rFonts w:ascii="Garamond" w:hAnsi="Garamond"/>
          <w:sz w:val="24"/>
          <w:szCs w:val="24"/>
          <w:lang w:val="sq-AL"/>
        </w:rPr>
        <w:t xml:space="preserve">, që kanë lidhje familjare apo marrëdhënie të ngushta personale, pune apo biznesi </w:t>
      </w:r>
      <w:r w:rsidR="00FA05FC" w:rsidRPr="00F571AF">
        <w:rPr>
          <w:rFonts w:ascii="Garamond" w:hAnsi="Garamond"/>
          <w:sz w:val="24"/>
          <w:szCs w:val="24"/>
          <w:lang w:val="sq-AL"/>
        </w:rPr>
        <w:t xml:space="preserve">sipas përcaktimeve ligjore, </w:t>
      </w:r>
      <w:r w:rsidR="00EF45E9" w:rsidRPr="00F571AF">
        <w:rPr>
          <w:rFonts w:ascii="Garamond" w:hAnsi="Garamond"/>
          <w:sz w:val="24"/>
          <w:szCs w:val="24"/>
          <w:lang w:val="sq-AL"/>
        </w:rPr>
        <w:t>me aksionerët/ortakët e propozuar, apo lidhet me shoqëri të regjistruara në parajsa fiskale</w:t>
      </w:r>
      <w:r w:rsidR="00A1023E" w:rsidRPr="00F571AF">
        <w:rPr>
          <w:rFonts w:ascii="Garamond" w:hAnsi="Garamond"/>
          <w:sz w:val="24"/>
          <w:szCs w:val="24"/>
          <w:lang w:val="sq-AL"/>
        </w:rPr>
        <w:t xml:space="preserve"> ose offshore</w:t>
      </w:r>
      <w:r w:rsidR="00EF45E9" w:rsidRPr="00F571AF">
        <w:rPr>
          <w:rFonts w:ascii="Garamond" w:hAnsi="Garamond"/>
          <w:sz w:val="24"/>
          <w:szCs w:val="24"/>
          <w:lang w:val="sq-AL"/>
        </w:rPr>
        <w:t>, njofton dhe kërkon nga Drejtoria e Përgjithshme e Parandalimit të Pastrimit të Parave nëse ka informacion në lidhje me aksionerët</w:t>
      </w:r>
      <w:r w:rsidR="00EF0FA3" w:rsidRPr="00F571AF">
        <w:rPr>
          <w:rFonts w:ascii="Garamond" w:hAnsi="Garamond"/>
          <w:sz w:val="24"/>
          <w:szCs w:val="24"/>
          <w:lang w:val="sq-AL"/>
        </w:rPr>
        <w:t>/ortakët</w:t>
      </w:r>
      <w:r w:rsidR="00EF45E9" w:rsidRPr="00F571AF">
        <w:rPr>
          <w:rFonts w:ascii="Garamond" w:hAnsi="Garamond"/>
          <w:sz w:val="24"/>
          <w:szCs w:val="24"/>
          <w:lang w:val="sq-AL"/>
        </w:rPr>
        <w:t xml:space="preserve"> e propozuar, si dhe pezullon procedurën e licencimit deri në një përgjigje nga kjo e fundit.”;</w:t>
      </w:r>
    </w:p>
    <w:p w14:paraId="4B0FC1C9" w14:textId="1E089FA4" w:rsidR="005C356A"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lastRenderedPageBreak/>
        <w:t xml:space="preserve">e) </w:t>
      </w:r>
      <w:r w:rsidR="002E05DD" w:rsidRPr="00F571AF">
        <w:rPr>
          <w:rFonts w:ascii="Garamond" w:hAnsi="Garamond"/>
          <w:sz w:val="24"/>
          <w:szCs w:val="24"/>
          <w:lang w:val="sq-AL"/>
        </w:rPr>
        <w:t xml:space="preserve">Në nenin </w:t>
      </w:r>
      <w:r w:rsidR="001726CB" w:rsidRPr="00F571AF">
        <w:rPr>
          <w:rFonts w:ascii="Garamond" w:hAnsi="Garamond"/>
          <w:sz w:val="24"/>
          <w:szCs w:val="24"/>
          <w:lang w:val="sq-AL"/>
        </w:rPr>
        <w:t>8</w:t>
      </w:r>
      <w:r w:rsidR="005C356A" w:rsidRPr="00F571AF">
        <w:rPr>
          <w:rFonts w:ascii="Garamond" w:hAnsi="Garamond"/>
          <w:sz w:val="24"/>
          <w:szCs w:val="24"/>
          <w:lang w:val="sq-AL"/>
        </w:rPr>
        <w:t xml:space="preserve"> bëhen ndryshimet e mëposhtme:</w:t>
      </w:r>
    </w:p>
    <w:p w14:paraId="4B0FC1CB" w14:textId="73DCE391" w:rsidR="00C95B34"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2B7EF1" w:rsidRPr="00F571AF">
        <w:rPr>
          <w:rFonts w:ascii="Garamond" w:hAnsi="Garamond"/>
          <w:sz w:val="24"/>
          <w:szCs w:val="24"/>
          <w:lang w:val="sq-AL"/>
        </w:rPr>
        <w:t xml:space="preserve">në pikën </w:t>
      </w:r>
      <w:r w:rsidR="001726CB" w:rsidRPr="00F571AF">
        <w:rPr>
          <w:rFonts w:ascii="Garamond" w:hAnsi="Garamond"/>
          <w:sz w:val="24"/>
          <w:szCs w:val="24"/>
          <w:lang w:val="sq-AL"/>
        </w:rPr>
        <w:t>2</w:t>
      </w:r>
      <w:r w:rsidR="002B7EF1" w:rsidRPr="00F571AF">
        <w:rPr>
          <w:rFonts w:ascii="Garamond" w:hAnsi="Garamond"/>
          <w:sz w:val="24"/>
          <w:szCs w:val="24"/>
          <w:lang w:val="sq-AL"/>
        </w:rPr>
        <w:t>, shkronj</w:t>
      </w:r>
      <w:r w:rsidR="001726CB" w:rsidRPr="00F571AF">
        <w:rPr>
          <w:rFonts w:ascii="Garamond" w:hAnsi="Garamond"/>
          <w:sz w:val="24"/>
          <w:szCs w:val="24"/>
          <w:lang w:val="sq-AL"/>
        </w:rPr>
        <w:t>a</w:t>
      </w:r>
      <w:r w:rsidR="002B7EF1" w:rsidRPr="00F571AF">
        <w:rPr>
          <w:rFonts w:ascii="Garamond" w:hAnsi="Garamond"/>
          <w:sz w:val="24"/>
          <w:szCs w:val="24"/>
          <w:lang w:val="sq-AL"/>
        </w:rPr>
        <w:t xml:space="preserve"> “</w:t>
      </w:r>
      <w:r w:rsidR="001726CB" w:rsidRPr="00F571AF">
        <w:rPr>
          <w:rFonts w:ascii="Garamond" w:hAnsi="Garamond"/>
          <w:sz w:val="24"/>
          <w:szCs w:val="24"/>
          <w:lang w:val="sq-AL"/>
        </w:rPr>
        <w:t>f</w:t>
      </w:r>
      <w:r w:rsidR="002B7EF1" w:rsidRPr="00F571AF">
        <w:rPr>
          <w:rFonts w:ascii="Garamond" w:hAnsi="Garamond"/>
          <w:sz w:val="24"/>
          <w:szCs w:val="24"/>
          <w:lang w:val="sq-AL"/>
        </w:rPr>
        <w:t>”</w:t>
      </w:r>
      <w:r w:rsidR="00897F05" w:rsidRPr="00F571AF">
        <w:rPr>
          <w:rFonts w:ascii="Garamond" w:hAnsi="Garamond"/>
          <w:sz w:val="24"/>
          <w:szCs w:val="24"/>
          <w:lang w:val="sq-AL"/>
        </w:rPr>
        <w:t>,</w:t>
      </w:r>
      <w:r w:rsidR="00FC5CF8" w:rsidRPr="00F571AF">
        <w:rPr>
          <w:rFonts w:ascii="Garamond" w:hAnsi="Garamond"/>
          <w:sz w:val="24"/>
          <w:szCs w:val="24"/>
          <w:lang w:val="sq-AL"/>
        </w:rPr>
        <w:t xml:space="preserve"> </w:t>
      </w:r>
      <w:r w:rsidR="001A2CC0" w:rsidRPr="00F571AF">
        <w:rPr>
          <w:rFonts w:ascii="Garamond" w:hAnsi="Garamond"/>
          <w:sz w:val="24"/>
          <w:szCs w:val="24"/>
          <w:lang w:val="sq-AL"/>
        </w:rPr>
        <w:t>togfjalëshi</w:t>
      </w:r>
      <w:r w:rsidR="00FC5CF8" w:rsidRPr="00F571AF">
        <w:rPr>
          <w:rFonts w:ascii="Garamond" w:hAnsi="Garamond"/>
          <w:sz w:val="24"/>
          <w:szCs w:val="24"/>
          <w:lang w:val="sq-AL"/>
        </w:rPr>
        <w:t xml:space="preserve"> “</w:t>
      </w:r>
      <w:r w:rsidR="00746263" w:rsidRPr="00F571AF">
        <w:rPr>
          <w:rFonts w:ascii="Garamond" w:hAnsi="Garamond"/>
          <w:sz w:val="24"/>
          <w:szCs w:val="24"/>
          <w:lang w:val="sq-AL"/>
        </w:rPr>
        <w:t>themeluesit</w:t>
      </w:r>
      <w:r w:rsidR="001A2CC0" w:rsidRPr="00F571AF">
        <w:rPr>
          <w:rFonts w:ascii="Garamond" w:hAnsi="Garamond"/>
          <w:sz w:val="24"/>
          <w:szCs w:val="24"/>
          <w:lang w:val="sq-AL"/>
        </w:rPr>
        <w:t>, administratorin</w:t>
      </w:r>
      <w:r w:rsidR="00C95B34" w:rsidRPr="00F571AF">
        <w:rPr>
          <w:rFonts w:ascii="Garamond" w:hAnsi="Garamond"/>
          <w:sz w:val="24"/>
          <w:szCs w:val="24"/>
          <w:lang w:val="sq-AL"/>
        </w:rPr>
        <w:t xml:space="preserve"> dhe/ose përfaqësuesin ligjor</w:t>
      </w:r>
      <w:r w:rsidR="00FC5CF8" w:rsidRPr="00F571AF">
        <w:rPr>
          <w:rFonts w:ascii="Garamond" w:hAnsi="Garamond"/>
          <w:sz w:val="24"/>
          <w:szCs w:val="24"/>
          <w:lang w:val="sq-AL"/>
        </w:rPr>
        <w:t>”</w:t>
      </w:r>
      <w:r w:rsidR="00C95B34" w:rsidRPr="00F571AF">
        <w:rPr>
          <w:rFonts w:ascii="Garamond" w:hAnsi="Garamond"/>
          <w:sz w:val="24"/>
          <w:szCs w:val="24"/>
          <w:lang w:val="sq-AL"/>
        </w:rPr>
        <w:t>, zëvendësohet me togfjalëshin “themeluesit dhe/ose përfaqësuesin ligjor”</w:t>
      </w:r>
      <w:r w:rsidR="001B267B" w:rsidRPr="00F571AF">
        <w:rPr>
          <w:rFonts w:ascii="Garamond" w:hAnsi="Garamond"/>
          <w:sz w:val="24"/>
          <w:szCs w:val="24"/>
          <w:lang w:val="sq-AL"/>
        </w:rPr>
        <w:t xml:space="preserve"> dhe</w:t>
      </w:r>
      <w:r w:rsidR="0065437F" w:rsidRPr="00F571AF">
        <w:rPr>
          <w:rFonts w:ascii="Garamond" w:hAnsi="Garamond"/>
          <w:sz w:val="24"/>
          <w:szCs w:val="24"/>
          <w:lang w:val="sq-AL"/>
        </w:rPr>
        <w:t xml:space="preserve"> </w:t>
      </w:r>
      <w:r w:rsidR="00C95B34" w:rsidRPr="00F571AF">
        <w:rPr>
          <w:rFonts w:ascii="Garamond" w:hAnsi="Garamond"/>
          <w:sz w:val="24"/>
          <w:szCs w:val="24"/>
          <w:lang w:val="sq-AL"/>
        </w:rPr>
        <w:t xml:space="preserve">fjalia e fundit, ndryshon me përmbajtjen e mëposhtme: </w:t>
      </w:r>
    </w:p>
    <w:p w14:paraId="4B0FC1CC" w14:textId="77777777" w:rsidR="0065437F" w:rsidRPr="00F571AF" w:rsidRDefault="0065437F"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“Vërtetimet e lartpërmendura të jenë lëshuar jo më herët se 3 (tre) muaj nga data e paraqitjes së aplikimit në Bankën e Shqipërisë.”</w:t>
      </w:r>
      <w:r w:rsidR="005A2A6E" w:rsidRPr="00F571AF">
        <w:rPr>
          <w:rFonts w:ascii="Garamond" w:hAnsi="Garamond"/>
          <w:sz w:val="24"/>
          <w:szCs w:val="24"/>
          <w:lang w:val="sq-AL"/>
        </w:rPr>
        <w:t>;</w:t>
      </w:r>
    </w:p>
    <w:p w14:paraId="4B0FC1CE" w14:textId="1BA3334B" w:rsidR="0065437F"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65437F" w:rsidRPr="00F571AF">
        <w:rPr>
          <w:rFonts w:ascii="Garamond" w:hAnsi="Garamond"/>
          <w:sz w:val="24"/>
          <w:szCs w:val="24"/>
          <w:lang w:val="sq-AL"/>
        </w:rPr>
        <w:t xml:space="preserve"> në pikën 2, shk</w:t>
      </w:r>
      <w:r w:rsidR="00AE4D8A" w:rsidRPr="00F571AF">
        <w:rPr>
          <w:rFonts w:ascii="Garamond" w:hAnsi="Garamond"/>
          <w:sz w:val="24"/>
          <w:szCs w:val="24"/>
          <w:lang w:val="sq-AL"/>
        </w:rPr>
        <w:t>r</w:t>
      </w:r>
      <w:r w:rsidR="0065437F" w:rsidRPr="00F571AF">
        <w:rPr>
          <w:rFonts w:ascii="Garamond" w:hAnsi="Garamond"/>
          <w:sz w:val="24"/>
          <w:szCs w:val="24"/>
          <w:lang w:val="sq-AL"/>
        </w:rPr>
        <w:t>onja “h”, pas nënpikës “iv”</w:t>
      </w:r>
      <w:r w:rsidR="00AE4D8A" w:rsidRPr="00F571AF">
        <w:rPr>
          <w:rFonts w:ascii="Garamond" w:hAnsi="Garamond"/>
          <w:sz w:val="24"/>
          <w:szCs w:val="24"/>
          <w:lang w:val="sq-AL"/>
        </w:rPr>
        <w:t>,</w:t>
      </w:r>
      <w:r w:rsidR="0065437F" w:rsidRPr="00F571AF">
        <w:rPr>
          <w:rFonts w:ascii="Garamond" w:hAnsi="Garamond"/>
          <w:sz w:val="24"/>
          <w:szCs w:val="24"/>
          <w:lang w:val="sq-AL"/>
        </w:rPr>
        <w:t xml:space="preserve"> shtohet nënpika “v” me përmbajtjen e mëposhtme:</w:t>
      </w:r>
    </w:p>
    <w:p w14:paraId="4B0FC1D0" w14:textId="4D11AC90" w:rsidR="005A2A6E" w:rsidRPr="00D10007" w:rsidRDefault="005A2A6E" w:rsidP="00622D8B">
      <w:pPr>
        <w:spacing w:after="0" w:line="240" w:lineRule="auto"/>
        <w:ind w:firstLine="284"/>
        <w:jc w:val="both"/>
        <w:rPr>
          <w:rFonts w:ascii="Garamond" w:hAnsi="Garamond"/>
          <w:i/>
          <w:sz w:val="24"/>
          <w:szCs w:val="24"/>
          <w:lang w:val="sq-AL"/>
        </w:rPr>
      </w:pPr>
      <w:r w:rsidRPr="00D10007">
        <w:rPr>
          <w:rFonts w:ascii="Garamond" w:hAnsi="Garamond"/>
          <w:i/>
          <w:sz w:val="24"/>
          <w:szCs w:val="24"/>
          <w:lang w:val="sq-AL"/>
        </w:rPr>
        <w:t>“v.</w:t>
      </w:r>
      <w:r w:rsidR="00D10007" w:rsidRPr="00D10007">
        <w:rPr>
          <w:rFonts w:ascii="Garamond" w:hAnsi="Garamond"/>
          <w:i/>
          <w:sz w:val="24"/>
          <w:szCs w:val="24"/>
          <w:lang w:val="sq-AL"/>
        </w:rPr>
        <w:t xml:space="preserve"> </w:t>
      </w:r>
      <w:r w:rsidR="000063A8" w:rsidRPr="00D10007">
        <w:rPr>
          <w:rFonts w:ascii="Garamond" w:hAnsi="Garamond"/>
          <w:i/>
          <w:sz w:val="24"/>
          <w:szCs w:val="24"/>
          <w:lang w:val="sq-AL"/>
        </w:rPr>
        <w:t>deklaratën</w:t>
      </w:r>
      <w:r w:rsidR="002F6A5F" w:rsidRPr="00D10007">
        <w:rPr>
          <w:rFonts w:ascii="Garamond" w:hAnsi="Garamond"/>
          <w:i/>
          <w:sz w:val="24"/>
          <w:szCs w:val="24"/>
          <w:lang w:val="sq-AL"/>
        </w:rPr>
        <w:t>,</w:t>
      </w:r>
      <w:r w:rsidR="000063A8" w:rsidRPr="00D10007">
        <w:rPr>
          <w:rFonts w:ascii="Garamond" w:hAnsi="Garamond"/>
          <w:i/>
          <w:sz w:val="24"/>
          <w:szCs w:val="24"/>
          <w:lang w:val="sq-AL"/>
        </w:rPr>
        <w:t xml:space="preserve"> e cila përmban informacion për marrëdhënie pune apo biznesi</w:t>
      </w:r>
      <w:r w:rsidR="00FA05FC" w:rsidRPr="00D10007">
        <w:rPr>
          <w:rFonts w:ascii="Garamond" w:hAnsi="Garamond"/>
          <w:i/>
          <w:sz w:val="24"/>
          <w:szCs w:val="24"/>
          <w:lang w:val="sq-AL"/>
        </w:rPr>
        <w:t xml:space="preserve"> sipas përcaktimeve ligjore</w:t>
      </w:r>
      <w:r w:rsidR="000063A8" w:rsidRPr="00D10007">
        <w:rPr>
          <w:rFonts w:ascii="Garamond" w:hAnsi="Garamond"/>
          <w:i/>
          <w:sz w:val="24"/>
          <w:szCs w:val="24"/>
          <w:lang w:val="sq-AL"/>
        </w:rPr>
        <w:t>, me persona</w:t>
      </w:r>
      <w:r w:rsidR="00FA05FC" w:rsidRPr="00D10007">
        <w:rPr>
          <w:rFonts w:ascii="Garamond" w:hAnsi="Garamond"/>
          <w:i/>
          <w:sz w:val="24"/>
          <w:szCs w:val="24"/>
          <w:lang w:val="sq-AL"/>
        </w:rPr>
        <w:t xml:space="preserve"> për</w:t>
      </w:r>
      <w:r w:rsidR="000063A8" w:rsidRPr="00D10007">
        <w:rPr>
          <w:rFonts w:ascii="Garamond" w:hAnsi="Garamond"/>
          <w:i/>
          <w:sz w:val="24"/>
          <w:szCs w:val="24"/>
          <w:lang w:val="sq-AL"/>
        </w:rPr>
        <w:t xml:space="preserve"> të cilët </w:t>
      </w:r>
      <w:r w:rsidR="00FA05FC" w:rsidRPr="00D10007">
        <w:rPr>
          <w:rFonts w:ascii="Garamond" w:hAnsi="Garamond"/>
          <w:i/>
          <w:sz w:val="24"/>
          <w:szCs w:val="24"/>
          <w:lang w:val="sq-AL"/>
        </w:rPr>
        <w:t xml:space="preserve">ka </w:t>
      </w:r>
      <w:r w:rsidR="000063A8" w:rsidRPr="00D10007">
        <w:rPr>
          <w:rFonts w:ascii="Garamond" w:hAnsi="Garamond"/>
          <w:i/>
          <w:sz w:val="24"/>
          <w:szCs w:val="24"/>
          <w:lang w:val="sq-AL"/>
        </w:rPr>
        <w:t>dën</w:t>
      </w:r>
      <w:r w:rsidR="00FA05FC" w:rsidRPr="00D10007">
        <w:rPr>
          <w:rFonts w:ascii="Garamond" w:hAnsi="Garamond"/>
          <w:i/>
          <w:sz w:val="24"/>
          <w:szCs w:val="24"/>
          <w:lang w:val="sq-AL"/>
        </w:rPr>
        <w:t>ime</w:t>
      </w:r>
      <w:r w:rsidR="000063A8" w:rsidRPr="00D10007">
        <w:rPr>
          <w:rFonts w:ascii="Garamond" w:hAnsi="Garamond"/>
          <w:i/>
          <w:sz w:val="24"/>
          <w:szCs w:val="24"/>
          <w:lang w:val="sq-AL"/>
        </w:rPr>
        <w:t xml:space="preserve"> penale të formës së prerë (sipas formularit nr. 11, të kësaj rregulloreje).</w:t>
      </w:r>
      <w:r w:rsidRPr="00D10007">
        <w:rPr>
          <w:rFonts w:ascii="Garamond" w:hAnsi="Garamond"/>
          <w:i/>
          <w:sz w:val="24"/>
          <w:szCs w:val="24"/>
          <w:lang w:val="sq-AL"/>
        </w:rPr>
        <w:t>”;</w:t>
      </w:r>
    </w:p>
    <w:p w14:paraId="4B0FC1D2" w14:textId="77777777" w:rsidR="00E67F42" w:rsidRPr="00F571AF" w:rsidRDefault="00E67F42"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i</w:t>
      </w:r>
      <w:r w:rsidR="00815BD3" w:rsidRPr="00F571AF">
        <w:rPr>
          <w:rFonts w:ascii="Garamond" w:hAnsi="Garamond"/>
          <w:sz w:val="24"/>
          <w:szCs w:val="24"/>
          <w:lang w:val="sq-AL"/>
        </w:rPr>
        <w:t>ii</w:t>
      </w:r>
      <w:r w:rsidRPr="00F571AF">
        <w:rPr>
          <w:rFonts w:ascii="Garamond" w:hAnsi="Garamond"/>
          <w:sz w:val="24"/>
          <w:szCs w:val="24"/>
          <w:lang w:val="sq-AL"/>
        </w:rPr>
        <w:t>. në pikën 2, shk</w:t>
      </w:r>
      <w:r w:rsidR="00CB278D" w:rsidRPr="00F571AF">
        <w:rPr>
          <w:rFonts w:ascii="Garamond" w:hAnsi="Garamond"/>
          <w:sz w:val="24"/>
          <w:szCs w:val="24"/>
          <w:lang w:val="sq-AL"/>
        </w:rPr>
        <w:t>ro</w:t>
      </w:r>
      <w:r w:rsidRPr="00F571AF">
        <w:rPr>
          <w:rFonts w:ascii="Garamond" w:hAnsi="Garamond"/>
          <w:sz w:val="24"/>
          <w:szCs w:val="24"/>
          <w:lang w:val="sq-AL"/>
        </w:rPr>
        <w:t>nja “i”, pas nënpikës “</w:t>
      </w:r>
      <w:r w:rsidR="001E7E9A" w:rsidRPr="00F571AF">
        <w:rPr>
          <w:rFonts w:ascii="Garamond" w:hAnsi="Garamond"/>
          <w:sz w:val="24"/>
          <w:szCs w:val="24"/>
          <w:lang w:val="sq-AL"/>
        </w:rPr>
        <w:t>së parë</w:t>
      </w:r>
      <w:r w:rsidR="001E3EAC" w:rsidRPr="00F571AF">
        <w:rPr>
          <w:rFonts w:ascii="Garamond" w:hAnsi="Garamond"/>
          <w:sz w:val="24"/>
          <w:szCs w:val="24"/>
          <w:lang w:val="sq-AL"/>
        </w:rPr>
        <w:t>,  për personat fizikë tregtarë</w:t>
      </w:r>
      <w:r w:rsidRPr="00F571AF">
        <w:rPr>
          <w:rFonts w:ascii="Garamond" w:hAnsi="Garamond"/>
          <w:sz w:val="24"/>
          <w:szCs w:val="24"/>
          <w:lang w:val="sq-AL"/>
        </w:rPr>
        <w:t>”</w:t>
      </w:r>
      <w:r w:rsidR="00456668" w:rsidRPr="00F571AF">
        <w:rPr>
          <w:rFonts w:ascii="Garamond" w:hAnsi="Garamond"/>
          <w:sz w:val="24"/>
          <w:szCs w:val="24"/>
          <w:lang w:val="sq-AL"/>
        </w:rPr>
        <w:t>,</w:t>
      </w:r>
      <w:r w:rsidRPr="00F571AF">
        <w:rPr>
          <w:rFonts w:ascii="Garamond" w:hAnsi="Garamond"/>
          <w:sz w:val="24"/>
          <w:szCs w:val="24"/>
          <w:lang w:val="sq-AL"/>
        </w:rPr>
        <w:t xml:space="preserve"> </w:t>
      </w:r>
      <w:r w:rsidR="001E7E9A" w:rsidRPr="00F571AF">
        <w:rPr>
          <w:rFonts w:ascii="Garamond" w:hAnsi="Garamond"/>
          <w:sz w:val="24"/>
          <w:szCs w:val="24"/>
          <w:lang w:val="sq-AL"/>
        </w:rPr>
        <w:t>s</w:t>
      </w:r>
      <w:r w:rsidRPr="00F571AF">
        <w:rPr>
          <w:rFonts w:ascii="Garamond" w:hAnsi="Garamond"/>
          <w:sz w:val="24"/>
          <w:szCs w:val="24"/>
          <w:lang w:val="sq-AL"/>
        </w:rPr>
        <w:t>htohet nënpika “</w:t>
      </w:r>
      <w:r w:rsidR="001E7E9A" w:rsidRPr="00F571AF">
        <w:rPr>
          <w:rFonts w:ascii="Garamond" w:hAnsi="Garamond"/>
          <w:sz w:val="24"/>
          <w:szCs w:val="24"/>
          <w:lang w:val="sq-AL"/>
        </w:rPr>
        <w:t>e dytë</w:t>
      </w:r>
      <w:r w:rsidRPr="00F571AF">
        <w:rPr>
          <w:rFonts w:ascii="Garamond" w:hAnsi="Garamond"/>
          <w:sz w:val="24"/>
          <w:szCs w:val="24"/>
          <w:lang w:val="sq-AL"/>
        </w:rPr>
        <w:t xml:space="preserve">” me përmbajtjen e mëposhtme: </w:t>
      </w:r>
    </w:p>
    <w:p w14:paraId="766AA4CD" w14:textId="2357E446" w:rsidR="00622D8B" w:rsidRPr="00D10007" w:rsidRDefault="00D10007" w:rsidP="00622D8B">
      <w:pPr>
        <w:spacing w:after="0" w:line="240" w:lineRule="auto"/>
        <w:ind w:firstLine="284"/>
        <w:jc w:val="both"/>
        <w:rPr>
          <w:rFonts w:ascii="Garamond" w:hAnsi="Garamond"/>
          <w:i/>
          <w:sz w:val="24"/>
          <w:szCs w:val="24"/>
          <w:lang w:val="sq-AL"/>
        </w:rPr>
      </w:pPr>
      <w:r w:rsidRPr="00D10007">
        <w:rPr>
          <w:rFonts w:ascii="Garamond" w:hAnsi="Garamond"/>
          <w:i/>
          <w:sz w:val="24"/>
          <w:szCs w:val="24"/>
          <w:lang w:val="sq-AL"/>
        </w:rPr>
        <w:t>“-</w:t>
      </w:r>
      <w:r w:rsidR="00875F25" w:rsidRPr="00D10007">
        <w:rPr>
          <w:rFonts w:ascii="Garamond" w:hAnsi="Garamond"/>
          <w:i/>
          <w:sz w:val="24"/>
          <w:szCs w:val="24"/>
          <w:lang w:val="sq-AL"/>
        </w:rPr>
        <w:t xml:space="preserve"> </w:t>
      </w:r>
      <w:r w:rsidR="0076032D" w:rsidRPr="00D10007">
        <w:rPr>
          <w:rFonts w:ascii="Garamond" w:hAnsi="Garamond"/>
          <w:i/>
          <w:sz w:val="24"/>
          <w:szCs w:val="24"/>
          <w:lang w:val="sq-AL"/>
        </w:rPr>
        <w:t>deklaratën</w:t>
      </w:r>
      <w:r w:rsidR="002F6A5F" w:rsidRPr="00D10007">
        <w:rPr>
          <w:rFonts w:ascii="Garamond" w:hAnsi="Garamond"/>
          <w:i/>
          <w:sz w:val="24"/>
          <w:szCs w:val="24"/>
          <w:lang w:val="sq-AL"/>
        </w:rPr>
        <w:t>,</w:t>
      </w:r>
      <w:r w:rsidR="0076032D" w:rsidRPr="00D10007">
        <w:rPr>
          <w:rFonts w:ascii="Garamond" w:hAnsi="Garamond"/>
          <w:i/>
          <w:sz w:val="24"/>
          <w:szCs w:val="24"/>
          <w:lang w:val="sq-AL"/>
        </w:rPr>
        <w:t xml:space="preserve"> e cila përmban informacion për marrëdhënie të ngushta personale, pune apo biznesi</w:t>
      </w:r>
      <w:r w:rsidR="00AE18B1" w:rsidRPr="00D10007">
        <w:rPr>
          <w:rFonts w:ascii="Garamond" w:hAnsi="Garamond"/>
          <w:i/>
          <w:sz w:val="24"/>
          <w:szCs w:val="24"/>
          <w:lang w:val="sq-AL"/>
        </w:rPr>
        <w:t xml:space="preserve"> sipas përcaktimeve ligjore</w:t>
      </w:r>
      <w:r w:rsidR="0076032D" w:rsidRPr="00D10007">
        <w:rPr>
          <w:rFonts w:ascii="Garamond" w:hAnsi="Garamond"/>
          <w:i/>
          <w:sz w:val="24"/>
          <w:szCs w:val="24"/>
          <w:lang w:val="sq-AL"/>
        </w:rPr>
        <w:t xml:space="preserve">, me persona </w:t>
      </w:r>
      <w:r w:rsidR="00AE18B1" w:rsidRPr="00D10007">
        <w:rPr>
          <w:rFonts w:ascii="Garamond" w:hAnsi="Garamond"/>
          <w:i/>
          <w:sz w:val="24"/>
          <w:szCs w:val="24"/>
          <w:lang w:val="sq-AL"/>
        </w:rPr>
        <w:t xml:space="preserve">për </w:t>
      </w:r>
      <w:r w:rsidR="0076032D" w:rsidRPr="00D10007">
        <w:rPr>
          <w:rFonts w:ascii="Garamond" w:hAnsi="Garamond"/>
          <w:i/>
          <w:sz w:val="24"/>
          <w:szCs w:val="24"/>
          <w:lang w:val="sq-AL"/>
        </w:rPr>
        <w:t xml:space="preserve">të cilët </w:t>
      </w:r>
      <w:r w:rsidR="00AE18B1" w:rsidRPr="00D10007">
        <w:rPr>
          <w:rFonts w:ascii="Garamond" w:hAnsi="Garamond"/>
          <w:i/>
          <w:sz w:val="24"/>
          <w:szCs w:val="24"/>
          <w:lang w:val="sq-AL"/>
        </w:rPr>
        <w:t xml:space="preserve">ka </w:t>
      </w:r>
      <w:r w:rsidR="0076032D" w:rsidRPr="00D10007">
        <w:rPr>
          <w:rFonts w:ascii="Garamond" w:hAnsi="Garamond"/>
          <w:i/>
          <w:sz w:val="24"/>
          <w:szCs w:val="24"/>
          <w:lang w:val="sq-AL"/>
        </w:rPr>
        <w:t>dën</w:t>
      </w:r>
      <w:r w:rsidR="00AE18B1" w:rsidRPr="00D10007">
        <w:rPr>
          <w:rFonts w:ascii="Garamond" w:hAnsi="Garamond"/>
          <w:i/>
          <w:sz w:val="24"/>
          <w:szCs w:val="24"/>
          <w:lang w:val="sq-AL"/>
        </w:rPr>
        <w:t xml:space="preserve">ime </w:t>
      </w:r>
      <w:r w:rsidR="0076032D" w:rsidRPr="00D10007">
        <w:rPr>
          <w:rFonts w:ascii="Garamond" w:hAnsi="Garamond"/>
          <w:i/>
          <w:sz w:val="24"/>
          <w:szCs w:val="24"/>
          <w:lang w:val="sq-AL"/>
        </w:rPr>
        <w:t>penale të formës së prerë (sipas formularit nr. 11, të kësaj rregulloreje)</w:t>
      </w:r>
      <w:r w:rsidR="00E67F42" w:rsidRPr="00D10007">
        <w:rPr>
          <w:rFonts w:ascii="Garamond" w:hAnsi="Garamond"/>
          <w:i/>
          <w:sz w:val="24"/>
          <w:szCs w:val="24"/>
          <w:lang w:val="sq-AL"/>
        </w:rPr>
        <w:t>.</w:t>
      </w:r>
      <w:r w:rsidR="006820F3" w:rsidRPr="00D10007">
        <w:rPr>
          <w:rFonts w:ascii="Garamond" w:hAnsi="Garamond"/>
          <w:i/>
          <w:sz w:val="24"/>
          <w:szCs w:val="24"/>
          <w:lang w:val="sq-AL"/>
        </w:rPr>
        <w:t>”;</w:t>
      </w:r>
    </w:p>
    <w:p w14:paraId="4B0FC1D5" w14:textId="4588BF24" w:rsidR="00CB278D"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iv)</w:t>
      </w:r>
      <w:r w:rsidR="001E3EAC" w:rsidRPr="00F571AF">
        <w:rPr>
          <w:rFonts w:ascii="Garamond" w:hAnsi="Garamond"/>
          <w:sz w:val="24"/>
          <w:szCs w:val="24"/>
          <w:lang w:val="sq-AL"/>
        </w:rPr>
        <w:t>.  në pikën 2, shk</w:t>
      </w:r>
      <w:r w:rsidR="00CB278D" w:rsidRPr="00F571AF">
        <w:rPr>
          <w:rFonts w:ascii="Garamond" w:hAnsi="Garamond"/>
          <w:sz w:val="24"/>
          <w:szCs w:val="24"/>
          <w:lang w:val="sq-AL"/>
        </w:rPr>
        <w:t>ro</w:t>
      </w:r>
      <w:r w:rsidR="001E3EAC" w:rsidRPr="00F571AF">
        <w:rPr>
          <w:rFonts w:ascii="Garamond" w:hAnsi="Garamond"/>
          <w:sz w:val="24"/>
          <w:szCs w:val="24"/>
          <w:lang w:val="sq-AL"/>
        </w:rPr>
        <w:t xml:space="preserve">nja “i”, pas nënpikës “së dytë,  </w:t>
      </w:r>
      <w:r w:rsidR="00CB278D" w:rsidRPr="00F571AF">
        <w:rPr>
          <w:rFonts w:ascii="Garamond" w:hAnsi="Garamond"/>
          <w:sz w:val="24"/>
          <w:szCs w:val="24"/>
          <w:lang w:val="sq-AL"/>
        </w:rPr>
        <w:t>për individët</w:t>
      </w:r>
      <w:r w:rsidR="001E3EAC" w:rsidRPr="00F571AF">
        <w:rPr>
          <w:rFonts w:ascii="Garamond" w:hAnsi="Garamond"/>
          <w:sz w:val="24"/>
          <w:szCs w:val="24"/>
          <w:lang w:val="sq-AL"/>
        </w:rPr>
        <w:t>”</w:t>
      </w:r>
      <w:r w:rsidR="00456668" w:rsidRPr="00F571AF">
        <w:rPr>
          <w:rFonts w:ascii="Garamond" w:hAnsi="Garamond"/>
          <w:sz w:val="24"/>
          <w:szCs w:val="24"/>
          <w:lang w:val="sq-AL"/>
        </w:rPr>
        <w:t>,</w:t>
      </w:r>
      <w:r w:rsidR="001E3EAC" w:rsidRPr="00F571AF">
        <w:rPr>
          <w:rFonts w:ascii="Garamond" w:hAnsi="Garamond"/>
          <w:sz w:val="24"/>
          <w:szCs w:val="24"/>
          <w:lang w:val="sq-AL"/>
        </w:rPr>
        <w:t xml:space="preserve"> </w:t>
      </w:r>
      <w:r w:rsidR="00CB278D" w:rsidRPr="00F571AF">
        <w:rPr>
          <w:rFonts w:ascii="Garamond" w:hAnsi="Garamond"/>
          <w:sz w:val="24"/>
          <w:szCs w:val="24"/>
          <w:lang w:val="sq-AL"/>
        </w:rPr>
        <w:t>shtohet nënpika “e tretë” me përmbajtjen e mëposhtme:</w:t>
      </w:r>
    </w:p>
    <w:p w14:paraId="4B0FC1D7" w14:textId="36459072" w:rsidR="00CB278D" w:rsidRPr="00D10007" w:rsidRDefault="00622D8B" w:rsidP="00622D8B">
      <w:pPr>
        <w:spacing w:after="0" w:line="240" w:lineRule="auto"/>
        <w:ind w:firstLine="284"/>
        <w:jc w:val="both"/>
        <w:rPr>
          <w:rFonts w:ascii="Garamond" w:hAnsi="Garamond"/>
          <w:i/>
          <w:sz w:val="24"/>
          <w:szCs w:val="24"/>
          <w:lang w:val="sq-AL"/>
        </w:rPr>
      </w:pPr>
      <w:r w:rsidRPr="00D10007">
        <w:rPr>
          <w:rFonts w:ascii="Garamond" w:hAnsi="Garamond"/>
          <w:i/>
          <w:sz w:val="24"/>
          <w:szCs w:val="24"/>
          <w:lang w:val="sq-AL"/>
        </w:rPr>
        <w:t xml:space="preserve"> “</w:t>
      </w:r>
      <w:r w:rsidR="00AD581D" w:rsidRPr="00D10007">
        <w:rPr>
          <w:rFonts w:ascii="Garamond" w:hAnsi="Garamond"/>
          <w:i/>
          <w:sz w:val="24"/>
          <w:szCs w:val="24"/>
          <w:lang w:val="sq-AL"/>
        </w:rPr>
        <w:t>deklaratën</w:t>
      </w:r>
      <w:r w:rsidR="002F6A5F" w:rsidRPr="00D10007">
        <w:rPr>
          <w:rFonts w:ascii="Garamond" w:hAnsi="Garamond"/>
          <w:i/>
          <w:sz w:val="24"/>
          <w:szCs w:val="24"/>
          <w:lang w:val="sq-AL"/>
        </w:rPr>
        <w:t>,</w:t>
      </w:r>
      <w:r w:rsidR="00AD581D" w:rsidRPr="00D10007">
        <w:rPr>
          <w:rFonts w:ascii="Garamond" w:hAnsi="Garamond"/>
          <w:i/>
          <w:sz w:val="24"/>
          <w:szCs w:val="24"/>
          <w:lang w:val="sq-AL"/>
        </w:rPr>
        <w:t xml:space="preserve"> e cila përmban informacion për marrëdhënie të ngushta personale, pune apo biznesi</w:t>
      </w:r>
      <w:r w:rsidR="00AE18B1" w:rsidRPr="00D10007">
        <w:rPr>
          <w:rFonts w:ascii="Garamond" w:hAnsi="Garamond"/>
          <w:i/>
          <w:sz w:val="24"/>
          <w:szCs w:val="24"/>
          <w:lang w:val="sq-AL"/>
        </w:rPr>
        <w:t xml:space="preserve"> sipas përcaktimeve ligjore</w:t>
      </w:r>
      <w:r w:rsidR="00AD581D" w:rsidRPr="00D10007">
        <w:rPr>
          <w:rFonts w:ascii="Garamond" w:hAnsi="Garamond"/>
          <w:i/>
          <w:sz w:val="24"/>
          <w:szCs w:val="24"/>
          <w:lang w:val="sq-AL"/>
        </w:rPr>
        <w:t xml:space="preserve">, me persona </w:t>
      </w:r>
      <w:r w:rsidR="00AE18B1" w:rsidRPr="00D10007">
        <w:rPr>
          <w:rFonts w:ascii="Garamond" w:hAnsi="Garamond"/>
          <w:i/>
          <w:sz w:val="24"/>
          <w:szCs w:val="24"/>
          <w:lang w:val="sq-AL"/>
        </w:rPr>
        <w:t xml:space="preserve">për </w:t>
      </w:r>
      <w:r w:rsidR="00AD581D" w:rsidRPr="00D10007">
        <w:rPr>
          <w:rFonts w:ascii="Garamond" w:hAnsi="Garamond"/>
          <w:i/>
          <w:sz w:val="24"/>
          <w:szCs w:val="24"/>
          <w:lang w:val="sq-AL"/>
        </w:rPr>
        <w:t xml:space="preserve">të cilët </w:t>
      </w:r>
      <w:r w:rsidR="00AE18B1" w:rsidRPr="00D10007">
        <w:rPr>
          <w:rFonts w:ascii="Garamond" w:hAnsi="Garamond"/>
          <w:i/>
          <w:sz w:val="24"/>
          <w:szCs w:val="24"/>
          <w:lang w:val="sq-AL"/>
        </w:rPr>
        <w:t xml:space="preserve">ka </w:t>
      </w:r>
      <w:r w:rsidR="00AD581D" w:rsidRPr="00D10007">
        <w:rPr>
          <w:rFonts w:ascii="Garamond" w:hAnsi="Garamond"/>
          <w:i/>
          <w:sz w:val="24"/>
          <w:szCs w:val="24"/>
          <w:lang w:val="sq-AL"/>
        </w:rPr>
        <w:t>dën</w:t>
      </w:r>
      <w:r w:rsidR="00AE18B1" w:rsidRPr="00D10007">
        <w:rPr>
          <w:rFonts w:ascii="Garamond" w:hAnsi="Garamond"/>
          <w:i/>
          <w:sz w:val="24"/>
          <w:szCs w:val="24"/>
          <w:lang w:val="sq-AL"/>
        </w:rPr>
        <w:t xml:space="preserve">ime </w:t>
      </w:r>
      <w:r w:rsidR="00AD581D" w:rsidRPr="00D10007">
        <w:rPr>
          <w:rFonts w:ascii="Garamond" w:hAnsi="Garamond"/>
          <w:i/>
          <w:sz w:val="24"/>
          <w:szCs w:val="24"/>
          <w:lang w:val="sq-AL"/>
        </w:rPr>
        <w:t>penale të formës së prerë (sipas formularit nr. 11, të kësaj rregulloreje)</w:t>
      </w:r>
      <w:r w:rsidR="00CB278D" w:rsidRPr="00D10007">
        <w:rPr>
          <w:rFonts w:ascii="Garamond" w:hAnsi="Garamond"/>
          <w:i/>
          <w:sz w:val="24"/>
          <w:szCs w:val="24"/>
          <w:lang w:val="sq-AL"/>
        </w:rPr>
        <w:t>.”;</w:t>
      </w:r>
    </w:p>
    <w:p w14:paraId="4B0FC1D9" w14:textId="46BBC8D7" w:rsidR="00CB278D"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v) </w:t>
      </w:r>
      <w:r w:rsidR="00CB278D" w:rsidRPr="00F571AF">
        <w:rPr>
          <w:rFonts w:ascii="Garamond" w:hAnsi="Garamond"/>
          <w:sz w:val="24"/>
          <w:szCs w:val="24"/>
          <w:lang w:val="sq-AL"/>
        </w:rPr>
        <w:t>në pikën 2, shkronja “j”</w:t>
      </w:r>
      <w:r w:rsidR="003D529D" w:rsidRPr="00F571AF">
        <w:rPr>
          <w:rFonts w:ascii="Garamond" w:hAnsi="Garamond"/>
          <w:sz w:val="24"/>
          <w:szCs w:val="24"/>
          <w:lang w:val="sq-AL"/>
        </w:rPr>
        <w:t xml:space="preserve"> ndryshohet sipas përmba</w:t>
      </w:r>
      <w:r w:rsidR="00421453" w:rsidRPr="00F571AF">
        <w:rPr>
          <w:rFonts w:ascii="Garamond" w:hAnsi="Garamond"/>
          <w:sz w:val="24"/>
          <w:szCs w:val="24"/>
          <w:lang w:val="sq-AL"/>
        </w:rPr>
        <w:t>j</w:t>
      </w:r>
      <w:r w:rsidR="003D529D" w:rsidRPr="00F571AF">
        <w:rPr>
          <w:rFonts w:ascii="Garamond" w:hAnsi="Garamond"/>
          <w:sz w:val="24"/>
          <w:szCs w:val="24"/>
          <w:lang w:val="sq-AL"/>
        </w:rPr>
        <w:t>tjes së mëposhtme:</w:t>
      </w:r>
    </w:p>
    <w:p w14:paraId="4B0FC1DB" w14:textId="77777777" w:rsidR="003D529D" w:rsidRPr="00F571AF" w:rsidRDefault="003D529D" w:rsidP="00622D8B">
      <w:pPr>
        <w:spacing w:after="0" w:line="240" w:lineRule="auto"/>
        <w:ind w:firstLine="284"/>
        <w:jc w:val="both"/>
        <w:rPr>
          <w:rFonts w:ascii="Garamond" w:hAnsi="Garamond"/>
          <w:sz w:val="24"/>
          <w:szCs w:val="24"/>
          <w:lang w:val="sq-AL"/>
        </w:rPr>
      </w:pPr>
      <w:r w:rsidRPr="00D10007">
        <w:rPr>
          <w:rFonts w:ascii="Garamond" w:hAnsi="Garamond"/>
          <w:i/>
          <w:sz w:val="24"/>
          <w:szCs w:val="24"/>
          <w:lang w:val="sq-AL"/>
        </w:rPr>
        <w:t>“j) dokumentacioni për administratorin, siç parashikohet në nenin 9/1 të kësaj rregulloreje</w:t>
      </w:r>
      <w:r w:rsidR="00AE4D8A" w:rsidRPr="00F571AF">
        <w:rPr>
          <w:rFonts w:ascii="Garamond" w:hAnsi="Garamond"/>
          <w:sz w:val="24"/>
          <w:szCs w:val="24"/>
          <w:lang w:val="sq-AL"/>
        </w:rPr>
        <w:t>”</w:t>
      </w:r>
      <w:r w:rsidRPr="00F571AF">
        <w:rPr>
          <w:rFonts w:ascii="Garamond" w:hAnsi="Garamond"/>
          <w:sz w:val="24"/>
          <w:szCs w:val="24"/>
          <w:lang w:val="sq-AL"/>
        </w:rPr>
        <w:t>;</w:t>
      </w:r>
    </w:p>
    <w:p w14:paraId="4B0FC1DD" w14:textId="626F30D9" w:rsidR="003D529D"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vi) </w:t>
      </w:r>
      <w:r w:rsidR="003D529D" w:rsidRPr="00F571AF">
        <w:rPr>
          <w:rFonts w:ascii="Garamond" w:hAnsi="Garamond"/>
          <w:sz w:val="24"/>
          <w:szCs w:val="24"/>
          <w:lang w:val="sq-AL"/>
        </w:rPr>
        <w:t>në pikën 2, shkronja “k”, nënpika “iv” ndryshohet sipas përmba</w:t>
      </w:r>
      <w:r w:rsidR="00AE4D8A" w:rsidRPr="00F571AF">
        <w:rPr>
          <w:rFonts w:ascii="Garamond" w:hAnsi="Garamond"/>
          <w:sz w:val="24"/>
          <w:szCs w:val="24"/>
          <w:lang w:val="sq-AL"/>
        </w:rPr>
        <w:t>j</w:t>
      </w:r>
      <w:r w:rsidR="003D529D" w:rsidRPr="00F571AF">
        <w:rPr>
          <w:rFonts w:ascii="Garamond" w:hAnsi="Garamond"/>
          <w:sz w:val="24"/>
          <w:szCs w:val="24"/>
          <w:lang w:val="sq-AL"/>
        </w:rPr>
        <w:t>tjes së mëposhtme:</w:t>
      </w:r>
    </w:p>
    <w:p w14:paraId="4B0FC1DF" w14:textId="77777777" w:rsidR="003D529D" w:rsidRPr="00D10007" w:rsidRDefault="003D529D" w:rsidP="00622D8B">
      <w:pPr>
        <w:spacing w:after="0" w:line="240" w:lineRule="auto"/>
        <w:ind w:firstLine="284"/>
        <w:jc w:val="both"/>
        <w:rPr>
          <w:rFonts w:ascii="Garamond" w:hAnsi="Garamond"/>
          <w:i/>
          <w:sz w:val="24"/>
          <w:szCs w:val="24"/>
          <w:lang w:val="sq-AL"/>
        </w:rPr>
      </w:pPr>
      <w:r w:rsidRPr="00D10007">
        <w:rPr>
          <w:rFonts w:ascii="Garamond" w:hAnsi="Garamond"/>
          <w:i/>
          <w:sz w:val="24"/>
          <w:szCs w:val="24"/>
          <w:lang w:val="sq-AL"/>
        </w:rPr>
        <w:t>“iv. identifikimi i rreziqeve, ndaj të cilave subjekti parashikon të ekspozohet, përfshirë edhe rrezikun e pastrimit të parave dhe/ose financimit të terrorizmit, duke përfshirë dhe agjentët/degët</w:t>
      </w:r>
      <w:r w:rsidR="000F4F69" w:rsidRPr="00D10007">
        <w:rPr>
          <w:rFonts w:ascii="Garamond" w:hAnsi="Garamond"/>
          <w:i/>
          <w:sz w:val="24"/>
          <w:szCs w:val="24"/>
          <w:lang w:val="sq-AL"/>
        </w:rPr>
        <w:t>;”</w:t>
      </w:r>
      <w:r w:rsidR="00AE4D8A" w:rsidRPr="00D10007">
        <w:rPr>
          <w:rFonts w:ascii="Garamond" w:hAnsi="Garamond"/>
          <w:i/>
          <w:sz w:val="24"/>
          <w:szCs w:val="24"/>
          <w:lang w:val="sq-AL"/>
        </w:rPr>
        <w:t>;</w:t>
      </w:r>
    </w:p>
    <w:p w14:paraId="4B0FC1E1" w14:textId="2840A16F" w:rsidR="000F4F69"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vii) </w:t>
      </w:r>
      <w:r w:rsidR="000F4F69" w:rsidRPr="00F571AF">
        <w:rPr>
          <w:rFonts w:ascii="Garamond" w:hAnsi="Garamond"/>
          <w:sz w:val="24"/>
          <w:szCs w:val="24"/>
          <w:lang w:val="sq-AL"/>
        </w:rPr>
        <w:t>në pikën 2, shkronja “k”, nënpika “</w:t>
      </w:r>
      <w:r w:rsidR="00DD1022" w:rsidRPr="00F571AF">
        <w:rPr>
          <w:rFonts w:ascii="Garamond" w:hAnsi="Garamond"/>
          <w:sz w:val="24"/>
          <w:szCs w:val="24"/>
          <w:lang w:val="sq-AL"/>
        </w:rPr>
        <w:t>viii</w:t>
      </w:r>
      <w:r w:rsidR="000F4F69" w:rsidRPr="00F571AF">
        <w:rPr>
          <w:rFonts w:ascii="Garamond" w:hAnsi="Garamond"/>
          <w:sz w:val="24"/>
          <w:szCs w:val="24"/>
          <w:lang w:val="sq-AL"/>
        </w:rPr>
        <w:t>”</w:t>
      </w:r>
      <w:r w:rsidR="00DD1022" w:rsidRPr="00F571AF">
        <w:rPr>
          <w:rFonts w:ascii="Garamond" w:hAnsi="Garamond"/>
          <w:sz w:val="24"/>
          <w:szCs w:val="24"/>
          <w:lang w:val="sq-AL"/>
        </w:rPr>
        <w:t>, togfjalëshi “subjekti financiar jobankë ose institucioni financiar i mikrokredisë</w:t>
      </w:r>
      <w:r w:rsidR="00456668" w:rsidRPr="00F571AF">
        <w:rPr>
          <w:rFonts w:ascii="Garamond" w:hAnsi="Garamond"/>
          <w:sz w:val="24"/>
          <w:szCs w:val="24"/>
          <w:lang w:val="sq-AL"/>
        </w:rPr>
        <w:t>”,</w:t>
      </w:r>
      <w:r w:rsidR="00DD1022" w:rsidRPr="00F571AF">
        <w:rPr>
          <w:rFonts w:ascii="Garamond" w:hAnsi="Garamond"/>
          <w:sz w:val="24"/>
          <w:szCs w:val="24"/>
          <w:lang w:val="sq-AL"/>
        </w:rPr>
        <w:t xml:space="preserve"> zëvendësohet me togfjalëshin “subjekti financiar jobankë, institucioni financiar i mikrokredisë ose institucioni i parasë elektronike”</w:t>
      </w:r>
      <w:r w:rsidR="00206237" w:rsidRPr="00F571AF">
        <w:rPr>
          <w:rFonts w:ascii="Garamond" w:hAnsi="Garamond"/>
          <w:sz w:val="24"/>
          <w:szCs w:val="24"/>
          <w:lang w:val="sq-AL"/>
        </w:rPr>
        <w:t>;</w:t>
      </w:r>
    </w:p>
    <w:p w14:paraId="4B0FC1E3" w14:textId="1ED93D71" w:rsidR="00206237" w:rsidRPr="00F571AF" w:rsidRDefault="00815BD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viii</w:t>
      </w:r>
      <w:r w:rsidR="00622D8B" w:rsidRPr="00F571AF">
        <w:rPr>
          <w:rFonts w:ascii="Garamond" w:hAnsi="Garamond"/>
          <w:sz w:val="24"/>
          <w:szCs w:val="24"/>
          <w:lang w:val="sq-AL"/>
        </w:rPr>
        <w:t xml:space="preserve">) </w:t>
      </w:r>
      <w:r w:rsidR="00206237" w:rsidRPr="00F571AF">
        <w:rPr>
          <w:rFonts w:ascii="Garamond" w:hAnsi="Garamond"/>
          <w:sz w:val="24"/>
          <w:szCs w:val="24"/>
          <w:lang w:val="sq-AL"/>
        </w:rPr>
        <w:t>në pikën 2, shkronja “l”, nënpika “</w:t>
      </w:r>
      <w:r w:rsidR="00CC32DF" w:rsidRPr="00F571AF">
        <w:rPr>
          <w:rFonts w:ascii="Garamond" w:hAnsi="Garamond"/>
          <w:sz w:val="24"/>
          <w:szCs w:val="24"/>
          <w:lang w:val="sq-AL"/>
        </w:rPr>
        <w:t>e parë</w:t>
      </w:r>
      <w:r w:rsidR="00206237" w:rsidRPr="00F571AF">
        <w:rPr>
          <w:rFonts w:ascii="Garamond" w:hAnsi="Garamond"/>
          <w:sz w:val="24"/>
          <w:szCs w:val="24"/>
          <w:lang w:val="sq-AL"/>
        </w:rPr>
        <w:t>”, togfjalëshi “</w:t>
      </w:r>
      <w:r w:rsidR="00CC32DF" w:rsidRPr="00F571AF">
        <w:rPr>
          <w:rFonts w:ascii="Garamond" w:hAnsi="Garamond"/>
          <w:sz w:val="24"/>
          <w:szCs w:val="24"/>
          <w:lang w:val="sq-AL"/>
        </w:rPr>
        <w:t>institucionit të mikrokredisë</w:t>
      </w:r>
      <w:r w:rsidR="00456668" w:rsidRPr="00F571AF">
        <w:rPr>
          <w:rFonts w:ascii="Garamond" w:hAnsi="Garamond"/>
          <w:sz w:val="24"/>
          <w:szCs w:val="24"/>
          <w:lang w:val="sq-AL"/>
        </w:rPr>
        <w:t>”,</w:t>
      </w:r>
      <w:r w:rsidR="00206237" w:rsidRPr="00F571AF">
        <w:rPr>
          <w:rFonts w:ascii="Garamond" w:hAnsi="Garamond"/>
          <w:sz w:val="24"/>
          <w:szCs w:val="24"/>
          <w:lang w:val="sq-AL"/>
        </w:rPr>
        <w:t xml:space="preserve"> zëvendësohet me togfjalëshin “</w:t>
      </w:r>
      <w:r w:rsidR="00CC32DF" w:rsidRPr="00F571AF">
        <w:rPr>
          <w:rFonts w:ascii="Garamond" w:hAnsi="Garamond"/>
          <w:sz w:val="24"/>
          <w:szCs w:val="24"/>
          <w:lang w:val="sq-AL"/>
        </w:rPr>
        <w:t>institucionit financiar të mikrokredisë</w:t>
      </w:r>
      <w:r w:rsidR="00206237" w:rsidRPr="00F571AF">
        <w:rPr>
          <w:rFonts w:ascii="Garamond" w:hAnsi="Garamond"/>
          <w:sz w:val="24"/>
          <w:szCs w:val="24"/>
          <w:lang w:val="sq-AL"/>
        </w:rPr>
        <w:t>”;</w:t>
      </w:r>
    </w:p>
    <w:p w14:paraId="4B0FC1E5" w14:textId="3D9E7B16" w:rsidR="00CC32DF" w:rsidRPr="00F571AF" w:rsidRDefault="00815BD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i</w:t>
      </w:r>
      <w:r w:rsidR="00622D8B" w:rsidRPr="00F571AF">
        <w:rPr>
          <w:rFonts w:ascii="Garamond" w:hAnsi="Garamond"/>
          <w:sz w:val="24"/>
          <w:szCs w:val="24"/>
          <w:lang w:val="sq-AL"/>
        </w:rPr>
        <w:t xml:space="preserve">x) </w:t>
      </w:r>
      <w:r w:rsidR="00CC32DF" w:rsidRPr="00F571AF">
        <w:rPr>
          <w:rFonts w:ascii="Garamond" w:hAnsi="Garamond"/>
          <w:sz w:val="24"/>
          <w:szCs w:val="24"/>
          <w:lang w:val="sq-AL"/>
        </w:rPr>
        <w:t xml:space="preserve">në pikën 2, shkronja “l”, nënpika “e </w:t>
      </w:r>
      <w:r w:rsidR="00D134D4" w:rsidRPr="00F571AF">
        <w:rPr>
          <w:rFonts w:ascii="Garamond" w:hAnsi="Garamond"/>
          <w:sz w:val="24"/>
          <w:szCs w:val="24"/>
          <w:lang w:val="sq-AL"/>
        </w:rPr>
        <w:t>dytë</w:t>
      </w:r>
      <w:r w:rsidR="00CC32DF" w:rsidRPr="00F571AF">
        <w:rPr>
          <w:rFonts w:ascii="Garamond" w:hAnsi="Garamond"/>
          <w:sz w:val="24"/>
          <w:szCs w:val="24"/>
          <w:lang w:val="sq-AL"/>
        </w:rPr>
        <w:t>”, togfjalëshi “</w:t>
      </w:r>
      <w:r w:rsidR="00D134D4" w:rsidRPr="00F571AF">
        <w:rPr>
          <w:rFonts w:ascii="Garamond" w:hAnsi="Garamond"/>
          <w:sz w:val="24"/>
          <w:szCs w:val="24"/>
          <w:lang w:val="sq-AL"/>
        </w:rPr>
        <w:t>procedurat që do të përdoren nga agjentët</w:t>
      </w:r>
      <w:r w:rsidR="00456668" w:rsidRPr="00F571AF">
        <w:rPr>
          <w:rFonts w:ascii="Garamond" w:hAnsi="Garamond"/>
          <w:sz w:val="24"/>
          <w:szCs w:val="24"/>
          <w:lang w:val="sq-AL"/>
        </w:rPr>
        <w:t>”,</w:t>
      </w:r>
      <w:r w:rsidR="00CC32DF" w:rsidRPr="00F571AF">
        <w:rPr>
          <w:rFonts w:ascii="Garamond" w:hAnsi="Garamond"/>
          <w:sz w:val="24"/>
          <w:szCs w:val="24"/>
          <w:lang w:val="sq-AL"/>
        </w:rPr>
        <w:t xml:space="preserve"> zëvendësohet me togfjalëshin “</w:t>
      </w:r>
      <w:r w:rsidR="00D134D4" w:rsidRPr="00F571AF">
        <w:rPr>
          <w:rFonts w:ascii="Garamond" w:hAnsi="Garamond"/>
          <w:sz w:val="24"/>
          <w:szCs w:val="24"/>
          <w:lang w:val="sq-AL"/>
        </w:rPr>
        <w:t>procedurat që do të përdoren nga subjekti dhe nga agjentët</w:t>
      </w:r>
      <w:r w:rsidR="00CC32DF" w:rsidRPr="00F571AF">
        <w:rPr>
          <w:rFonts w:ascii="Garamond" w:hAnsi="Garamond"/>
          <w:sz w:val="24"/>
          <w:szCs w:val="24"/>
          <w:lang w:val="sq-AL"/>
        </w:rPr>
        <w:t>”;</w:t>
      </w:r>
    </w:p>
    <w:p w14:paraId="4B0FC1E7" w14:textId="6A3832FC" w:rsidR="00D134D4" w:rsidRPr="00F571AF" w:rsidRDefault="00D10007" w:rsidP="00622D8B">
      <w:pPr>
        <w:spacing w:after="0" w:line="240" w:lineRule="auto"/>
        <w:ind w:firstLine="284"/>
        <w:jc w:val="both"/>
        <w:rPr>
          <w:rFonts w:ascii="Garamond" w:hAnsi="Garamond"/>
          <w:sz w:val="24"/>
          <w:szCs w:val="24"/>
          <w:lang w:val="sq-AL"/>
        </w:rPr>
      </w:pPr>
      <w:r>
        <w:rPr>
          <w:rFonts w:ascii="Garamond" w:hAnsi="Garamond"/>
          <w:sz w:val="24"/>
          <w:szCs w:val="24"/>
          <w:lang w:val="sq-AL"/>
        </w:rPr>
        <w:t xml:space="preserve">f) </w:t>
      </w:r>
      <w:r w:rsidR="00AE4D8A" w:rsidRPr="00F571AF">
        <w:rPr>
          <w:rFonts w:ascii="Garamond" w:hAnsi="Garamond"/>
          <w:sz w:val="24"/>
          <w:szCs w:val="24"/>
          <w:lang w:val="sq-AL"/>
        </w:rPr>
        <w:t>Titulli i nenit 9 dhe n</w:t>
      </w:r>
      <w:r w:rsidR="00D134D4" w:rsidRPr="00F571AF">
        <w:rPr>
          <w:rFonts w:ascii="Garamond" w:hAnsi="Garamond"/>
          <w:sz w:val="24"/>
          <w:szCs w:val="24"/>
          <w:lang w:val="sq-AL"/>
        </w:rPr>
        <w:t>eni 9</w:t>
      </w:r>
      <w:r w:rsidR="00456668" w:rsidRPr="00F571AF">
        <w:rPr>
          <w:rFonts w:ascii="Garamond" w:hAnsi="Garamond"/>
          <w:sz w:val="24"/>
          <w:szCs w:val="24"/>
          <w:lang w:val="sq-AL"/>
        </w:rPr>
        <w:t>,</w:t>
      </w:r>
      <w:r w:rsidR="00D134D4" w:rsidRPr="00F571AF">
        <w:rPr>
          <w:rFonts w:ascii="Garamond" w:hAnsi="Garamond"/>
          <w:sz w:val="24"/>
          <w:szCs w:val="24"/>
          <w:lang w:val="sq-AL"/>
        </w:rPr>
        <w:t xml:space="preserve"> ndrysho</w:t>
      </w:r>
      <w:r w:rsidR="00AE4D8A" w:rsidRPr="00F571AF">
        <w:rPr>
          <w:rFonts w:ascii="Garamond" w:hAnsi="Garamond"/>
          <w:sz w:val="24"/>
          <w:szCs w:val="24"/>
          <w:lang w:val="sq-AL"/>
        </w:rPr>
        <w:t>j</w:t>
      </w:r>
      <w:r w:rsidR="00D134D4" w:rsidRPr="00F571AF">
        <w:rPr>
          <w:rFonts w:ascii="Garamond" w:hAnsi="Garamond"/>
          <w:sz w:val="24"/>
          <w:szCs w:val="24"/>
          <w:lang w:val="sq-AL"/>
        </w:rPr>
        <w:t>n</w:t>
      </w:r>
      <w:r w:rsidR="00AE4D8A" w:rsidRPr="00F571AF">
        <w:rPr>
          <w:rFonts w:ascii="Garamond" w:hAnsi="Garamond"/>
          <w:sz w:val="24"/>
          <w:szCs w:val="24"/>
          <w:lang w:val="sq-AL"/>
        </w:rPr>
        <w:t>ë sipas</w:t>
      </w:r>
      <w:r w:rsidR="00D134D4" w:rsidRPr="00F571AF">
        <w:rPr>
          <w:rFonts w:ascii="Garamond" w:hAnsi="Garamond"/>
          <w:sz w:val="24"/>
          <w:szCs w:val="24"/>
          <w:lang w:val="sq-AL"/>
        </w:rPr>
        <w:t xml:space="preserve"> përmbajtje</w:t>
      </w:r>
      <w:r w:rsidR="00AE4D8A" w:rsidRPr="00F571AF">
        <w:rPr>
          <w:rFonts w:ascii="Garamond" w:hAnsi="Garamond"/>
          <w:sz w:val="24"/>
          <w:szCs w:val="24"/>
          <w:lang w:val="sq-AL"/>
        </w:rPr>
        <w:t>s</w:t>
      </w:r>
      <w:r w:rsidR="00D134D4" w:rsidRPr="00F571AF">
        <w:rPr>
          <w:rFonts w:ascii="Garamond" w:hAnsi="Garamond"/>
          <w:sz w:val="24"/>
          <w:szCs w:val="24"/>
          <w:lang w:val="sq-AL"/>
        </w:rPr>
        <w:t xml:space="preserve"> </w:t>
      </w:r>
      <w:r w:rsidR="00AE4D8A" w:rsidRPr="00F571AF">
        <w:rPr>
          <w:rFonts w:ascii="Garamond" w:hAnsi="Garamond"/>
          <w:sz w:val="24"/>
          <w:szCs w:val="24"/>
          <w:lang w:val="sq-AL"/>
        </w:rPr>
        <w:t>së</w:t>
      </w:r>
      <w:r w:rsidR="00D134D4" w:rsidRPr="00F571AF">
        <w:rPr>
          <w:rFonts w:ascii="Garamond" w:hAnsi="Garamond"/>
          <w:sz w:val="24"/>
          <w:szCs w:val="24"/>
          <w:lang w:val="sq-AL"/>
        </w:rPr>
        <w:t xml:space="preserve"> mëposhtme:</w:t>
      </w:r>
    </w:p>
    <w:p w14:paraId="039674BB" w14:textId="77777777" w:rsidR="00622D8B" w:rsidRPr="00F571AF" w:rsidRDefault="00622D8B" w:rsidP="00622D8B">
      <w:pPr>
        <w:spacing w:after="0" w:line="240" w:lineRule="auto"/>
        <w:ind w:firstLine="284"/>
        <w:jc w:val="both"/>
        <w:rPr>
          <w:rFonts w:ascii="Garamond" w:hAnsi="Garamond"/>
          <w:sz w:val="24"/>
          <w:szCs w:val="24"/>
          <w:lang w:val="sq-AL"/>
        </w:rPr>
      </w:pPr>
    </w:p>
    <w:p w14:paraId="4B0FC1E9" w14:textId="77777777" w:rsidR="00D134D4" w:rsidRPr="00F571AF" w:rsidRDefault="00D134D4" w:rsidP="00622D8B">
      <w:pPr>
        <w:spacing w:after="0" w:line="240" w:lineRule="auto"/>
        <w:ind w:firstLine="284"/>
        <w:jc w:val="center"/>
        <w:rPr>
          <w:rFonts w:ascii="Garamond" w:hAnsi="Garamond"/>
          <w:sz w:val="24"/>
          <w:szCs w:val="24"/>
          <w:lang w:val="sq-AL"/>
        </w:rPr>
      </w:pPr>
      <w:r w:rsidRPr="00F571AF">
        <w:rPr>
          <w:rFonts w:ascii="Garamond" w:hAnsi="Garamond"/>
          <w:sz w:val="24"/>
          <w:szCs w:val="24"/>
          <w:lang w:val="sq-AL"/>
        </w:rPr>
        <w:t>“Neni 9</w:t>
      </w:r>
    </w:p>
    <w:p w14:paraId="4B0FC1EA" w14:textId="77777777" w:rsidR="00D134D4" w:rsidRPr="00F571AF" w:rsidRDefault="003F25ED" w:rsidP="00622D8B">
      <w:pPr>
        <w:spacing w:after="0" w:line="240" w:lineRule="auto"/>
        <w:ind w:firstLine="284"/>
        <w:jc w:val="center"/>
        <w:rPr>
          <w:rFonts w:ascii="Garamond" w:hAnsi="Garamond"/>
          <w:b/>
          <w:i/>
          <w:sz w:val="24"/>
          <w:szCs w:val="24"/>
          <w:lang w:val="sq-AL"/>
        </w:rPr>
      </w:pPr>
      <w:r w:rsidRPr="00F571AF">
        <w:rPr>
          <w:rFonts w:ascii="Garamond" w:hAnsi="Garamond"/>
          <w:b/>
          <w:i/>
          <w:sz w:val="24"/>
          <w:szCs w:val="24"/>
          <w:lang w:val="sq-AL"/>
        </w:rPr>
        <w:t>Kriteret e emërimit/riemërimit të anëtarëve të këshillit të administrimit/mbikëqyrës, administratorit dhe anëtarëve të komitetit të kontrollit</w:t>
      </w:r>
    </w:p>
    <w:p w14:paraId="4B0FC1EB" w14:textId="77777777" w:rsidR="00A647C5" w:rsidRPr="00F571AF" w:rsidRDefault="00A647C5" w:rsidP="00622D8B">
      <w:pPr>
        <w:spacing w:after="0" w:line="240" w:lineRule="auto"/>
        <w:ind w:firstLine="284"/>
        <w:jc w:val="both"/>
        <w:rPr>
          <w:rFonts w:ascii="Garamond" w:hAnsi="Garamond"/>
          <w:sz w:val="24"/>
          <w:szCs w:val="24"/>
          <w:lang w:val="sq-AL"/>
        </w:rPr>
      </w:pPr>
    </w:p>
    <w:p w14:paraId="4B0FC1EC" w14:textId="1428ACE9" w:rsidR="00A647C5"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1. </w:t>
      </w:r>
      <w:r w:rsidR="00A647C5" w:rsidRPr="00F571AF">
        <w:rPr>
          <w:rFonts w:ascii="Garamond" w:hAnsi="Garamond"/>
          <w:sz w:val="24"/>
          <w:szCs w:val="24"/>
          <w:lang w:val="sq-AL"/>
        </w:rPr>
        <w:t xml:space="preserve">Subjekti financiar jobankë, institucioni financiar i mikrokredisë dhe institucioni i parasë elektronike, në përputhje me natyrën, madhësinë, kompleksitetin e veprimtarisë dhe profilin e rrezikut të subjektit, mund të krijojë komitete të specializuara në nivel këshilli administrimi/mbikëqyrës, të tilla si komiteti i kontrollit, rrezikut/qeve etj., të cilat këshillojnë/asistojnë këshillin për çështje të veçanta. </w:t>
      </w:r>
    </w:p>
    <w:p w14:paraId="4B0FC1EF" w14:textId="01186964" w:rsidR="00D134D4" w:rsidRPr="00F571AF" w:rsidRDefault="00622D8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2. </w:t>
      </w:r>
      <w:r w:rsidR="00D134D4" w:rsidRPr="00F571AF">
        <w:rPr>
          <w:rFonts w:ascii="Garamond" w:hAnsi="Garamond"/>
          <w:sz w:val="24"/>
          <w:szCs w:val="24"/>
          <w:lang w:val="sq-AL"/>
        </w:rPr>
        <w:t>Anëtarët e këshillit të administrimit/mbikëqyrës dhe administratori i subjektit financiar jobankë, institucionit financiar të mikrokredisë dhe institucionit të parasë elektronike, duhet të plotësojnë të paktën kriteret e mëposhtme:</w:t>
      </w:r>
    </w:p>
    <w:p w14:paraId="4B0FC1F1" w14:textId="208FE4B1"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a) </w:t>
      </w:r>
      <w:r w:rsidR="00D134D4" w:rsidRPr="00F571AF">
        <w:rPr>
          <w:rFonts w:ascii="Garamond" w:hAnsi="Garamond"/>
          <w:i/>
          <w:sz w:val="24"/>
          <w:szCs w:val="24"/>
          <w:lang w:val="sq-AL"/>
        </w:rPr>
        <w:t>të zotërojnë diplomë universitare ose minimalisht të kenë kryer programin e ciklit të dytë të studimeve në institucionet e arsimit të lartë (në rastin e shtetasve shqiptarë), si rregull në ekonomi ose jurisprudencë;</w:t>
      </w:r>
    </w:p>
    <w:p w14:paraId="4B0FC1F2" w14:textId="34E074F0"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D134D4" w:rsidRPr="00F571AF">
        <w:rPr>
          <w:rFonts w:ascii="Garamond" w:hAnsi="Garamond"/>
          <w:i/>
          <w:sz w:val="24"/>
          <w:szCs w:val="24"/>
          <w:lang w:val="sq-AL"/>
        </w:rPr>
        <w:t>të kenë përvojë profesionale jo më pak se 5 (pesë) vjet, nga të cilat 3 vjet përvojë në sektorin bankar dhe/ose financiar ose në ndonjë fushë tjetër të konsideruar të përshtatshme nga Banka e Shqipërisë;</w:t>
      </w:r>
    </w:p>
    <w:p w14:paraId="4B0FC1F3" w14:textId="018C3543"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c) </w:t>
      </w:r>
      <w:r w:rsidR="00D134D4" w:rsidRPr="00F571AF">
        <w:rPr>
          <w:rFonts w:ascii="Garamond" w:hAnsi="Garamond"/>
          <w:i/>
          <w:sz w:val="24"/>
          <w:szCs w:val="24"/>
          <w:lang w:val="sq-AL"/>
        </w:rPr>
        <w:t>të kenë reputacion të lartë etik dhe profesional.</w:t>
      </w:r>
    </w:p>
    <w:p w14:paraId="4B0FC1F5" w14:textId="16129C5B"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3. </w:t>
      </w:r>
      <w:r w:rsidR="00D134D4" w:rsidRPr="00F571AF">
        <w:rPr>
          <w:rFonts w:ascii="Garamond" w:hAnsi="Garamond"/>
          <w:i/>
          <w:sz w:val="24"/>
          <w:szCs w:val="24"/>
          <w:lang w:val="sq-AL"/>
        </w:rPr>
        <w:t xml:space="preserve">Anëtarët e këshillit të administrimit/mbikëqyrës dhe administratori, përveç sa përcaktohet në pikën </w:t>
      </w:r>
      <w:r w:rsidR="00EF0FA3" w:rsidRPr="00F571AF">
        <w:rPr>
          <w:rFonts w:ascii="Garamond" w:hAnsi="Garamond"/>
          <w:i/>
          <w:sz w:val="24"/>
          <w:szCs w:val="24"/>
          <w:lang w:val="sq-AL"/>
        </w:rPr>
        <w:t xml:space="preserve">2 </w:t>
      </w:r>
      <w:r w:rsidR="00D134D4" w:rsidRPr="00F571AF">
        <w:rPr>
          <w:rFonts w:ascii="Garamond" w:hAnsi="Garamond"/>
          <w:i/>
          <w:sz w:val="24"/>
          <w:szCs w:val="24"/>
          <w:lang w:val="sq-AL"/>
        </w:rPr>
        <w:t>të këtij neni, duhet të plotësojnë, të paktën, kriteret e mëposhtme:</w:t>
      </w:r>
    </w:p>
    <w:p w14:paraId="4B0FC1F6" w14:textId="517B9C3C"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a) </w:t>
      </w:r>
      <w:r w:rsidR="00D134D4" w:rsidRPr="00F571AF">
        <w:rPr>
          <w:rFonts w:ascii="Garamond" w:hAnsi="Garamond"/>
          <w:i/>
          <w:sz w:val="24"/>
          <w:szCs w:val="24"/>
          <w:lang w:val="sq-AL"/>
        </w:rPr>
        <w:t>të mos kenë shkaktuar ose të mos kenë qenë përgjegjës për falimentin e ndonjë subjekti që ushtron aktivitet ekonomik;</w:t>
      </w:r>
    </w:p>
    <w:p w14:paraId="4B0FC1F7" w14:textId="51E7027D"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D134D4" w:rsidRPr="00F571AF">
        <w:rPr>
          <w:rFonts w:ascii="Garamond" w:hAnsi="Garamond"/>
          <w:i/>
          <w:sz w:val="24"/>
          <w:szCs w:val="24"/>
          <w:lang w:val="sq-AL"/>
        </w:rPr>
        <w:t>të mos jenë në ndjekje penale ose të mos jenë shpallur fajtorë nga gjykata për një vepër penale;</w:t>
      </w:r>
    </w:p>
    <w:p w14:paraId="4B0FC1F8" w14:textId="26574A75"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c) </w:t>
      </w:r>
      <w:r w:rsidR="00D134D4" w:rsidRPr="00F571AF">
        <w:rPr>
          <w:rFonts w:ascii="Garamond" w:hAnsi="Garamond"/>
          <w:i/>
          <w:sz w:val="24"/>
          <w:szCs w:val="24"/>
          <w:lang w:val="sq-AL"/>
        </w:rPr>
        <w:t>të mos kenë qenë subjekt i procedurave të deklarimit të paaftësisë paguese ose falimentit, si dhe të jenë çliruar nga pagesa e detyrimeve pasurore të kaluara;</w:t>
      </w:r>
    </w:p>
    <w:p w14:paraId="4B0FC1F9" w14:textId="35098D1F"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d) </w:t>
      </w:r>
      <w:r w:rsidR="00D134D4" w:rsidRPr="00F571AF">
        <w:rPr>
          <w:rFonts w:ascii="Garamond" w:hAnsi="Garamond"/>
          <w:i/>
          <w:sz w:val="24"/>
          <w:szCs w:val="24"/>
          <w:lang w:val="sq-AL"/>
        </w:rPr>
        <w:t xml:space="preserve">të mos jenë ndëshkuar nga Banka e Shqipërisë gjatë 5 </w:t>
      </w:r>
      <w:r w:rsidR="00B4633E" w:rsidRPr="00F571AF">
        <w:rPr>
          <w:rFonts w:ascii="Garamond" w:hAnsi="Garamond"/>
          <w:i/>
          <w:sz w:val="24"/>
          <w:szCs w:val="24"/>
          <w:lang w:val="sq-AL"/>
        </w:rPr>
        <w:t xml:space="preserve">viteve </w:t>
      </w:r>
      <w:r w:rsidR="00D134D4" w:rsidRPr="00F571AF">
        <w:rPr>
          <w:rFonts w:ascii="Garamond" w:hAnsi="Garamond"/>
          <w:i/>
          <w:sz w:val="24"/>
          <w:szCs w:val="24"/>
          <w:lang w:val="sq-AL"/>
        </w:rPr>
        <w:t>të fundit për shkelje të ligjit për bankat</w:t>
      </w:r>
      <w:r w:rsidR="00B17C2A" w:rsidRPr="00F571AF">
        <w:rPr>
          <w:rFonts w:ascii="Garamond" w:hAnsi="Garamond"/>
          <w:i/>
          <w:sz w:val="24"/>
          <w:szCs w:val="24"/>
          <w:lang w:val="sq-AL"/>
        </w:rPr>
        <w:t>.</w:t>
      </w:r>
    </w:p>
    <w:p w14:paraId="4B0FC1FB" w14:textId="4A77BAF3"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4. </w:t>
      </w:r>
      <w:r w:rsidR="00D134D4" w:rsidRPr="00F571AF">
        <w:rPr>
          <w:rFonts w:ascii="Garamond" w:hAnsi="Garamond"/>
          <w:i/>
          <w:sz w:val="24"/>
          <w:szCs w:val="24"/>
          <w:lang w:val="sq-AL"/>
        </w:rPr>
        <w:t>Anëtarët e komitetit të kontrollit, përveç sa përcaktohet në shkronjat “a” deri në “</w:t>
      </w:r>
      <w:r w:rsidR="00EF0FA3" w:rsidRPr="00F571AF">
        <w:rPr>
          <w:rFonts w:ascii="Garamond" w:hAnsi="Garamond"/>
          <w:i/>
          <w:sz w:val="24"/>
          <w:szCs w:val="24"/>
          <w:lang w:val="sq-AL"/>
        </w:rPr>
        <w:t>d</w:t>
      </w:r>
      <w:r w:rsidR="00D134D4" w:rsidRPr="00F571AF">
        <w:rPr>
          <w:rFonts w:ascii="Garamond" w:hAnsi="Garamond"/>
          <w:i/>
          <w:sz w:val="24"/>
          <w:szCs w:val="24"/>
          <w:lang w:val="sq-AL"/>
        </w:rPr>
        <w:t xml:space="preserve">” të pikës </w:t>
      </w:r>
      <w:r w:rsidR="00EF0FA3" w:rsidRPr="00F571AF">
        <w:rPr>
          <w:rFonts w:ascii="Garamond" w:hAnsi="Garamond"/>
          <w:i/>
          <w:sz w:val="24"/>
          <w:szCs w:val="24"/>
          <w:lang w:val="sq-AL"/>
        </w:rPr>
        <w:t xml:space="preserve">3 </w:t>
      </w:r>
      <w:r w:rsidR="00D134D4" w:rsidRPr="00F571AF">
        <w:rPr>
          <w:rFonts w:ascii="Garamond" w:hAnsi="Garamond"/>
          <w:i/>
          <w:sz w:val="24"/>
          <w:szCs w:val="24"/>
          <w:lang w:val="sq-AL"/>
        </w:rPr>
        <w:t>të këtij neni, duhet të plotësojnë edhe kriteret e mëposhtme:</w:t>
      </w:r>
    </w:p>
    <w:p w14:paraId="4B0FC1FD" w14:textId="6C990321"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a) </w:t>
      </w:r>
      <w:r w:rsidR="00D134D4" w:rsidRPr="00F571AF">
        <w:rPr>
          <w:rFonts w:ascii="Garamond" w:hAnsi="Garamond"/>
          <w:i/>
          <w:sz w:val="24"/>
          <w:szCs w:val="24"/>
          <w:lang w:val="sq-AL"/>
        </w:rPr>
        <w:t xml:space="preserve">të zotërojnë diplomë universitare, si rregull në ekonomi; </w:t>
      </w:r>
    </w:p>
    <w:p w14:paraId="4B0FC1FE" w14:textId="1346E9E5"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D134D4" w:rsidRPr="00F571AF">
        <w:rPr>
          <w:rFonts w:ascii="Garamond" w:hAnsi="Garamond"/>
          <w:i/>
          <w:sz w:val="24"/>
          <w:szCs w:val="24"/>
          <w:lang w:val="sq-AL"/>
        </w:rPr>
        <w:t>të kenë reputacion të lartë etik dhe profesional; dhe</w:t>
      </w:r>
    </w:p>
    <w:p w14:paraId="4B0FC1FF" w14:textId="08B21ED1" w:rsidR="00D134D4" w:rsidRPr="00F571AF" w:rsidRDefault="00622D8B"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c) </w:t>
      </w:r>
      <w:r w:rsidR="00D134D4" w:rsidRPr="00F571AF">
        <w:rPr>
          <w:rFonts w:ascii="Garamond" w:hAnsi="Garamond"/>
          <w:i/>
          <w:sz w:val="24"/>
          <w:szCs w:val="24"/>
          <w:lang w:val="sq-AL"/>
        </w:rPr>
        <w:t>të kenë eksperiencë jo më pak se 3 vjet në fushën e kontabilitetit, të auditimit ose kredidhënies.”</w:t>
      </w:r>
      <w:r w:rsidR="00AE4D8A" w:rsidRPr="00F571AF">
        <w:rPr>
          <w:rFonts w:ascii="Garamond" w:hAnsi="Garamond"/>
          <w:i/>
          <w:sz w:val="24"/>
          <w:szCs w:val="24"/>
          <w:lang w:val="sq-AL"/>
        </w:rPr>
        <w:t>;</w:t>
      </w:r>
    </w:p>
    <w:p w14:paraId="4B0FC201" w14:textId="318C58F7" w:rsidR="00EC0C7E" w:rsidRPr="00F571AF" w:rsidRDefault="007C6E12"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g) </w:t>
      </w:r>
      <w:r w:rsidR="00EC0C7E" w:rsidRPr="00F571AF">
        <w:rPr>
          <w:rFonts w:ascii="Garamond" w:hAnsi="Garamond"/>
          <w:sz w:val="24"/>
          <w:szCs w:val="24"/>
          <w:lang w:val="sq-AL"/>
        </w:rPr>
        <w:t>Pas nenit 9</w:t>
      </w:r>
      <w:r w:rsidR="00AE4D8A" w:rsidRPr="00F571AF">
        <w:rPr>
          <w:rFonts w:ascii="Garamond" w:hAnsi="Garamond"/>
          <w:sz w:val="24"/>
          <w:szCs w:val="24"/>
          <w:lang w:val="sq-AL"/>
        </w:rPr>
        <w:t>,</w:t>
      </w:r>
      <w:r w:rsidR="00EC0C7E" w:rsidRPr="00F571AF">
        <w:rPr>
          <w:rFonts w:ascii="Garamond" w:hAnsi="Garamond"/>
          <w:sz w:val="24"/>
          <w:szCs w:val="24"/>
          <w:lang w:val="sq-AL"/>
        </w:rPr>
        <w:t xml:space="preserve"> shtohe</w:t>
      </w:r>
      <w:r w:rsidR="00AE4D8A" w:rsidRPr="00F571AF">
        <w:rPr>
          <w:rFonts w:ascii="Garamond" w:hAnsi="Garamond"/>
          <w:sz w:val="24"/>
          <w:szCs w:val="24"/>
          <w:lang w:val="sq-AL"/>
        </w:rPr>
        <w:t>n</w:t>
      </w:r>
      <w:r w:rsidR="00FA0EAE" w:rsidRPr="00F571AF">
        <w:rPr>
          <w:rFonts w:ascii="Garamond" w:hAnsi="Garamond"/>
          <w:sz w:val="24"/>
          <w:szCs w:val="24"/>
          <w:lang w:val="sq-AL"/>
        </w:rPr>
        <w:t xml:space="preserve"> nen</w:t>
      </w:r>
      <w:r w:rsidR="002F6A5F" w:rsidRPr="00F571AF">
        <w:rPr>
          <w:rFonts w:ascii="Garamond" w:hAnsi="Garamond"/>
          <w:sz w:val="24"/>
          <w:szCs w:val="24"/>
          <w:lang w:val="sq-AL"/>
        </w:rPr>
        <w:t>et</w:t>
      </w:r>
      <w:r w:rsidR="00FA0EAE" w:rsidRPr="00F571AF">
        <w:rPr>
          <w:rFonts w:ascii="Garamond" w:hAnsi="Garamond"/>
          <w:sz w:val="24"/>
          <w:szCs w:val="24"/>
          <w:lang w:val="sq-AL"/>
        </w:rPr>
        <w:t xml:space="preserve"> 9/1 dhe 9/2 me përmbajtjen e mëposhtme:</w:t>
      </w:r>
    </w:p>
    <w:p w14:paraId="4B0FC202" w14:textId="77777777" w:rsidR="00FA0EAE" w:rsidRPr="00F571AF" w:rsidRDefault="00FA0EAE" w:rsidP="00622D8B">
      <w:pPr>
        <w:spacing w:after="0" w:line="240" w:lineRule="auto"/>
        <w:ind w:firstLine="284"/>
        <w:jc w:val="both"/>
        <w:rPr>
          <w:rFonts w:ascii="Garamond" w:hAnsi="Garamond"/>
          <w:sz w:val="24"/>
          <w:szCs w:val="24"/>
          <w:lang w:val="sq-AL"/>
        </w:rPr>
      </w:pPr>
    </w:p>
    <w:p w14:paraId="4B0FC203" w14:textId="77777777" w:rsidR="003D40B8" w:rsidRPr="00F571AF" w:rsidRDefault="003D40B8" w:rsidP="007C6E12">
      <w:pPr>
        <w:spacing w:after="0" w:line="240" w:lineRule="auto"/>
        <w:ind w:firstLine="284"/>
        <w:jc w:val="center"/>
        <w:rPr>
          <w:rFonts w:ascii="Garamond" w:hAnsi="Garamond"/>
          <w:i/>
          <w:sz w:val="24"/>
          <w:szCs w:val="24"/>
          <w:lang w:val="sq-AL"/>
        </w:rPr>
      </w:pPr>
      <w:r w:rsidRPr="00F571AF">
        <w:rPr>
          <w:rFonts w:ascii="Garamond" w:hAnsi="Garamond"/>
          <w:i/>
          <w:sz w:val="24"/>
          <w:szCs w:val="24"/>
          <w:lang w:val="sq-AL"/>
        </w:rPr>
        <w:t>“Neni 9/1</w:t>
      </w:r>
    </w:p>
    <w:p w14:paraId="4C41565E" w14:textId="77777777" w:rsidR="007C6E12" w:rsidRPr="00F571AF" w:rsidRDefault="003D40B8" w:rsidP="007C6E12">
      <w:pPr>
        <w:spacing w:after="0" w:line="240" w:lineRule="auto"/>
        <w:ind w:firstLine="284"/>
        <w:jc w:val="center"/>
        <w:rPr>
          <w:rFonts w:ascii="Garamond" w:hAnsi="Garamond"/>
          <w:b/>
          <w:i/>
          <w:sz w:val="24"/>
          <w:szCs w:val="24"/>
          <w:lang w:val="sq-AL"/>
        </w:rPr>
      </w:pPr>
      <w:r w:rsidRPr="00F571AF">
        <w:rPr>
          <w:rFonts w:ascii="Garamond" w:hAnsi="Garamond"/>
          <w:b/>
          <w:i/>
          <w:sz w:val="24"/>
          <w:szCs w:val="24"/>
          <w:lang w:val="sq-AL"/>
        </w:rPr>
        <w:t>Dokumentacioni për miratimin paraprak të kryetarit të këshillit të administrimit/mbikëqyrës, administratorit dhe kryetarit të komitetit të kontrollit</w:t>
      </w:r>
    </w:p>
    <w:p w14:paraId="37182D6A" w14:textId="77777777" w:rsidR="007C6E12" w:rsidRPr="00F571AF" w:rsidRDefault="007C6E12" w:rsidP="007C6E12">
      <w:pPr>
        <w:spacing w:after="0" w:line="240" w:lineRule="auto"/>
        <w:ind w:firstLine="284"/>
        <w:jc w:val="center"/>
        <w:rPr>
          <w:rFonts w:ascii="Garamond" w:hAnsi="Garamond"/>
          <w:b/>
          <w:i/>
          <w:sz w:val="24"/>
          <w:szCs w:val="24"/>
          <w:lang w:val="sq-AL"/>
        </w:rPr>
      </w:pPr>
    </w:p>
    <w:p w14:paraId="4B0FC206" w14:textId="646DAE13" w:rsidR="003D40B8" w:rsidRPr="00F571AF" w:rsidRDefault="007C6E12" w:rsidP="007C6E12">
      <w:pPr>
        <w:spacing w:after="0" w:line="240" w:lineRule="auto"/>
        <w:ind w:firstLine="284"/>
        <w:jc w:val="both"/>
        <w:rPr>
          <w:rFonts w:ascii="Garamond" w:hAnsi="Garamond"/>
          <w:b/>
          <w:i/>
          <w:sz w:val="24"/>
          <w:szCs w:val="24"/>
          <w:lang w:val="sq-AL"/>
        </w:rPr>
      </w:pPr>
      <w:r w:rsidRPr="00F571AF">
        <w:rPr>
          <w:rFonts w:ascii="Garamond" w:hAnsi="Garamond"/>
          <w:i/>
          <w:sz w:val="24"/>
          <w:szCs w:val="24"/>
          <w:lang w:val="sq-AL"/>
        </w:rPr>
        <w:t xml:space="preserve">1. </w:t>
      </w:r>
      <w:r w:rsidR="003D40B8" w:rsidRPr="00F571AF">
        <w:rPr>
          <w:rFonts w:ascii="Garamond" w:hAnsi="Garamond"/>
          <w:i/>
          <w:sz w:val="24"/>
          <w:szCs w:val="24"/>
          <w:lang w:val="sq-AL"/>
        </w:rPr>
        <w:t>Subjekti financiar jobankë, institucioni financiar i mikrokredisë dhe institucioni i parasë elektronike paraqet një kërkesë me shkrim pranë Bankës së Shqipërisë, për marrjen e miratimit paraprak për kryetarin e këshillit të administrimit/mbikëqyrës, administratorin dhe për kryetarin e komitetit të kontrollit, të shoqëruar me dokumentacionin e mëposhtëm:</w:t>
      </w:r>
    </w:p>
    <w:p w14:paraId="4B0FC207" w14:textId="00750E69" w:rsidR="003D40B8" w:rsidRPr="00F571AF" w:rsidRDefault="007C6E12" w:rsidP="007C6E12">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a) </w:t>
      </w:r>
      <w:r w:rsidR="003D40B8" w:rsidRPr="00F571AF">
        <w:rPr>
          <w:rFonts w:ascii="Garamond" w:hAnsi="Garamond"/>
          <w:i/>
          <w:sz w:val="24"/>
          <w:szCs w:val="24"/>
          <w:lang w:val="sq-AL"/>
        </w:rPr>
        <w:t>vendimi i organit kompetent, për emërimin e personit;</w:t>
      </w:r>
    </w:p>
    <w:p w14:paraId="4B0FC208" w14:textId="25B67EE1"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3D40B8" w:rsidRPr="00F571AF">
        <w:rPr>
          <w:rFonts w:ascii="Garamond" w:hAnsi="Garamond"/>
          <w:i/>
          <w:sz w:val="24"/>
          <w:szCs w:val="24"/>
          <w:lang w:val="sq-AL"/>
        </w:rPr>
        <w:t xml:space="preserve">dokumenti i identifikimit të personit; </w:t>
      </w:r>
    </w:p>
    <w:p w14:paraId="4B0FC209" w14:textId="652E4212"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c) </w:t>
      </w:r>
      <w:r w:rsidR="003D40B8" w:rsidRPr="00F571AF">
        <w:rPr>
          <w:rFonts w:ascii="Garamond" w:hAnsi="Garamond"/>
          <w:i/>
          <w:sz w:val="24"/>
          <w:szCs w:val="24"/>
          <w:lang w:val="sq-AL"/>
        </w:rPr>
        <w:t>diploma e arsimit sipas kërkesave të nenit 9 të kësaj rregulloreje dhe dokumente që vërtetojnë kualifikime të tjera të personit;</w:t>
      </w:r>
    </w:p>
    <w:p w14:paraId="4B0FC20A" w14:textId="14C3F345"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d) </w:t>
      </w:r>
      <w:r w:rsidR="003D40B8" w:rsidRPr="00F571AF">
        <w:rPr>
          <w:rFonts w:ascii="Garamond" w:hAnsi="Garamond"/>
          <w:i/>
          <w:sz w:val="24"/>
          <w:szCs w:val="24"/>
          <w:lang w:val="sq-AL"/>
        </w:rPr>
        <w:t>CV-ja e nënshkruar (sipas formularit nr. 4 të kësaj rregulloreje);</w:t>
      </w:r>
    </w:p>
    <w:p w14:paraId="4B0FC20B" w14:textId="261A1231"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e) </w:t>
      </w:r>
      <w:r w:rsidR="003D40B8" w:rsidRPr="00F571AF">
        <w:rPr>
          <w:rFonts w:ascii="Garamond" w:hAnsi="Garamond"/>
          <w:i/>
          <w:sz w:val="24"/>
          <w:szCs w:val="24"/>
          <w:lang w:val="sq-AL"/>
        </w:rPr>
        <w:t>të paktën një referencë/rekomandim lidhur me aftësinë profesionale, të lëshuar nga eprorë ose punëdhënës të mëparshëm;</w:t>
      </w:r>
    </w:p>
    <w:p w14:paraId="4B0FC20C" w14:textId="5138AC21"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f) </w:t>
      </w:r>
      <w:r w:rsidR="003D40B8" w:rsidRPr="00F571AF">
        <w:rPr>
          <w:rFonts w:ascii="Garamond" w:hAnsi="Garamond"/>
          <w:i/>
          <w:sz w:val="24"/>
          <w:szCs w:val="24"/>
          <w:lang w:val="sq-AL"/>
        </w:rPr>
        <w:t>një përshkrim të detajuar të punës, për pozicionin që do të mbajë personi i propozuar;</w:t>
      </w:r>
    </w:p>
    <w:p w14:paraId="4B0FC20D" w14:textId="06545547"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g) </w:t>
      </w:r>
      <w:r w:rsidR="003D40B8" w:rsidRPr="00F571AF">
        <w:rPr>
          <w:rFonts w:ascii="Garamond" w:hAnsi="Garamond"/>
          <w:i/>
          <w:sz w:val="24"/>
          <w:szCs w:val="24"/>
          <w:lang w:val="sq-AL"/>
        </w:rPr>
        <w:t>deklaratë personale në lidhje me shlyerjen e të gjitha detyrimeve tatimore;</w:t>
      </w:r>
    </w:p>
    <w:p w14:paraId="4B0FC20E" w14:textId="0D965636"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h) </w:t>
      </w:r>
      <w:r w:rsidR="003D40B8" w:rsidRPr="00F571AF">
        <w:rPr>
          <w:rFonts w:ascii="Garamond" w:hAnsi="Garamond"/>
          <w:i/>
          <w:sz w:val="24"/>
          <w:szCs w:val="24"/>
          <w:lang w:val="sq-AL"/>
        </w:rPr>
        <w:t>deklaratë personale, që nuk ka qenë përgjegjës për falimentimin e ndonjë subjekti që ushtron aktivitet ekonomik;</w:t>
      </w:r>
    </w:p>
    <w:p w14:paraId="4B0FC20F" w14:textId="45F1566A" w:rsidR="003D40B8" w:rsidRPr="00F571AF" w:rsidRDefault="007C6E1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 </w:t>
      </w:r>
      <w:r w:rsidR="003D40B8" w:rsidRPr="00F571AF">
        <w:rPr>
          <w:rFonts w:ascii="Garamond" w:hAnsi="Garamond"/>
          <w:i/>
          <w:sz w:val="24"/>
          <w:szCs w:val="24"/>
          <w:lang w:val="sq-AL"/>
        </w:rPr>
        <w:t>deklaratë</w:t>
      </w:r>
      <w:r w:rsidR="00B17C2A" w:rsidRPr="00F571AF">
        <w:rPr>
          <w:rFonts w:ascii="Garamond" w:hAnsi="Garamond"/>
          <w:i/>
          <w:sz w:val="24"/>
          <w:szCs w:val="24"/>
          <w:lang w:val="sq-AL"/>
        </w:rPr>
        <w:t>n</w:t>
      </w:r>
      <w:r w:rsidR="002F6A5F" w:rsidRPr="00F571AF">
        <w:rPr>
          <w:rFonts w:ascii="Garamond" w:hAnsi="Garamond"/>
          <w:i/>
          <w:sz w:val="24"/>
          <w:szCs w:val="24"/>
          <w:lang w:val="sq-AL"/>
        </w:rPr>
        <w:t>,</w:t>
      </w:r>
      <w:r w:rsidR="003D40B8" w:rsidRPr="00F571AF">
        <w:rPr>
          <w:rFonts w:ascii="Garamond" w:hAnsi="Garamond"/>
          <w:i/>
          <w:sz w:val="24"/>
          <w:szCs w:val="24"/>
          <w:lang w:val="sq-AL"/>
        </w:rPr>
        <w:t xml:space="preserve"> </w:t>
      </w:r>
      <w:r w:rsidR="00B17C2A" w:rsidRPr="00F571AF">
        <w:rPr>
          <w:rFonts w:ascii="Garamond" w:hAnsi="Garamond"/>
          <w:i/>
          <w:sz w:val="24"/>
          <w:szCs w:val="24"/>
          <w:lang w:val="sq-AL"/>
        </w:rPr>
        <w:t>e cila përmban informacion për marrëdhënie të ngushta personale, pune apo biznesi</w:t>
      </w:r>
      <w:r w:rsidR="00EB3A10" w:rsidRPr="00F571AF">
        <w:rPr>
          <w:rFonts w:ascii="Garamond" w:hAnsi="Garamond"/>
          <w:i/>
          <w:sz w:val="24"/>
          <w:szCs w:val="24"/>
          <w:lang w:val="sq-AL"/>
        </w:rPr>
        <w:t xml:space="preserve"> sipas përcaktimeve ligjore</w:t>
      </w:r>
      <w:r w:rsidR="00B17C2A" w:rsidRPr="00F571AF">
        <w:rPr>
          <w:rFonts w:ascii="Garamond" w:hAnsi="Garamond"/>
          <w:i/>
          <w:sz w:val="24"/>
          <w:szCs w:val="24"/>
          <w:lang w:val="sq-AL"/>
        </w:rPr>
        <w:t>, me persona</w:t>
      </w:r>
      <w:r w:rsidR="00EB3A10" w:rsidRPr="00F571AF">
        <w:rPr>
          <w:rFonts w:ascii="Garamond" w:hAnsi="Garamond"/>
          <w:i/>
          <w:sz w:val="24"/>
          <w:szCs w:val="24"/>
          <w:lang w:val="sq-AL"/>
        </w:rPr>
        <w:t xml:space="preserve"> për</w:t>
      </w:r>
      <w:r w:rsidR="00B17C2A" w:rsidRPr="00F571AF">
        <w:rPr>
          <w:rFonts w:ascii="Garamond" w:hAnsi="Garamond"/>
          <w:i/>
          <w:sz w:val="24"/>
          <w:szCs w:val="24"/>
          <w:lang w:val="sq-AL"/>
        </w:rPr>
        <w:t xml:space="preserve"> të cilët </w:t>
      </w:r>
      <w:r w:rsidR="00EB3A10" w:rsidRPr="00F571AF">
        <w:rPr>
          <w:rFonts w:ascii="Garamond" w:hAnsi="Garamond"/>
          <w:i/>
          <w:sz w:val="24"/>
          <w:szCs w:val="24"/>
          <w:lang w:val="sq-AL"/>
        </w:rPr>
        <w:t xml:space="preserve">ka </w:t>
      </w:r>
      <w:r w:rsidR="00B17C2A" w:rsidRPr="00F571AF">
        <w:rPr>
          <w:rFonts w:ascii="Garamond" w:hAnsi="Garamond"/>
          <w:i/>
          <w:sz w:val="24"/>
          <w:szCs w:val="24"/>
          <w:lang w:val="sq-AL"/>
        </w:rPr>
        <w:t>dën</w:t>
      </w:r>
      <w:r w:rsidR="00EB3A10" w:rsidRPr="00F571AF">
        <w:rPr>
          <w:rFonts w:ascii="Garamond" w:hAnsi="Garamond"/>
          <w:i/>
          <w:sz w:val="24"/>
          <w:szCs w:val="24"/>
          <w:lang w:val="sq-AL"/>
        </w:rPr>
        <w:t>ime</w:t>
      </w:r>
      <w:r w:rsidR="00B17C2A" w:rsidRPr="00F571AF">
        <w:rPr>
          <w:rFonts w:ascii="Garamond" w:hAnsi="Garamond"/>
          <w:i/>
          <w:sz w:val="24"/>
          <w:szCs w:val="24"/>
          <w:lang w:val="sq-AL"/>
        </w:rPr>
        <w:t xml:space="preserve"> penale të formës së prerë (sipas formularit nr. 11, të kësaj rregulloreje)</w:t>
      </w:r>
      <w:r w:rsidR="003D40B8" w:rsidRPr="00F571AF">
        <w:rPr>
          <w:rFonts w:ascii="Garamond" w:hAnsi="Garamond"/>
          <w:i/>
          <w:sz w:val="24"/>
          <w:szCs w:val="24"/>
          <w:lang w:val="sq-AL"/>
        </w:rPr>
        <w:t>;</w:t>
      </w:r>
    </w:p>
    <w:p w14:paraId="064A8B1D" w14:textId="77777777" w:rsidR="007C6E12" w:rsidRPr="00F571AF" w:rsidRDefault="007C6E12" w:rsidP="007C6E12">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j) </w:t>
      </w:r>
      <w:r w:rsidR="003D40B8" w:rsidRPr="00F571AF">
        <w:rPr>
          <w:rFonts w:ascii="Garamond" w:hAnsi="Garamond"/>
          <w:i/>
          <w:sz w:val="24"/>
          <w:szCs w:val="24"/>
          <w:lang w:val="sq-AL"/>
        </w:rPr>
        <w:t>vërtetimet e mëposhtme të lëshuara nga organet kompetente, që certifikojnë se:</w:t>
      </w:r>
    </w:p>
    <w:p w14:paraId="724F0D47" w14:textId="7053F91F" w:rsidR="007C6E12" w:rsidRPr="00F571AF" w:rsidRDefault="007C6E12" w:rsidP="007C6E12">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 </w:t>
      </w:r>
      <w:r w:rsidR="003D40B8" w:rsidRPr="00F571AF">
        <w:rPr>
          <w:rFonts w:ascii="Garamond" w:hAnsi="Garamond"/>
          <w:i/>
          <w:sz w:val="24"/>
          <w:szCs w:val="24"/>
          <w:lang w:val="sq-AL"/>
        </w:rPr>
        <w:t>personi nuk është në ndjekje penale;</w:t>
      </w:r>
    </w:p>
    <w:p w14:paraId="383D9AA1" w14:textId="36E0D8CA" w:rsidR="007C6E12" w:rsidRPr="00F571AF" w:rsidRDefault="007C6E12" w:rsidP="007C6E12">
      <w:pPr>
        <w:spacing w:after="0" w:line="240" w:lineRule="auto"/>
        <w:ind w:left="284"/>
        <w:jc w:val="both"/>
        <w:rPr>
          <w:rFonts w:ascii="Garamond" w:hAnsi="Garamond"/>
          <w:i/>
          <w:sz w:val="24"/>
          <w:szCs w:val="24"/>
          <w:lang w:val="sq-AL"/>
        </w:rPr>
      </w:pPr>
      <w:r w:rsidRPr="00F571AF">
        <w:rPr>
          <w:rFonts w:ascii="Garamond" w:hAnsi="Garamond"/>
          <w:i/>
          <w:sz w:val="24"/>
          <w:szCs w:val="24"/>
          <w:lang w:val="sq-AL"/>
        </w:rPr>
        <w:t xml:space="preserve">ii) </w:t>
      </w:r>
      <w:r w:rsidR="003D40B8" w:rsidRPr="00F571AF">
        <w:rPr>
          <w:rFonts w:ascii="Garamond" w:hAnsi="Garamond"/>
          <w:i/>
          <w:sz w:val="24"/>
          <w:szCs w:val="24"/>
          <w:lang w:val="sq-AL"/>
        </w:rPr>
        <w:t>personi nuk është në gjykim për vepra penale;</w:t>
      </w:r>
    </w:p>
    <w:p w14:paraId="10991D4F" w14:textId="79A952BE" w:rsidR="007C6E12" w:rsidRPr="00F571AF" w:rsidRDefault="007C6E12" w:rsidP="007C6E12">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iii) </w:t>
      </w:r>
      <w:r w:rsidR="003D40B8" w:rsidRPr="00F571AF">
        <w:rPr>
          <w:rFonts w:ascii="Garamond" w:hAnsi="Garamond"/>
          <w:i/>
          <w:sz w:val="24"/>
          <w:szCs w:val="24"/>
          <w:lang w:val="sq-AL"/>
        </w:rPr>
        <w:t>personi nuk është i dënuar penalisht (nga Ministria e Drejtësisë);</w:t>
      </w:r>
    </w:p>
    <w:p w14:paraId="4B0FC215" w14:textId="4BA7A7B4" w:rsidR="003D40B8" w:rsidRPr="00F571AF" w:rsidRDefault="007C6E12" w:rsidP="007C6E12">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lastRenderedPageBreak/>
        <w:t xml:space="preserve">iv) </w:t>
      </w:r>
      <w:r w:rsidR="003D40B8" w:rsidRPr="00F571AF">
        <w:rPr>
          <w:rFonts w:ascii="Garamond" w:hAnsi="Garamond"/>
          <w:i/>
          <w:sz w:val="24"/>
          <w:szCs w:val="24"/>
          <w:lang w:val="sq-AL"/>
        </w:rPr>
        <w:t>personi nuk është objekt i procedurave të ekzekutimit të detyrueshëm (nga Zyra e Përmbarimit Gjyqësor).</w:t>
      </w:r>
    </w:p>
    <w:p w14:paraId="49778CC7" w14:textId="77777777" w:rsidR="001A7CB3" w:rsidRPr="00F571AF" w:rsidRDefault="003D40B8"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Dokumentet e lartpërmendura në shkronjën “j”, duhet të jenë lëshuar jo më herët se 3 (tre) muaj nga data e paraqitjes së kërkesës.</w:t>
      </w:r>
    </w:p>
    <w:p w14:paraId="4B0FC219" w14:textId="36083E5E" w:rsidR="006F79A8"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2. </w:t>
      </w:r>
      <w:r w:rsidR="006F79A8" w:rsidRPr="00F571AF">
        <w:rPr>
          <w:rFonts w:ascii="Garamond" w:hAnsi="Garamond"/>
          <w:i/>
          <w:sz w:val="24"/>
          <w:szCs w:val="24"/>
          <w:lang w:val="sq-AL"/>
        </w:rPr>
        <w:t xml:space="preserve">Në rastin kur individi i propozuar është shtetas i huaj, përveç dokumentacionit të parashikuar në pikën 1 të këtij neni, në rast se është e aplikueshme, paraqet në Bankën e Shqipërisë edhe lejen e tij të qëndrimit dhe të punës, në bazë dhe për zbatim të ligjit “Për të huajt“. </w:t>
      </w:r>
    </w:p>
    <w:p w14:paraId="0FC68641" w14:textId="77777777" w:rsidR="001A7CB3" w:rsidRPr="00F571AF" w:rsidRDefault="006F79A8"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3. Subjekti financiar jobankë, institucioni financiar i mikrokredisë dhe institucioni i parasë elektronike, në rastet e riemërimit të kryetarit të këshillit të administrimit/mbikëqyrës, të administratorit dhe të kryetarit të komitetit të kontrollit, paraqet në Bankën e Shqipërisë një kërkesë me shkrim</w:t>
      </w:r>
      <w:r w:rsidR="00307449" w:rsidRPr="00F571AF">
        <w:rPr>
          <w:rFonts w:ascii="Garamond" w:hAnsi="Garamond"/>
          <w:i/>
          <w:sz w:val="24"/>
          <w:szCs w:val="24"/>
          <w:lang w:val="sq-AL"/>
        </w:rPr>
        <w:t>,</w:t>
      </w:r>
      <w:r w:rsidRPr="00F571AF">
        <w:rPr>
          <w:rFonts w:ascii="Garamond" w:hAnsi="Garamond"/>
          <w:i/>
          <w:sz w:val="24"/>
          <w:szCs w:val="24"/>
          <w:lang w:val="sq-AL"/>
        </w:rPr>
        <w:t xml:space="preserve"> për miratimin e këtij riemërimi. Kjo kërkesë shoqërohet me dokumentacionin e mëposhtëm: </w:t>
      </w:r>
    </w:p>
    <w:p w14:paraId="0A7416B8" w14:textId="334F1819" w:rsidR="001A7CB3"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a) </w:t>
      </w:r>
      <w:r w:rsidR="006F79A8" w:rsidRPr="00F571AF">
        <w:rPr>
          <w:rFonts w:ascii="Garamond" w:hAnsi="Garamond"/>
          <w:i/>
          <w:sz w:val="24"/>
          <w:szCs w:val="24"/>
          <w:lang w:val="sq-AL"/>
        </w:rPr>
        <w:t>dokumentin e riemërimit, sipas shkronjës “a”, të pikës 1, të këtij neni;</w:t>
      </w:r>
    </w:p>
    <w:p w14:paraId="279597BA" w14:textId="442BEA5C" w:rsidR="001A7CB3"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6F79A8" w:rsidRPr="00F571AF">
        <w:rPr>
          <w:rFonts w:ascii="Garamond" w:hAnsi="Garamond"/>
          <w:i/>
          <w:sz w:val="24"/>
          <w:szCs w:val="24"/>
          <w:lang w:val="sq-AL"/>
        </w:rPr>
        <w:t>CV-në e përditësuar, të plotësuar sipas formularit nr. 4 të kësaj rregulloreje;</w:t>
      </w:r>
    </w:p>
    <w:p w14:paraId="2BBFDCC2" w14:textId="2FF38CD9" w:rsidR="001A7CB3"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c) </w:t>
      </w:r>
      <w:r w:rsidR="006F79A8" w:rsidRPr="00F571AF">
        <w:rPr>
          <w:rFonts w:ascii="Garamond" w:hAnsi="Garamond"/>
          <w:i/>
          <w:sz w:val="24"/>
          <w:szCs w:val="24"/>
          <w:lang w:val="sq-AL"/>
        </w:rPr>
        <w:t>një informacion/relacion të detajuar për vlerësimin dhe kontributin e kryetarit të këshillit të administrimit/mbikëqyrës, të administratorit dhe të kryetarit të komitetit të kontrollit, në drejtimin efektiv të subjektit;</w:t>
      </w:r>
    </w:p>
    <w:p w14:paraId="6341274E" w14:textId="530168E7" w:rsidR="001A7CB3"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d) </w:t>
      </w:r>
      <w:r w:rsidR="006F79A8" w:rsidRPr="00F571AF">
        <w:rPr>
          <w:rFonts w:ascii="Garamond" w:hAnsi="Garamond"/>
          <w:i/>
          <w:sz w:val="24"/>
          <w:szCs w:val="24"/>
          <w:lang w:val="sq-AL"/>
        </w:rPr>
        <w:t>informacione të tjera shtesë, të cilat mund të gjykohen të nevojshme.</w:t>
      </w:r>
    </w:p>
    <w:p w14:paraId="23F1A3D1" w14:textId="3B5D6F23" w:rsidR="001A7CB3"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4. </w:t>
      </w:r>
      <w:r w:rsidR="006F79A8" w:rsidRPr="00F571AF">
        <w:rPr>
          <w:rFonts w:ascii="Garamond" w:hAnsi="Garamond"/>
          <w:i/>
          <w:sz w:val="24"/>
          <w:szCs w:val="24"/>
          <w:lang w:val="sq-AL"/>
        </w:rPr>
        <w:t>Dokumentacioni i përcaktuar sipas pikave 1 deri 3 të këtij neni, paraqitet në gjuhën shqipe, në origjinal ose në kopje të noterizuar. Në rastin e dokumentacionit të lëshuar nga autoritetet zyrtare përkatëse të shteteve të huaja, dokumentacioni duhet të jetë edhe i legalizuar nga autoritetet përgjegjëse.</w:t>
      </w:r>
    </w:p>
    <w:p w14:paraId="4B0FC224" w14:textId="41C4E09A" w:rsidR="006F79A8" w:rsidRPr="00F571AF" w:rsidRDefault="001A7CB3"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5. </w:t>
      </w:r>
      <w:r w:rsidR="006F79A8" w:rsidRPr="00F571AF">
        <w:rPr>
          <w:rFonts w:ascii="Garamond" w:hAnsi="Garamond"/>
          <w:i/>
          <w:sz w:val="24"/>
          <w:szCs w:val="24"/>
          <w:lang w:val="sq-AL"/>
        </w:rPr>
        <w:t>Dokumentacioni dorëzohet në Bankën e Shqipërisë me zarf të mbyllur, ose dërgohet me postë të regjistruar.</w:t>
      </w:r>
    </w:p>
    <w:p w14:paraId="4B0FC225" w14:textId="77777777" w:rsidR="006F79A8" w:rsidRPr="00F571AF" w:rsidRDefault="003D40B8"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 </w:t>
      </w:r>
    </w:p>
    <w:p w14:paraId="4B0FC226" w14:textId="77777777" w:rsidR="003D40B8" w:rsidRPr="00F571AF" w:rsidRDefault="003D40B8" w:rsidP="001A7CB3">
      <w:pPr>
        <w:spacing w:after="0" w:line="240" w:lineRule="auto"/>
        <w:ind w:firstLine="284"/>
        <w:jc w:val="center"/>
        <w:rPr>
          <w:rFonts w:ascii="Garamond" w:hAnsi="Garamond"/>
          <w:i/>
          <w:sz w:val="24"/>
          <w:szCs w:val="24"/>
          <w:lang w:val="sq-AL"/>
        </w:rPr>
      </w:pPr>
      <w:r w:rsidRPr="00F571AF">
        <w:rPr>
          <w:rFonts w:ascii="Garamond" w:hAnsi="Garamond"/>
          <w:i/>
          <w:sz w:val="24"/>
          <w:szCs w:val="24"/>
          <w:lang w:val="sq-AL"/>
        </w:rPr>
        <w:t>Neni 9/2</w:t>
      </w:r>
    </w:p>
    <w:p w14:paraId="4B0FC227" w14:textId="3A858295" w:rsidR="003D40B8" w:rsidRPr="00F571AF" w:rsidRDefault="003D40B8" w:rsidP="001A7CB3">
      <w:pPr>
        <w:spacing w:after="0" w:line="240" w:lineRule="auto"/>
        <w:ind w:firstLine="284"/>
        <w:jc w:val="center"/>
        <w:rPr>
          <w:rFonts w:ascii="Garamond" w:hAnsi="Garamond"/>
          <w:b/>
          <w:i/>
          <w:sz w:val="24"/>
          <w:szCs w:val="24"/>
          <w:lang w:val="sq-AL"/>
        </w:rPr>
      </w:pPr>
      <w:r w:rsidRPr="00F571AF">
        <w:rPr>
          <w:rFonts w:ascii="Garamond" w:hAnsi="Garamond"/>
          <w:b/>
          <w:i/>
          <w:sz w:val="24"/>
          <w:szCs w:val="24"/>
          <w:lang w:val="sq-AL"/>
        </w:rPr>
        <w:t>Dokumentacioni për anëtarët e këshillit të administrimit/mbikëqyrës dhe të komitetit të kontrollit</w:t>
      </w:r>
    </w:p>
    <w:p w14:paraId="4B0FC228" w14:textId="77777777" w:rsidR="003D40B8" w:rsidRPr="00F571AF" w:rsidRDefault="003D40B8" w:rsidP="00622D8B">
      <w:pPr>
        <w:spacing w:after="0" w:line="240" w:lineRule="auto"/>
        <w:ind w:firstLine="284"/>
        <w:jc w:val="both"/>
        <w:rPr>
          <w:rFonts w:ascii="Garamond" w:hAnsi="Garamond"/>
          <w:sz w:val="24"/>
          <w:szCs w:val="24"/>
          <w:lang w:val="sq-AL"/>
        </w:rPr>
      </w:pPr>
    </w:p>
    <w:p w14:paraId="4B0FC22A" w14:textId="2EEF7143" w:rsidR="0051780C" w:rsidRPr="00F571AF" w:rsidRDefault="003D40B8" w:rsidP="001A7CB3">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Subjekti financiar jobankë, institucioni financiar i mikrokredisë dhe institucioni i parasë elektronike mban në dosje të veçanta, dokumentacionin e parashikuar në nenin 9/1 të kësaj rregulloreje, për anëtarët e këshillit të administrimit/mbikëqyrës dhe të komitetit të kontrolli</w:t>
      </w:r>
      <w:r w:rsidR="00AF6E1C" w:rsidRPr="00F571AF">
        <w:rPr>
          <w:rFonts w:ascii="Garamond" w:hAnsi="Garamond"/>
          <w:i/>
          <w:sz w:val="24"/>
          <w:szCs w:val="24"/>
          <w:lang w:val="sq-AL"/>
        </w:rPr>
        <w:t>t, që nuk janë subjekt miratimi</w:t>
      </w:r>
      <w:r w:rsidRPr="00F571AF">
        <w:rPr>
          <w:rFonts w:ascii="Garamond" w:hAnsi="Garamond"/>
          <w:i/>
          <w:sz w:val="24"/>
          <w:szCs w:val="24"/>
          <w:lang w:val="sq-AL"/>
        </w:rPr>
        <w:t xml:space="preserve"> nga Banka e Shqipërisë.</w:t>
      </w:r>
      <w:r w:rsidR="00DF10AE" w:rsidRPr="00F571AF">
        <w:rPr>
          <w:rFonts w:ascii="Garamond" w:hAnsi="Garamond"/>
          <w:i/>
          <w:sz w:val="24"/>
          <w:szCs w:val="24"/>
          <w:lang w:val="sq-AL"/>
        </w:rPr>
        <w:t>”;</w:t>
      </w:r>
    </w:p>
    <w:p w14:paraId="4B0FC22B" w14:textId="43B29109" w:rsidR="00D536C1"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h) </w:t>
      </w:r>
      <w:r w:rsidR="0051780C" w:rsidRPr="00F571AF">
        <w:rPr>
          <w:rFonts w:ascii="Garamond" w:hAnsi="Garamond"/>
          <w:sz w:val="24"/>
          <w:szCs w:val="24"/>
          <w:lang w:val="sq-AL"/>
        </w:rPr>
        <w:t>Në n</w:t>
      </w:r>
      <w:r w:rsidR="00D536C1" w:rsidRPr="00F571AF">
        <w:rPr>
          <w:rFonts w:ascii="Garamond" w:hAnsi="Garamond"/>
          <w:sz w:val="24"/>
          <w:szCs w:val="24"/>
          <w:lang w:val="sq-AL"/>
        </w:rPr>
        <w:t>eni</w:t>
      </w:r>
      <w:r w:rsidR="0051780C" w:rsidRPr="00F571AF">
        <w:rPr>
          <w:rFonts w:ascii="Garamond" w:hAnsi="Garamond"/>
          <w:sz w:val="24"/>
          <w:szCs w:val="24"/>
          <w:lang w:val="sq-AL"/>
        </w:rPr>
        <w:t>n 10 bëhen ndryshimet e mëposhtme:</w:t>
      </w:r>
    </w:p>
    <w:p w14:paraId="4B0FC22D" w14:textId="0792C29F" w:rsidR="0051780C"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 </w:t>
      </w:r>
      <w:r w:rsidR="0051780C" w:rsidRPr="00F571AF">
        <w:rPr>
          <w:rFonts w:ascii="Garamond" w:hAnsi="Garamond"/>
          <w:sz w:val="24"/>
          <w:szCs w:val="24"/>
          <w:lang w:val="sq-AL"/>
        </w:rPr>
        <w:t>në pikën 1, togfjalëshi</w:t>
      </w:r>
      <w:r w:rsidR="001204F3" w:rsidRPr="00F571AF">
        <w:rPr>
          <w:rFonts w:ascii="Garamond" w:hAnsi="Garamond"/>
          <w:sz w:val="24"/>
          <w:szCs w:val="24"/>
          <w:lang w:val="sq-AL"/>
        </w:rPr>
        <w:t xml:space="preserve"> </w:t>
      </w:r>
      <w:r w:rsidR="0051780C" w:rsidRPr="00F571AF">
        <w:rPr>
          <w:rFonts w:ascii="Garamond" w:hAnsi="Garamond"/>
          <w:i/>
          <w:sz w:val="24"/>
          <w:szCs w:val="24"/>
          <w:lang w:val="sq-AL"/>
        </w:rPr>
        <w:t>“</w:t>
      </w:r>
      <w:r w:rsidR="00DF10AE" w:rsidRPr="00F571AF">
        <w:rPr>
          <w:rFonts w:ascii="Garamond" w:hAnsi="Garamond"/>
          <w:i/>
          <w:sz w:val="24"/>
          <w:szCs w:val="24"/>
          <w:lang w:val="sq-AL"/>
        </w:rPr>
        <w:t>subjekti financiar jobankë, institucioni financiar i mikrokredisë ose institucioni i parasë elektronike</w:t>
      </w:r>
      <w:r w:rsidR="00AF6E1C" w:rsidRPr="00F571AF">
        <w:rPr>
          <w:rFonts w:ascii="Garamond" w:hAnsi="Garamond"/>
          <w:i/>
          <w:sz w:val="24"/>
          <w:szCs w:val="24"/>
          <w:lang w:val="sq-AL"/>
        </w:rPr>
        <w:t>”</w:t>
      </w:r>
      <w:r w:rsidR="00DF10AE" w:rsidRPr="00F571AF">
        <w:rPr>
          <w:rFonts w:ascii="Garamond" w:hAnsi="Garamond"/>
          <w:i/>
          <w:sz w:val="24"/>
          <w:szCs w:val="24"/>
          <w:lang w:val="sq-AL"/>
        </w:rPr>
        <w:t xml:space="preserve">, </w:t>
      </w:r>
      <w:r w:rsidR="001204F3" w:rsidRPr="00F571AF">
        <w:rPr>
          <w:rFonts w:ascii="Garamond" w:hAnsi="Garamond"/>
          <w:i/>
          <w:sz w:val="24"/>
          <w:szCs w:val="24"/>
          <w:lang w:val="sq-AL"/>
        </w:rPr>
        <w:t>zëvendësohet me</w:t>
      </w:r>
      <w:r w:rsidR="00AF6E1C" w:rsidRPr="00F571AF">
        <w:rPr>
          <w:rFonts w:ascii="Garamond" w:hAnsi="Garamond"/>
          <w:i/>
          <w:sz w:val="24"/>
          <w:szCs w:val="24"/>
          <w:lang w:val="sq-AL"/>
        </w:rPr>
        <w:t xml:space="preserve"> </w:t>
      </w:r>
      <w:r w:rsidR="0051780C" w:rsidRPr="00F571AF">
        <w:rPr>
          <w:rFonts w:ascii="Garamond" w:hAnsi="Garamond"/>
          <w:i/>
          <w:sz w:val="24"/>
          <w:szCs w:val="24"/>
          <w:lang w:val="sq-AL"/>
        </w:rPr>
        <w:t>fjalë</w:t>
      </w:r>
      <w:r w:rsidR="001204F3" w:rsidRPr="00F571AF">
        <w:rPr>
          <w:rFonts w:ascii="Garamond" w:hAnsi="Garamond"/>
          <w:i/>
          <w:sz w:val="24"/>
          <w:szCs w:val="24"/>
          <w:lang w:val="sq-AL"/>
        </w:rPr>
        <w:t>n</w:t>
      </w:r>
      <w:r w:rsidR="0051780C" w:rsidRPr="00F571AF">
        <w:rPr>
          <w:rFonts w:ascii="Garamond" w:hAnsi="Garamond"/>
          <w:i/>
          <w:sz w:val="24"/>
          <w:szCs w:val="24"/>
          <w:lang w:val="sq-AL"/>
        </w:rPr>
        <w:t xml:space="preserve"> “</w:t>
      </w:r>
      <w:r w:rsidR="001204F3" w:rsidRPr="00F571AF">
        <w:rPr>
          <w:rFonts w:ascii="Garamond" w:hAnsi="Garamond"/>
          <w:i/>
          <w:sz w:val="24"/>
          <w:szCs w:val="24"/>
          <w:lang w:val="sq-AL"/>
        </w:rPr>
        <w:t>subjekti</w:t>
      </w:r>
      <w:r w:rsidR="0051780C" w:rsidRPr="00F571AF">
        <w:rPr>
          <w:rFonts w:ascii="Garamond" w:hAnsi="Garamond"/>
          <w:i/>
          <w:sz w:val="24"/>
          <w:szCs w:val="24"/>
          <w:lang w:val="sq-AL"/>
        </w:rPr>
        <w:t>”;</w:t>
      </w:r>
    </w:p>
    <w:p w14:paraId="4B0FC22F" w14:textId="6C8BB652" w:rsidR="0051780C"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51780C" w:rsidRPr="00F571AF">
        <w:rPr>
          <w:rFonts w:ascii="Garamond" w:hAnsi="Garamond"/>
          <w:sz w:val="24"/>
          <w:szCs w:val="24"/>
          <w:lang w:val="sq-AL"/>
        </w:rPr>
        <w:t xml:space="preserve">në pikën </w:t>
      </w:r>
      <w:r w:rsidR="00AF6E1C" w:rsidRPr="00F571AF">
        <w:rPr>
          <w:rFonts w:ascii="Garamond" w:hAnsi="Garamond"/>
          <w:sz w:val="24"/>
          <w:szCs w:val="24"/>
          <w:lang w:val="sq-AL"/>
        </w:rPr>
        <w:t>1</w:t>
      </w:r>
      <w:r w:rsidR="0051780C" w:rsidRPr="00F571AF">
        <w:rPr>
          <w:rFonts w:ascii="Garamond" w:hAnsi="Garamond"/>
          <w:sz w:val="24"/>
          <w:szCs w:val="24"/>
          <w:lang w:val="sq-AL"/>
        </w:rPr>
        <w:t>, shk</w:t>
      </w:r>
      <w:r w:rsidR="00AF6E1C" w:rsidRPr="00F571AF">
        <w:rPr>
          <w:rFonts w:ascii="Garamond" w:hAnsi="Garamond"/>
          <w:sz w:val="24"/>
          <w:szCs w:val="24"/>
          <w:lang w:val="sq-AL"/>
        </w:rPr>
        <w:t>ro</w:t>
      </w:r>
      <w:r w:rsidR="0051780C" w:rsidRPr="00F571AF">
        <w:rPr>
          <w:rFonts w:ascii="Garamond" w:hAnsi="Garamond"/>
          <w:sz w:val="24"/>
          <w:szCs w:val="24"/>
          <w:lang w:val="sq-AL"/>
        </w:rPr>
        <w:t>nja “</w:t>
      </w:r>
      <w:r w:rsidR="00AF6E1C" w:rsidRPr="00F571AF">
        <w:rPr>
          <w:rFonts w:ascii="Garamond" w:hAnsi="Garamond"/>
          <w:sz w:val="24"/>
          <w:szCs w:val="24"/>
          <w:lang w:val="sq-AL"/>
        </w:rPr>
        <w:t xml:space="preserve">b” hiqet togfjalëshi </w:t>
      </w:r>
      <w:r w:rsidR="0051780C" w:rsidRPr="00F571AF">
        <w:rPr>
          <w:rFonts w:ascii="Garamond" w:hAnsi="Garamond"/>
          <w:sz w:val="24"/>
          <w:szCs w:val="24"/>
          <w:lang w:val="sq-AL"/>
        </w:rPr>
        <w:t>“</w:t>
      </w:r>
      <w:r w:rsidR="00AF6E1C" w:rsidRPr="00F571AF">
        <w:rPr>
          <w:rFonts w:ascii="Garamond" w:hAnsi="Garamond"/>
          <w:sz w:val="24"/>
          <w:szCs w:val="24"/>
          <w:lang w:val="sq-AL"/>
        </w:rPr>
        <w:t xml:space="preserve">, </w:t>
      </w:r>
      <w:r w:rsidR="00AF6E1C" w:rsidRPr="00F571AF">
        <w:rPr>
          <w:rFonts w:ascii="Garamond" w:hAnsi="Garamond"/>
          <w:i/>
          <w:sz w:val="24"/>
          <w:szCs w:val="24"/>
          <w:lang w:val="sq-AL"/>
        </w:rPr>
        <w:t>në bazë të të cilit ato licencohen</w:t>
      </w:r>
      <w:r w:rsidR="0051780C" w:rsidRPr="00F571AF">
        <w:rPr>
          <w:rFonts w:ascii="Garamond" w:hAnsi="Garamond"/>
          <w:i/>
          <w:sz w:val="24"/>
          <w:szCs w:val="24"/>
          <w:lang w:val="sq-AL"/>
        </w:rPr>
        <w:t>”</w:t>
      </w:r>
      <w:r w:rsidR="00AF6E1C" w:rsidRPr="00F571AF">
        <w:rPr>
          <w:rFonts w:ascii="Garamond" w:hAnsi="Garamond"/>
          <w:i/>
          <w:sz w:val="24"/>
          <w:szCs w:val="24"/>
          <w:lang w:val="sq-AL"/>
        </w:rPr>
        <w:t>;</w:t>
      </w:r>
    </w:p>
    <w:p w14:paraId="4B0FC231" w14:textId="46DE63B8" w:rsidR="00DF10AE"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iii) </w:t>
      </w:r>
      <w:r w:rsidR="00AF6E1C" w:rsidRPr="00F571AF">
        <w:rPr>
          <w:rFonts w:ascii="Garamond" w:hAnsi="Garamond"/>
          <w:sz w:val="24"/>
          <w:szCs w:val="24"/>
          <w:lang w:val="sq-AL"/>
        </w:rPr>
        <w:t>në pikën 1, shkronja “c”</w:t>
      </w:r>
      <w:r w:rsidR="008D7E64" w:rsidRPr="00F571AF">
        <w:rPr>
          <w:rFonts w:ascii="Garamond" w:hAnsi="Garamond"/>
          <w:sz w:val="24"/>
          <w:szCs w:val="24"/>
          <w:lang w:val="sq-AL"/>
        </w:rPr>
        <w:t>,</w:t>
      </w:r>
      <w:r w:rsidR="00744AA0" w:rsidRPr="00F571AF">
        <w:rPr>
          <w:rFonts w:ascii="Garamond" w:hAnsi="Garamond"/>
          <w:sz w:val="24"/>
          <w:szCs w:val="24"/>
          <w:lang w:val="sq-AL"/>
        </w:rPr>
        <w:t xml:space="preserve"> </w:t>
      </w:r>
      <w:r w:rsidR="00DF10AE" w:rsidRPr="00F571AF">
        <w:rPr>
          <w:rFonts w:ascii="Garamond" w:hAnsi="Garamond"/>
          <w:sz w:val="24"/>
          <w:szCs w:val="24"/>
          <w:lang w:val="sq-AL"/>
        </w:rPr>
        <w:t xml:space="preserve">togfjalëshi </w:t>
      </w:r>
      <w:r w:rsidR="00DF10AE" w:rsidRPr="00F571AF">
        <w:rPr>
          <w:rFonts w:ascii="Garamond" w:hAnsi="Garamond"/>
          <w:i/>
          <w:sz w:val="24"/>
          <w:szCs w:val="24"/>
          <w:lang w:val="sq-AL"/>
        </w:rPr>
        <w:t>“</w:t>
      </w:r>
      <w:r w:rsidR="008D7E64" w:rsidRPr="00F571AF">
        <w:rPr>
          <w:rFonts w:ascii="Garamond" w:hAnsi="Garamond"/>
          <w:i/>
          <w:sz w:val="24"/>
          <w:szCs w:val="24"/>
          <w:lang w:val="sq-AL"/>
        </w:rPr>
        <w:t xml:space="preserve">politikat dhe procedurat e </w:t>
      </w:r>
      <w:r w:rsidR="00DF10AE" w:rsidRPr="00F571AF">
        <w:rPr>
          <w:rFonts w:ascii="Garamond" w:hAnsi="Garamond"/>
          <w:i/>
          <w:sz w:val="24"/>
          <w:szCs w:val="24"/>
          <w:lang w:val="sq-AL"/>
        </w:rPr>
        <w:t xml:space="preserve">subjektit financiar jobankë, </w:t>
      </w:r>
      <w:r w:rsidR="0004541E" w:rsidRPr="00F571AF">
        <w:rPr>
          <w:rFonts w:ascii="Garamond" w:hAnsi="Garamond"/>
          <w:i/>
          <w:sz w:val="24"/>
          <w:szCs w:val="24"/>
          <w:lang w:val="sq-AL"/>
        </w:rPr>
        <w:t xml:space="preserve">të </w:t>
      </w:r>
      <w:r w:rsidR="00DF10AE" w:rsidRPr="00F571AF">
        <w:rPr>
          <w:rFonts w:ascii="Garamond" w:hAnsi="Garamond"/>
          <w:i/>
          <w:sz w:val="24"/>
          <w:szCs w:val="24"/>
          <w:lang w:val="sq-AL"/>
        </w:rPr>
        <w:t xml:space="preserve">institucionit financiar të mikrokredisë ose </w:t>
      </w:r>
      <w:r w:rsidR="0004541E" w:rsidRPr="00F571AF">
        <w:rPr>
          <w:rFonts w:ascii="Garamond" w:hAnsi="Garamond"/>
          <w:i/>
          <w:sz w:val="24"/>
          <w:szCs w:val="24"/>
          <w:lang w:val="sq-AL"/>
        </w:rPr>
        <w:t>të</w:t>
      </w:r>
      <w:r w:rsidR="00DF10AE" w:rsidRPr="00F571AF">
        <w:rPr>
          <w:rFonts w:ascii="Garamond" w:hAnsi="Garamond"/>
          <w:i/>
          <w:sz w:val="24"/>
          <w:szCs w:val="24"/>
          <w:lang w:val="sq-AL"/>
        </w:rPr>
        <w:t xml:space="preserve"> institucionit të parasë elektronike”, zëvendësohet me </w:t>
      </w:r>
      <w:r w:rsidR="00212BA6" w:rsidRPr="00F571AF">
        <w:rPr>
          <w:rFonts w:ascii="Garamond" w:hAnsi="Garamond"/>
          <w:i/>
          <w:sz w:val="24"/>
          <w:szCs w:val="24"/>
          <w:lang w:val="sq-AL"/>
        </w:rPr>
        <w:t xml:space="preserve">togfjalëshin </w:t>
      </w:r>
      <w:r w:rsidR="00DF10AE" w:rsidRPr="00F571AF">
        <w:rPr>
          <w:rFonts w:ascii="Garamond" w:hAnsi="Garamond"/>
          <w:i/>
          <w:sz w:val="24"/>
          <w:szCs w:val="24"/>
          <w:lang w:val="sq-AL"/>
        </w:rPr>
        <w:t>“</w:t>
      </w:r>
      <w:r w:rsidR="0004541E" w:rsidRPr="00F571AF">
        <w:rPr>
          <w:rFonts w:ascii="Garamond" w:hAnsi="Garamond"/>
          <w:i/>
          <w:sz w:val="24"/>
          <w:szCs w:val="24"/>
          <w:lang w:val="sq-AL"/>
        </w:rPr>
        <w:t xml:space="preserve">politikat dhe procedurat e </w:t>
      </w:r>
      <w:r w:rsidR="00DF10AE" w:rsidRPr="00F571AF">
        <w:rPr>
          <w:rFonts w:ascii="Garamond" w:hAnsi="Garamond"/>
          <w:i/>
          <w:sz w:val="24"/>
          <w:szCs w:val="24"/>
          <w:lang w:val="sq-AL"/>
        </w:rPr>
        <w:t>subjektit”</w:t>
      </w:r>
      <w:r w:rsidR="00212BA6" w:rsidRPr="00F571AF">
        <w:rPr>
          <w:rFonts w:ascii="Garamond" w:hAnsi="Garamond"/>
          <w:i/>
          <w:sz w:val="24"/>
          <w:szCs w:val="24"/>
          <w:lang w:val="sq-AL"/>
        </w:rPr>
        <w:t xml:space="preserve"> dhe togfjalëshi “të veprimtarive të propozuara për t’u kryer prej tyre”, zëvendësohet me togfjalëshin “të veprimtarive të propozuara për t’u kryer prej tij”;</w:t>
      </w:r>
    </w:p>
    <w:p w14:paraId="4B0FC233" w14:textId="5CA47477" w:rsidR="00FF66AA"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iv) </w:t>
      </w:r>
      <w:r w:rsidR="00DF10AE" w:rsidRPr="00F571AF">
        <w:rPr>
          <w:rFonts w:ascii="Garamond" w:hAnsi="Garamond"/>
          <w:i/>
          <w:sz w:val="24"/>
          <w:szCs w:val="24"/>
          <w:lang w:val="sq-AL"/>
        </w:rPr>
        <w:t xml:space="preserve">në pikën 1, shkronja </w:t>
      </w:r>
      <w:r w:rsidR="00744AA0" w:rsidRPr="00F571AF">
        <w:rPr>
          <w:rFonts w:ascii="Garamond" w:hAnsi="Garamond"/>
          <w:i/>
          <w:sz w:val="24"/>
          <w:szCs w:val="24"/>
          <w:lang w:val="sq-AL"/>
        </w:rPr>
        <w:t>“d”</w:t>
      </w:r>
      <w:r w:rsidR="00DF10AE" w:rsidRPr="00F571AF">
        <w:rPr>
          <w:rFonts w:ascii="Garamond" w:hAnsi="Garamond"/>
          <w:i/>
          <w:sz w:val="24"/>
          <w:szCs w:val="24"/>
          <w:lang w:val="sq-AL"/>
        </w:rPr>
        <w:t xml:space="preserve">, togfjalëshi “subjektit financiar jobankë, institucionit financiar të mikrokredisë ose </w:t>
      </w:r>
      <w:r w:rsidR="0004541E" w:rsidRPr="00F571AF">
        <w:rPr>
          <w:rFonts w:ascii="Garamond" w:hAnsi="Garamond"/>
          <w:i/>
          <w:sz w:val="24"/>
          <w:szCs w:val="24"/>
          <w:lang w:val="sq-AL"/>
        </w:rPr>
        <w:t>e</w:t>
      </w:r>
      <w:r w:rsidR="00DF10AE" w:rsidRPr="00F571AF">
        <w:rPr>
          <w:rFonts w:ascii="Garamond" w:hAnsi="Garamond"/>
          <w:i/>
          <w:sz w:val="24"/>
          <w:szCs w:val="24"/>
          <w:lang w:val="sq-AL"/>
        </w:rPr>
        <w:t xml:space="preserve"> institucionit të parasë elektronike”, zëvendësohet me fjalën “subjektit”;</w:t>
      </w:r>
    </w:p>
    <w:p w14:paraId="4B0FC235" w14:textId="38ACABC9" w:rsidR="00744AA0" w:rsidRPr="00F571AF" w:rsidRDefault="00AF6E1C"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 </w:t>
      </w:r>
      <w:r w:rsidR="001A7CB3" w:rsidRPr="00F571AF">
        <w:rPr>
          <w:rFonts w:ascii="Garamond" w:hAnsi="Garamond"/>
          <w:i/>
          <w:sz w:val="24"/>
          <w:szCs w:val="24"/>
          <w:lang w:val="sq-AL"/>
        </w:rPr>
        <w:t xml:space="preserve">v) </w:t>
      </w:r>
      <w:r w:rsidR="00744AA0" w:rsidRPr="00F571AF">
        <w:rPr>
          <w:rFonts w:ascii="Garamond" w:hAnsi="Garamond"/>
          <w:i/>
          <w:sz w:val="24"/>
          <w:szCs w:val="24"/>
          <w:lang w:val="sq-AL"/>
        </w:rPr>
        <w:t>në pikën 1, pas shkronjës “d”</w:t>
      </w:r>
      <w:r w:rsidR="00212BA6" w:rsidRPr="00F571AF">
        <w:rPr>
          <w:rFonts w:ascii="Garamond" w:hAnsi="Garamond"/>
          <w:i/>
          <w:sz w:val="24"/>
          <w:szCs w:val="24"/>
          <w:lang w:val="sq-AL"/>
        </w:rPr>
        <w:t>,</w:t>
      </w:r>
      <w:r w:rsidR="00744AA0" w:rsidRPr="00F571AF">
        <w:rPr>
          <w:rFonts w:ascii="Garamond" w:hAnsi="Garamond"/>
          <w:i/>
          <w:sz w:val="24"/>
          <w:szCs w:val="24"/>
          <w:lang w:val="sq-AL"/>
        </w:rPr>
        <w:t xml:space="preserve"> shtohet shkronja “e” me përmbajtjen e mëposhtme:</w:t>
      </w:r>
    </w:p>
    <w:p w14:paraId="4B0FC237" w14:textId="53471370" w:rsidR="00744AA0"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 </w:t>
      </w:r>
      <w:r w:rsidR="00744AA0" w:rsidRPr="00F571AF">
        <w:rPr>
          <w:rFonts w:ascii="Garamond" w:hAnsi="Garamond"/>
          <w:i/>
          <w:sz w:val="24"/>
          <w:szCs w:val="24"/>
          <w:lang w:val="sq-AL"/>
        </w:rPr>
        <w:t>“e. politika dhe procedurat e brendshme për parandalimin e pastrimit të parave dhe të financimit të terrorizmit adresojnë rreziqet e identifikuara në kuadrin e sistemit të administrimit të rrezikut të pastrimit të parave dhe të financimit të terrorizmit.”</w:t>
      </w:r>
      <w:r w:rsidR="00202043" w:rsidRPr="00F571AF">
        <w:rPr>
          <w:rFonts w:ascii="Garamond" w:hAnsi="Garamond"/>
          <w:i/>
          <w:sz w:val="24"/>
          <w:szCs w:val="24"/>
          <w:lang w:val="sq-AL"/>
        </w:rPr>
        <w:t>;</w:t>
      </w:r>
    </w:p>
    <w:p w14:paraId="4B0FC239" w14:textId="642D4D0F" w:rsidR="00744AA0"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vi) </w:t>
      </w:r>
      <w:r w:rsidR="00744AA0" w:rsidRPr="00F571AF">
        <w:rPr>
          <w:rFonts w:ascii="Garamond" w:hAnsi="Garamond"/>
          <w:i/>
          <w:sz w:val="24"/>
          <w:szCs w:val="24"/>
          <w:lang w:val="sq-AL"/>
        </w:rPr>
        <w:t xml:space="preserve">në pikën 2, </w:t>
      </w:r>
      <w:r w:rsidR="00753832" w:rsidRPr="00F571AF">
        <w:rPr>
          <w:rFonts w:ascii="Garamond" w:hAnsi="Garamond"/>
          <w:i/>
          <w:sz w:val="24"/>
          <w:szCs w:val="24"/>
          <w:lang w:val="sq-AL"/>
        </w:rPr>
        <w:t>s</w:t>
      </w:r>
      <w:r w:rsidR="00744AA0" w:rsidRPr="00F571AF">
        <w:rPr>
          <w:rFonts w:ascii="Garamond" w:hAnsi="Garamond"/>
          <w:i/>
          <w:sz w:val="24"/>
          <w:szCs w:val="24"/>
          <w:lang w:val="sq-AL"/>
        </w:rPr>
        <w:t>hkronj</w:t>
      </w:r>
      <w:r w:rsidR="00753832" w:rsidRPr="00F571AF">
        <w:rPr>
          <w:rFonts w:ascii="Garamond" w:hAnsi="Garamond"/>
          <w:i/>
          <w:sz w:val="24"/>
          <w:szCs w:val="24"/>
          <w:lang w:val="sq-AL"/>
        </w:rPr>
        <w:t>a</w:t>
      </w:r>
      <w:r w:rsidR="00744AA0" w:rsidRPr="00F571AF">
        <w:rPr>
          <w:rFonts w:ascii="Garamond" w:hAnsi="Garamond"/>
          <w:i/>
          <w:sz w:val="24"/>
          <w:szCs w:val="24"/>
          <w:lang w:val="sq-AL"/>
        </w:rPr>
        <w:t xml:space="preserve"> “d”</w:t>
      </w:r>
      <w:r w:rsidR="00753832" w:rsidRPr="00F571AF">
        <w:rPr>
          <w:rFonts w:ascii="Garamond" w:hAnsi="Garamond"/>
          <w:i/>
          <w:sz w:val="24"/>
          <w:szCs w:val="24"/>
          <w:lang w:val="sq-AL"/>
        </w:rPr>
        <w:t>, pas nënpikës “iii” shtohen nënpikat “iv”, “v”, “vi”</w:t>
      </w:r>
      <w:r w:rsidR="00911165" w:rsidRPr="00F571AF">
        <w:rPr>
          <w:rFonts w:ascii="Garamond" w:hAnsi="Garamond"/>
          <w:i/>
          <w:sz w:val="24"/>
          <w:szCs w:val="24"/>
          <w:lang w:val="sq-AL"/>
        </w:rPr>
        <w:t xml:space="preserve"> dhe</w:t>
      </w:r>
      <w:r w:rsidR="00753832" w:rsidRPr="00F571AF">
        <w:rPr>
          <w:rFonts w:ascii="Garamond" w:hAnsi="Garamond"/>
          <w:i/>
          <w:sz w:val="24"/>
          <w:szCs w:val="24"/>
          <w:lang w:val="sq-AL"/>
        </w:rPr>
        <w:t xml:space="preserve"> “vii” me </w:t>
      </w:r>
      <w:r w:rsidR="00744AA0" w:rsidRPr="00F571AF">
        <w:rPr>
          <w:rFonts w:ascii="Garamond" w:hAnsi="Garamond"/>
          <w:i/>
          <w:sz w:val="24"/>
          <w:szCs w:val="24"/>
          <w:lang w:val="sq-AL"/>
        </w:rPr>
        <w:t>përmbajtjen e mëposhtme:</w:t>
      </w:r>
    </w:p>
    <w:p w14:paraId="4B0FC23B" w14:textId="38F216EF" w:rsidR="00753832"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 </w:t>
      </w:r>
      <w:r w:rsidR="00753832" w:rsidRPr="00F571AF">
        <w:rPr>
          <w:rFonts w:ascii="Garamond" w:hAnsi="Garamond"/>
          <w:i/>
          <w:sz w:val="24"/>
          <w:szCs w:val="24"/>
          <w:lang w:val="sq-AL"/>
        </w:rPr>
        <w:t>“</w:t>
      </w:r>
      <w:r w:rsidR="00EB3A10" w:rsidRPr="00F571AF">
        <w:rPr>
          <w:rFonts w:ascii="Garamond" w:hAnsi="Garamond"/>
          <w:i/>
          <w:sz w:val="24"/>
          <w:szCs w:val="24"/>
          <w:lang w:val="sq-AL"/>
        </w:rPr>
        <w:t xml:space="preserve">iv. </w:t>
      </w:r>
      <w:r w:rsidR="00753832" w:rsidRPr="00F571AF">
        <w:rPr>
          <w:rFonts w:ascii="Garamond" w:hAnsi="Garamond"/>
          <w:i/>
          <w:sz w:val="24"/>
          <w:szCs w:val="24"/>
          <w:lang w:val="sq-AL"/>
        </w:rPr>
        <w:t>zotëron aksione të mbajtësit (bearer shares), ose është aksioner përfaqësues (nominee shareholder) (nëse është e aplikueshme);</w:t>
      </w:r>
    </w:p>
    <w:p w14:paraId="4B0FC23C" w14:textId="3A66AA8A" w:rsidR="00753832"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v) </w:t>
      </w:r>
      <w:r w:rsidR="00753832" w:rsidRPr="00F571AF">
        <w:rPr>
          <w:rFonts w:ascii="Garamond" w:hAnsi="Garamond"/>
          <w:i/>
          <w:sz w:val="24"/>
          <w:szCs w:val="24"/>
          <w:lang w:val="sq-AL"/>
        </w:rPr>
        <w:t>ka një strukturë komplekse të pronësisë dhe kontrollit;</w:t>
      </w:r>
    </w:p>
    <w:p w14:paraId="4B0FC23D" w14:textId="0FA93033" w:rsidR="00753832"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vi) </w:t>
      </w:r>
      <w:r w:rsidR="00753832" w:rsidRPr="00F571AF">
        <w:rPr>
          <w:rFonts w:ascii="Garamond" w:hAnsi="Garamond"/>
          <w:i/>
          <w:sz w:val="24"/>
          <w:szCs w:val="24"/>
          <w:lang w:val="sq-AL"/>
        </w:rPr>
        <w:t>është një bankë guaskë;</w:t>
      </w:r>
    </w:p>
    <w:p w14:paraId="4B0FC23E" w14:textId="7C852BFC" w:rsidR="00753832" w:rsidRPr="00D10007" w:rsidRDefault="001A7CB3" w:rsidP="00622D8B">
      <w:pPr>
        <w:spacing w:after="0" w:line="240" w:lineRule="auto"/>
        <w:ind w:firstLine="284"/>
        <w:jc w:val="both"/>
        <w:rPr>
          <w:rFonts w:ascii="Garamond" w:hAnsi="Garamond"/>
          <w:i/>
          <w:sz w:val="24"/>
          <w:szCs w:val="24"/>
          <w:lang w:val="sq-AL"/>
        </w:rPr>
      </w:pPr>
      <w:r w:rsidRPr="00D10007">
        <w:rPr>
          <w:rFonts w:ascii="Garamond" w:hAnsi="Garamond"/>
          <w:i/>
          <w:sz w:val="24"/>
          <w:szCs w:val="24"/>
          <w:lang w:val="sq-AL"/>
        </w:rPr>
        <w:t xml:space="preserve">vii) </w:t>
      </w:r>
      <w:r w:rsidR="00753832" w:rsidRPr="00D10007">
        <w:rPr>
          <w:rFonts w:ascii="Garamond" w:hAnsi="Garamond"/>
          <w:i/>
          <w:sz w:val="24"/>
          <w:szCs w:val="24"/>
          <w:lang w:val="sq-AL"/>
        </w:rPr>
        <w:t>paraqesin rrezik të lartë, bazuar në vlerësimet e Bankës së Shqipërisë;”;</w:t>
      </w:r>
    </w:p>
    <w:p w14:paraId="4B0FC240" w14:textId="593CF531" w:rsidR="00753832" w:rsidRPr="00D10007" w:rsidRDefault="00D10007" w:rsidP="00622D8B">
      <w:pPr>
        <w:spacing w:after="0" w:line="240" w:lineRule="auto"/>
        <w:ind w:firstLine="284"/>
        <w:jc w:val="both"/>
        <w:rPr>
          <w:rFonts w:ascii="Garamond" w:hAnsi="Garamond"/>
          <w:sz w:val="24"/>
          <w:szCs w:val="24"/>
          <w:lang w:val="sq-AL"/>
        </w:rPr>
      </w:pPr>
      <w:r w:rsidRPr="00D10007">
        <w:rPr>
          <w:rFonts w:ascii="Garamond" w:hAnsi="Garamond"/>
          <w:sz w:val="24"/>
          <w:szCs w:val="24"/>
          <w:lang w:val="sq-AL"/>
        </w:rPr>
        <w:t xml:space="preserve">vii) </w:t>
      </w:r>
      <w:r w:rsidR="00753832" w:rsidRPr="00D10007">
        <w:rPr>
          <w:rFonts w:ascii="Garamond" w:hAnsi="Garamond"/>
          <w:sz w:val="24"/>
          <w:szCs w:val="24"/>
          <w:lang w:val="sq-AL"/>
        </w:rPr>
        <w:t xml:space="preserve">pas pikës </w:t>
      </w:r>
      <w:r>
        <w:rPr>
          <w:rFonts w:ascii="Garamond" w:hAnsi="Garamond"/>
          <w:sz w:val="24"/>
          <w:szCs w:val="24"/>
          <w:lang w:val="sq-AL"/>
        </w:rPr>
        <w:t>2, shtohet pika 2/1 me përmbajtjen e mëposhtme:</w:t>
      </w:r>
    </w:p>
    <w:p w14:paraId="4B0FC242" w14:textId="31CB7B0D" w:rsidR="00753832"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 </w:t>
      </w:r>
      <w:r w:rsidR="00753832" w:rsidRPr="00F571AF">
        <w:rPr>
          <w:rFonts w:ascii="Garamond" w:hAnsi="Garamond"/>
          <w:i/>
          <w:sz w:val="24"/>
          <w:szCs w:val="24"/>
          <w:lang w:val="sq-AL"/>
        </w:rPr>
        <w:t>“2</w:t>
      </w:r>
      <w:r w:rsidR="001A3209" w:rsidRPr="00F571AF">
        <w:rPr>
          <w:rFonts w:ascii="Garamond" w:hAnsi="Garamond"/>
          <w:i/>
          <w:sz w:val="24"/>
          <w:szCs w:val="24"/>
          <w:lang w:val="sq-AL"/>
        </w:rPr>
        <w:t>/1</w:t>
      </w:r>
      <w:r w:rsidR="00753832" w:rsidRPr="00F571AF">
        <w:rPr>
          <w:rFonts w:ascii="Garamond" w:hAnsi="Garamond"/>
          <w:i/>
          <w:sz w:val="24"/>
          <w:szCs w:val="24"/>
          <w:lang w:val="sq-AL"/>
        </w:rPr>
        <w:t xml:space="preserve">. Banka e Shqipërisë refuzon dhënien e licencës në çdo rast </w:t>
      </w:r>
      <w:r w:rsidR="00643864" w:rsidRPr="00F571AF">
        <w:rPr>
          <w:rFonts w:ascii="Garamond" w:hAnsi="Garamond"/>
          <w:i/>
          <w:sz w:val="24"/>
          <w:szCs w:val="24"/>
          <w:lang w:val="sq-AL"/>
        </w:rPr>
        <w:t>kur gjykon se</w:t>
      </w:r>
      <w:r w:rsidR="00753832" w:rsidRPr="00F571AF">
        <w:rPr>
          <w:rFonts w:ascii="Garamond" w:hAnsi="Garamond"/>
          <w:i/>
          <w:sz w:val="24"/>
          <w:szCs w:val="24"/>
          <w:lang w:val="sq-AL"/>
        </w:rPr>
        <w:t xml:space="preserve"> licencimi i subjektit do të cenonte interesat e publikut.</w:t>
      </w:r>
      <w:r w:rsidR="00A24B14" w:rsidRPr="00F571AF">
        <w:rPr>
          <w:rFonts w:ascii="Garamond" w:hAnsi="Garamond"/>
          <w:i/>
          <w:sz w:val="24"/>
          <w:szCs w:val="24"/>
          <w:lang w:val="sq-AL"/>
        </w:rPr>
        <w:t>”;</w:t>
      </w:r>
    </w:p>
    <w:p w14:paraId="4B0FC244" w14:textId="5970EC15" w:rsidR="00A24B14"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viii) </w:t>
      </w:r>
      <w:r w:rsidR="00A24B14" w:rsidRPr="00F571AF">
        <w:rPr>
          <w:rFonts w:ascii="Garamond" w:hAnsi="Garamond"/>
          <w:i/>
          <w:sz w:val="24"/>
          <w:szCs w:val="24"/>
          <w:lang w:val="sq-AL"/>
        </w:rPr>
        <w:t>në pikë</w:t>
      </w:r>
      <w:r w:rsidR="00202043" w:rsidRPr="00F571AF">
        <w:rPr>
          <w:rFonts w:ascii="Garamond" w:hAnsi="Garamond"/>
          <w:i/>
          <w:sz w:val="24"/>
          <w:szCs w:val="24"/>
          <w:lang w:val="sq-AL"/>
        </w:rPr>
        <w:t>n</w:t>
      </w:r>
      <w:r w:rsidR="00A24B14" w:rsidRPr="00F571AF">
        <w:rPr>
          <w:rFonts w:ascii="Garamond" w:hAnsi="Garamond"/>
          <w:i/>
          <w:sz w:val="24"/>
          <w:szCs w:val="24"/>
          <w:lang w:val="sq-AL"/>
        </w:rPr>
        <w:t xml:space="preserve"> 3</w:t>
      </w:r>
      <w:r w:rsidR="00202043" w:rsidRPr="00F571AF">
        <w:rPr>
          <w:rFonts w:ascii="Garamond" w:hAnsi="Garamond"/>
          <w:i/>
          <w:sz w:val="24"/>
          <w:szCs w:val="24"/>
          <w:lang w:val="sq-AL"/>
        </w:rPr>
        <w:t>,</w:t>
      </w:r>
      <w:r w:rsidR="00A24B14" w:rsidRPr="00F571AF">
        <w:rPr>
          <w:rFonts w:ascii="Garamond" w:hAnsi="Garamond"/>
          <w:i/>
          <w:sz w:val="24"/>
          <w:szCs w:val="24"/>
          <w:lang w:val="sq-AL"/>
        </w:rPr>
        <w:t xml:space="preserve"> togfjalëshi “</w:t>
      </w:r>
      <w:r w:rsidR="00EB3A10" w:rsidRPr="00F571AF">
        <w:rPr>
          <w:rFonts w:ascii="Garamond" w:hAnsi="Garamond"/>
          <w:i/>
          <w:sz w:val="24"/>
          <w:szCs w:val="24"/>
          <w:lang w:val="sq-AL"/>
        </w:rPr>
        <w:t>bashkëpunon dhe kërkon informacion nga autoritetet mbikëqyrëse homologe dhe institucionet e specializuara për luftën kundër krimit ekonomik, parandalimin e pastrimit të parave; organet e tatim taksave; Autoriteti i Mbikëqyrjes Financiare; Autoriteti i Konkurrencës etj.</w:t>
      </w:r>
      <w:r w:rsidR="00A24B14" w:rsidRPr="00F571AF">
        <w:rPr>
          <w:rFonts w:ascii="Garamond" w:hAnsi="Garamond"/>
          <w:i/>
          <w:sz w:val="24"/>
          <w:szCs w:val="24"/>
          <w:lang w:val="sq-AL"/>
        </w:rPr>
        <w:t>”</w:t>
      </w:r>
      <w:r w:rsidR="006D6F12" w:rsidRPr="00F571AF">
        <w:rPr>
          <w:rFonts w:ascii="Garamond" w:hAnsi="Garamond"/>
          <w:i/>
          <w:sz w:val="24"/>
          <w:szCs w:val="24"/>
          <w:lang w:val="sq-AL"/>
        </w:rPr>
        <w:t>,</w:t>
      </w:r>
      <w:r w:rsidR="00A24B14" w:rsidRPr="00F571AF">
        <w:rPr>
          <w:rFonts w:ascii="Garamond" w:hAnsi="Garamond"/>
          <w:i/>
          <w:sz w:val="24"/>
          <w:szCs w:val="24"/>
          <w:lang w:val="sq-AL"/>
        </w:rPr>
        <w:t xml:space="preserve"> </w:t>
      </w:r>
      <w:r w:rsidR="00EB3A10" w:rsidRPr="00F571AF">
        <w:rPr>
          <w:rFonts w:ascii="Garamond" w:hAnsi="Garamond"/>
          <w:i/>
          <w:sz w:val="24"/>
          <w:szCs w:val="24"/>
          <w:lang w:val="sq-AL"/>
        </w:rPr>
        <w:t xml:space="preserve">zëvendësohet me togfjalëshin </w:t>
      </w:r>
      <w:r w:rsidR="00A24B14" w:rsidRPr="00F571AF">
        <w:rPr>
          <w:rFonts w:ascii="Garamond" w:hAnsi="Garamond"/>
          <w:i/>
          <w:sz w:val="24"/>
          <w:szCs w:val="24"/>
          <w:lang w:val="sq-AL"/>
        </w:rPr>
        <w:t>“</w:t>
      </w:r>
      <w:r w:rsidR="00EB3A10" w:rsidRPr="00F571AF">
        <w:rPr>
          <w:rFonts w:ascii="Garamond" w:hAnsi="Garamond"/>
          <w:i/>
          <w:sz w:val="24"/>
          <w:szCs w:val="24"/>
          <w:lang w:val="sq-AL"/>
        </w:rPr>
        <w:t>bashkëpunon dhe kërkon informacion nga autoritetet mbikëqyrëse homologe dhe institucionet e specializuara për luftën kundër krimit ekonomik dhe krimit të organizuar dhe për parandalimin e pastrimit të parave, Autoriteti i Mbikëqyrjes Financiare, Autoriteti i Konkurrencës, Drejtoria e Përgjithshme e Policisë së Shtetit, Drejtoria e Tatim Taksave etj.</w:t>
      </w:r>
      <w:r w:rsidR="00A24B14" w:rsidRPr="00F571AF">
        <w:rPr>
          <w:rFonts w:ascii="Garamond" w:hAnsi="Garamond"/>
          <w:i/>
          <w:sz w:val="24"/>
          <w:szCs w:val="24"/>
          <w:lang w:val="sq-AL"/>
        </w:rPr>
        <w:t>”;</w:t>
      </w:r>
    </w:p>
    <w:p w14:paraId="4B0FC246" w14:textId="41CB87B8" w:rsidR="00A24B14"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A24B14" w:rsidRPr="00F571AF">
        <w:rPr>
          <w:rFonts w:ascii="Garamond" w:hAnsi="Garamond"/>
          <w:sz w:val="24"/>
          <w:szCs w:val="24"/>
          <w:lang w:val="sq-AL"/>
        </w:rPr>
        <w:t>Në nenin 11 bëhen ndryshimet e mëposhtme:</w:t>
      </w:r>
    </w:p>
    <w:p w14:paraId="4B0FC248" w14:textId="3A72A80A" w:rsidR="00744AA0"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A24B14" w:rsidRPr="00F571AF">
        <w:rPr>
          <w:rFonts w:ascii="Garamond" w:hAnsi="Garamond"/>
          <w:sz w:val="24"/>
          <w:szCs w:val="24"/>
          <w:lang w:val="sq-AL"/>
        </w:rPr>
        <w:t>në pikë</w:t>
      </w:r>
      <w:r w:rsidR="003C3448" w:rsidRPr="00F571AF">
        <w:rPr>
          <w:rFonts w:ascii="Garamond" w:hAnsi="Garamond"/>
          <w:sz w:val="24"/>
          <w:szCs w:val="24"/>
          <w:lang w:val="sq-AL"/>
        </w:rPr>
        <w:t>n</w:t>
      </w:r>
      <w:r w:rsidR="00A24B14" w:rsidRPr="00F571AF">
        <w:rPr>
          <w:rFonts w:ascii="Garamond" w:hAnsi="Garamond"/>
          <w:sz w:val="24"/>
          <w:szCs w:val="24"/>
          <w:lang w:val="sq-AL"/>
        </w:rPr>
        <w:t xml:space="preserve"> </w:t>
      </w:r>
      <w:r w:rsidR="003C3448" w:rsidRPr="00F571AF">
        <w:rPr>
          <w:rFonts w:ascii="Garamond" w:hAnsi="Garamond"/>
          <w:sz w:val="24"/>
          <w:szCs w:val="24"/>
          <w:lang w:val="sq-AL"/>
        </w:rPr>
        <w:t>2</w:t>
      </w:r>
      <w:r w:rsidR="00202043" w:rsidRPr="00F571AF">
        <w:rPr>
          <w:rFonts w:ascii="Garamond" w:hAnsi="Garamond"/>
          <w:sz w:val="24"/>
          <w:szCs w:val="24"/>
          <w:lang w:val="sq-AL"/>
        </w:rPr>
        <w:t>,</w:t>
      </w:r>
      <w:r w:rsidR="003C3448" w:rsidRPr="00F571AF">
        <w:rPr>
          <w:rFonts w:ascii="Garamond" w:hAnsi="Garamond"/>
          <w:sz w:val="24"/>
          <w:szCs w:val="24"/>
          <w:lang w:val="sq-AL"/>
        </w:rPr>
        <w:t xml:space="preserve"> togfjalëshi </w:t>
      </w:r>
      <w:r w:rsidR="00A24B14" w:rsidRPr="00F571AF">
        <w:rPr>
          <w:rFonts w:ascii="Garamond" w:hAnsi="Garamond"/>
          <w:sz w:val="24"/>
          <w:szCs w:val="24"/>
          <w:lang w:val="sq-AL"/>
        </w:rPr>
        <w:t>“</w:t>
      </w:r>
      <w:r w:rsidR="003C3448" w:rsidRPr="00F571AF">
        <w:rPr>
          <w:rFonts w:ascii="Garamond" w:hAnsi="Garamond"/>
          <w:sz w:val="24"/>
          <w:szCs w:val="24"/>
          <w:lang w:val="sq-AL"/>
        </w:rPr>
        <w:t>institucion mikrokredie</w:t>
      </w:r>
      <w:r w:rsidR="00A24B14" w:rsidRPr="00F571AF">
        <w:rPr>
          <w:rFonts w:ascii="Garamond" w:hAnsi="Garamond"/>
          <w:sz w:val="24"/>
          <w:szCs w:val="24"/>
          <w:lang w:val="sq-AL"/>
        </w:rPr>
        <w:t>”</w:t>
      </w:r>
      <w:r w:rsidR="00202043" w:rsidRPr="00F571AF">
        <w:rPr>
          <w:rFonts w:ascii="Garamond" w:hAnsi="Garamond"/>
          <w:sz w:val="24"/>
          <w:szCs w:val="24"/>
          <w:lang w:val="sq-AL"/>
        </w:rPr>
        <w:t>,</w:t>
      </w:r>
      <w:r w:rsidR="00A24B14" w:rsidRPr="00F571AF">
        <w:rPr>
          <w:rFonts w:ascii="Garamond" w:hAnsi="Garamond"/>
          <w:sz w:val="24"/>
          <w:szCs w:val="24"/>
          <w:lang w:val="sq-AL"/>
        </w:rPr>
        <w:t xml:space="preserve"> </w:t>
      </w:r>
      <w:r w:rsidR="003C3448" w:rsidRPr="00F571AF">
        <w:rPr>
          <w:rFonts w:ascii="Garamond" w:hAnsi="Garamond"/>
          <w:sz w:val="24"/>
          <w:szCs w:val="24"/>
          <w:lang w:val="sq-AL"/>
        </w:rPr>
        <w:t>zëvendësohet me</w:t>
      </w:r>
      <w:r w:rsidR="00A24B14" w:rsidRPr="00F571AF">
        <w:rPr>
          <w:rFonts w:ascii="Garamond" w:hAnsi="Garamond"/>
          <w:sz w:val="24"/>
          <w:szCs w:val="24"/>
          <w:lang w:val="sq-AL"/>
        </w:rPr>
        <w:t xml:space="preserve"> togfjalëshi</w:t>
      </w:r>
      <w:r w:rsidR="003C3448" w:rsidRPr="00F571AF">
        <w:rPr>
          <w:rFonts w:ascii="Garamond" w:hAnsi="Garamond"/>
          <w:sz w:val="24"/>
          <w:szCs w:val="24"/>
          <w:lang w:val="sq-AL"/>
        </w:rPr>
        <w:t>n “institucion financiar mikrokredie”;</w:t>
      </w:r>
    </w:p>
    <w:p w14:paraId="4B0FC24A" w14:textId="5BA56BE3" w:rsidR="00202043"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202043" w:rsidRPr="00F571AF">
        <w:rPr>
          <w:rFonts w:ascii="Garamond" w:hAnsi="Garamond"/>
          <w:sz w:val="24"/>
          <w:szCs w:val="24"/>
          <w:lang w:val="sq-AL"/>
        </w:rPr>
        <w:t>në pikën 6, shkronja “b”, togfjalëshi “</w:t>
      </w:r>
      <w:r w:rsidR="00202043" w:rsidRPr="00B41C4F">
        <w:rPr>
          <w:rFonts w:ascii="Garamond" w:hAnsi="Garamond"/>
          <w:i/>
          <w:sz w:val="24"/>
          <w:szCs w:val="24"/>
          <w:lang w:val="sq-AL"/>
        </w:rPr>
        <w:t>aftësinë profesionale të administratorëve”, zëvendësohet me togfjalëshin “aftësinë profesionale dhe integritetin e administratorëve”;</w:t>
      </w:r>
    </w:p>
    <w:p w14:paraId="4B0FC24C" w14:textId="7428BEA6" w:rsidR="003C3448"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iii. </w:t>
      </w:r>
      <w:r w:rsidR="003C3448" w:rsidRPr="00F571AF">
        <w:rPr>
          <w:rFonts w:ascii="Garamond" w:hAnsi="Garamond"/>
          <w:sz w:val="24"/>
          <w:szCs w:val="24"/>
          <w:lang w:val="sq-AL"/>
        </w:rPr>
        <w:t>në pikën 6, shkronja “c”</w:t>
      </w:r>
      <w:r w:rsidR="00202043" w:rsidRPr="00F571AF">
        <w:rPr>
          <w:rFonts w:ascii="Garamond" w:hAnsi="Garamond"/>
          <w:sz w:val="24"/>
          <w:szCs w:val="24"/>
          <w:lang w:val="sq-AL"/>
        </w:rPr>
        <w:t>,</w:t>
      </w:r>
      <w:r w:rsidR="003C3448" w:rsidRPr="00F571AF">
        <w:rPr>
          <w:rFonts w:ascii="Garamond" w:hAnsi="Garamond"/>
          <w:sz w:val="24"/>
          <w:szCs w:val="24"/>
          <w:lang w:val="sq-AL"/>
        </w:rPr>
        <w:t xml:space="preserve"> togfjalëshi “</w:t>
      </w:r>
      <w:r w:rsidR="003C3448" w:rsidRPr="00B41C4F">
        <w:rPr>
          <w:rFonts w:ascii="Garamond" w:hAnsi="Garamond"/>
          <w:i/>
          <w:sz w:val="24"/>
          <w:szCs w:val="24"/>
          <w:lang w:val="sq-AL"/>
        </w:rPr>
        <w:t>institucionit të mikrokredisë</w:t>
      </w:r>
      <w:r w:rsidR="003C3448" w:rsidRPr="00F571AF">
        <w:rPr>
          <w:rFonts w:ascii="Garamond" w:hAnsi="Garamond"/>
          <w:sz w:val="24"/>
          <w:szCs w:val="24"/>
          <w:lang w:val="sq-AL"/>
        </w:rPr>
        <w:t>”</w:t>
      </w:r>
      <w:r w:rsidR="00202043" w:rsidRPr="00F571AF">
        <w:rPr>
          <w:rFonts w:ascii="Garamond" w:hAnsi="Garamond"/>
          <w:sz w:val="24"/>
          <w:szCs w:val="24"/>
          <w:lang w:val="sq-AL"/>
        </w:rPr>
        <w:t>,</w:t>
      </w:r>
      <w:r w:rsidR="003C3448" w:rsidRPr="00F571AF">
        <w:rPr>
          <w:rFonts w:ascii="Garamond" w:hAnsi="Garamond"/>
          <w:sz w:val="24"/>
          <w:szCs w:val="24"/>
          <w:lang w:val="sq-AL"/>
        </w:rPr>
        <w:t xml:space="preserve"> zëvendësohet me togfjalëshin </w:t>
      </w:r>
      <w:r w:rsidR="003C3448" w:rsidRPr="00B41C4F">
        <w:rPr>
          <w:rFonts w:ascii="Garamond" w:hAnsi="Garamond"/>
          <w:i/>
          <w:sz w:val="24"/>
          <w:szCs w:val="24"/>
          <w:lang w:val="sq-AL"/>
        </w:rPr>
        <w:t>“institucionit financiar të mikrokredisë”;</w:t>
      </w:r>
    </w:p>
    <w:p w14:paraId="4B0FC24E" w14:textId="5A26E8AE" w:rsidR="004A69C5"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j) </w:t>
      </w:r>
      <w:r w:rsidR="006E68B2" w:rsidRPr="00F571AF">
        <w:rPr>
          <w:rFonts w:ascii="Garamond" w:hAnsi="Garamond"/>
          <w:sz w:val="24"/>
          <w:szCs w:val="24"/>
          <w:lang w:val="sq-AL"/>
        </w:rPr>
        <w:t xml:space="preserve">Në nenin 16, pika 1, </w:t>
      </w:r>
      <w:r w:rsidR="004A69C5" w:rsidRPr="00F571AF">
        <w:rPr>
          <w:rFonts w:ascii="Garamond" w:hAnsi="Garamond"/>
          <w:sz w:val="24"/>
          <w:szCs w:val="24"/>
          <w:lang w:val="sq-AL"/>
        </w:rPr>
        <w:t xml:space="preserve">përmbajtja e </w:t>
      </w:r>
      <w:r w:rsidR="006E68B2" w:rsidRPr="00F571AF">
        <w:rPr>
          <w:rFonts w:ascii="Garamond" w:hAnsi="Garamond"/>
          <w:sz w:val="24"/>
          <w:szCs w:val="24"/>
          <w:lang w:val="sq-AL"/>
        </w:rPr>
        <w:t>shkronj</w:t>
      </w:r>
      <w:r w:rsidR="004A69C5" w:rsidRPr="00F571AF">
        <w:rPr>
          <w:rFonts w:ascii="Garamond" w:hAnsi="Garamond"/>
          <w:sz w:val="24"/>
          <w:szCs w:val="24"/>
          <w:lang w:val="sq-AL"/>
        </w:rPr>
        <w:t>ës</w:t>
      </w:r>
      <w:r w:rsidR="006E68B2" w:rsidRPr="00F571AF">
        <w:rPr>
          <w:rFonts w:ascii="Garamond" w:hAnsi="Garamond"/>
          <w:sz w:val="24"/>
          <w:szCs w:val="24"/>
          <w:lang w:val="sq-AL"/>
        </w:rPr>
        <w:t xml:space="preserve"> </w:t>
      </w:r>
      <w:r w:rsidR="008439A7" w:rsidRPr="00F571AF">
        <w:rPr>
          <w:rFonts w:ascii="Garamond" w:hAnsi="Garamond"/>
          <w:sz w:val="24"/>
          <w:szCs w:val="24"/>
          <w:lang w:val="sq-AL"/>
        </w:rPr>
        <w:t>“</w:t>
      </w:r>
      <w:r w:rsidR="006E68B2" w:rsidRPr="00F571AF">
        <w:rPr>
          <w:rFonts w:ascii="Garamond" w:hAnsi="Garamond"/>
          <w:sz w:val="24"/>
          <w:szCs w:val="24"/>
          <w:lang w:val="sq-AL"/>
        </w:rPr>
        <w:t xml:space="preserve">c” </w:t>
      </w:r>
      <w:r w:rsidR="004A69C5" w:rsidRPr="00F571AF">
        <w:rPr>
          <w:rFonts w:ascii="Garamond" w:hAnsi="Garamond"/>
          <w:sz w:val="24"/>
          <w:szCs w:val="24"/>
          <w:lang w:val="sq-AL"/>
        </w:rPr>
        <w:t xml:space="preserve">ndryshon si vijon: </w:t>
      </w:r>
      <w:r w:rsidR="006E68B2" w:rsidRPr="00F571AF">
        <w:rPr>
          <w:rFonts w:ascii="Garamond" w:hAnsi="Garamond"/>
          <w:sz w:val="24"/>
          <w:szCs w:val="24"/>
          <w:lang w:val="sq-AL"/>
        </w:rPr>
        <w:t xml:space="preserve"> </w:t>
      </w:r>
    </w:p>
    <w:p w14:paraId="4B0FC250" w14:textId="77777777" w:rsidR="004A69C5" w:rsidRPr="00F571AF" w:rsidRDefault="006E68B2"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w:t>
      </w:r>
      <w:r w:rsidR="004A69C5" w:rsidRPr="00F571AF">
        <w:rPr>
          <w:rFonts w:ascii="Garamond" w:hAnsi="Garamond"/>
          <w:sz w:val="24"/>
          <w:szCs w:val="24"/>
          <w:lang w:val="sq-AL"/>
        </w:rPr>
        <w:t>c) të emërojë/riemërojë një ose disa administratorë, kryetarin e këshillit të administrimit/mbikëqyrës dhe kryetarin e komitetit të kontrollit”;</w:t>
      </w:r>
    </w:p>
    <w:p w14:paraId="4B0FC252" w14:textId="469867A5" w:rsidR="006168B5"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k) </w:t>
      </w:r>
      <w:r w:rsidR="006168B5" w:rsidRPr="00F571AF">
        <w:rPr>
          <w:rFonts w:ascii="Garamond" w:hAnsi="Garamond"/>
          <w:sz w:val="24"/>
          <w:szCs w:val="24"/>
          <w:lang w:val="sq-AL"/>
        </w:rPr>
        <w:t>Në nenin 17, bëhen ndryshimet e mëposhtme:</w:t>
      </w:r>
    </w:p>
    <w:p w14:paraId="4B0FC254" w14:textId="5409CAD7" w:rsidR="00346C01"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6168B5" w:rsidRPr="00F571AF">
        <w:rPr>
          <w:rFonts w:ascii="Garamond" w:hAnsi="Garamond"/>
          <w:sz w:val="24"/>
          <w:szCs w:val="24"/>
          <w:lang w:val="sq-AL"/>
        </w:rPr>
        <w:t xml:space="preserve">në pikën 1, </w:t>
      </w:r>
      <w:r w:rsidR="00346C01" w:rsidRPr="00F571AF">
        <w:rPr>
          <w:rFonts w:ascii="Garamond" w:hAnsi="Garamond"/>
          <w:sz w:val="24"/>
          <w:szCs w:val="24"/>
          <w:lang w:val="sq-AL"/>
        </w:rPr>
        <w:t>përmbajtja e shkronjës “b” ndryshon si vijon:</w:t>
      </w:r>
    </w:p>
    <w:p w14:paraId="4B0FC256" w14:textId="71D06204" w:rsidR="00346C01" w:rsidRPr="00F571AF" w:rsidRDefault="006168B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w:t>
      </w:r>
      <w:r w:rsidR="001A7CB3" w:rsidRPr="00F571AF">
        <w:rPr>
          <w:rFonts w:ascii="Garamond" w:hAnsi="Garamond"/>
          <w:sz w:val="24"/>
          <w:szCs w:val="24"/>
          <w:lang w:val="sq-AL"/>
        </w:rPr>
        <w:t xml:space="preserve">b) </w:t>
      </w:r>
      <w:r w:rsidR="00346C01" w:rsidRPr="00F571AF">
        <w:rPr>
          <w:rFonts w:ascii="Garamond" w:hAnsi="Garamond"/>
          <w:sz w:val="24"/>
          <w:szCs w:val="24"/>
          <w:lang w:val="sq-AL"/>
        </w:rPr>
        <w:t>për të emëruar/riemëruar administratorin/ët, kryetarin e këshillit të administrimit/mbikëqyrës dhe kryetarin e komitetit të kontrollit:</w:t>
      </w:r>
    </w:p>
    <w:p w14:paraId="4B0FC258" w14:textId="44248A30" w:rsidR="00346C01"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 </w:t>
      </w:r>
      <w:r w:rsidR="00346C01" w:rsidRPr="00F571AF">
        <w:rPr>
          <w:rFonts w:ascii="Garamond" w:hAnsi="Garamond"/>
          <w:i/>
          <w:sz w:val="24"/>
          <w:szCs w:val="24"/>
          <w:lang w:val="sq-AL"/>
        </w:rPr>
        <w:t>vendimin e strukturës vendimmarrëse për emërimin/riemërimin,</w:t>
      </w:r>
    </w:p>
    <w:p w14:paraId="4B0FC259" w14:textId="75382DE5" w:rsidR="00346C01"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ii. </w:t>
      </w:r>
      <w:r w:rsidR="00346C01" w:rsidRPr="00F571AF">
        <w:rPr>
          <w:rFonts w:ascii="Garamond" w:hAnsi="Garamond"/>
          <w:i/>
          <w:sz w:val="24"/>
          <w:szCs w:val="24"/>
          <w:lang w:val="sq-AL"/>
        </w:rPr>
        <w:t>dokumentacionin sipas nenit 9/1 të kësaj rregulloreje;”; </w:t>
      </w:r>
    </w:p>
    <w:p w14:paraId="4B0FC25B" w14:textId="074594AB" w:rsidR="006168B5"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6168B5" w:rsidRPr="00F571AF">
        <w:rPr>
          <w:rFonts w:ascii="Garamond" w:hAnsi="Garamond"/>
          <w:sz w:val="24"/>
          <w:szCs w:val="24"/>
          <w:lang w:val="sq-AL"/>
        </w:rPr>
        <w:t xml:space="preserve">në pikën </w:t>
      </w:r>
      <w:r w:rsidR="00740EA1" w:rsidRPr="00F571AF">
        <w:rPr>
          <w:rFonts w:ascii="Garamond" w:hAnsi="Garamond"/>
          <w:sz w:val="24"/>
          <w:szCs w:val="24"/>
          <w:lang w:val="sq-AL"/>
        </w:rPr>
        <w:t>1</w:t>
      </w:r>
      <w:r w:rsidR="006168B5" w:rsidRPr="00F571AF">
        <w:rPr>
          <w:rFonts w:ascii="Garamond" w:hAnsi="Garamond"/>
          <w:sz w:val="24"/>
          <w:szCs w:val="24"/>
          <w:lang w:val="sq-AL"/>
        </w:rPr>
        <w:t xml:space="preserve">, shkronja “c”, </w:t>
      </w:r>
      <w:r w:rsidR="00740EA1" w:rsidRPr="00F571AF">
        <w:rPr>
          <w:rFonts w:ascii="Garamond" w:hAnsi="Garamond"/>
          <w:sz w:val="24"/>
          <w:szCs w:val="24"/>
          <w:lang w:val="sq-AL"/>
        </w:rPr>
        <w:t xml:space="preserve">nënpika “ii”, </w:t>
      </w:r>
      <w:r w:rsidR="006168B5" w:rsidRPr="00F571AF">
        <w:rPr>
          <w:rFonts w:ascii="Garamond" w:hAnsi="Garamond"/>
          <w:sz w:val="24"/>
          <w:szCs w:val="24"/>
          <w:lang w:val="sq-AL"/>
        </w:rPr>
        <w:t>togfjalëshi “</w:t>
      </w:r>
      <w:r w:rsidR="00740EA1" w:rsidRPr="00F571AF">
        <w:rPr>
          <w:rFonts w:ascii="Garamond" w:hAnsi="Garamond"/>
          <w:sz w:val="24"/>
          <w:szCs w:val="24"/>
          <w:lang w:val="sq-AL"/>
        </w:rPr>
        <w:t>shkronjat “e”, “f”, “g” “h” dhe “i” të kësaj rregulloreje</w:t>
      </w:r>
      <w:r w:rsidR="006168B5" w:rsidRPr="00F571AF">
        <w:rPr>
          <w:rFonts w:ascii="Garamond" w:hAnsi="Garamond"/>
          <w:sz w:val="24"/>
          <w:szCs w:val="24"/>
          <w:lang w:val="sq-AL"/>
        </w:rPr>
        <w:t>”, zëvendësohet me togfjalëshin “</w:t>
      </w:r>
      <w:r w:rsidR="00740EA1" w:rsidRPr="00F571AF">
        <w:rPr>
          <w:rFonts w:ascii="Garamond" w:hAnsi="Garamond"/>
          <w:sz w:val="24"/>
          <w:szCs w:val="24"/>
          <w:lang w:val="sq-AL"/>
        </w:rPr>
        <w:t>shkronjat “f”, “g” “h” dhe “i” të kësaj rregulloreje</w:t>
      </w:r>
      <w:r w:rsidR="006168B5" w:rsidRPr="00F571AF">
        <w:rPr>
          <w:rFonts w:ascii="Garamond" w:hAnsi="Garamond"/>
          <w:sz w:val="24"/>
          <w:szCs w:val="24"/>
          <w:lang w:val="sq-AL"/>
        </w:rPr>
        <w:t>”;</w:t>
      </w:r>
    </w:p>
    <w:p w14:paraId="4B0FC25D" w14:textId="6D2A8B23" w:rsidR="00740EA1"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iii. </w:t>
      </w:r>
      <w:r w:rsidR="00740EA1" w:rsidRPr="00F571AF">
        <w:rPr>
          <w:rFonts w:ascii="Garamond" w:hAnsi="Garamond"/>
          <w:i/>
          <w:sz w:val="24"/>
          <w:szCs w:val="24"/>
          <w:lang w:val="sq-AL"/>
        </w:rPr>
        <w:t xml:space="preserve">në pikën 3, togfjalëshi </w:t>
      </w:r>
      <w:r w:rsidR="00EB3A10" w:rsidRPr="00F571AF">
        <w:rPr>
          <w:rFonts w:ascii="Garamond" w:hAnsi="Garamond"/>
          <w:i/>
          <w:sz w:val="24"/>
          <w:szCs w:val="24"/>
          <w:lang w:val="sq-AL"/>
        </w:rPr>
        <w:t>“</w:t>
      </w:r>
      <w:r w:rsidR="00386EEF" w:rsidRPr="00F571AF">
        <w:rPr>
          <w:rFonts w:ascii="Garamond" w:hAnsi="Garamond"/>
          <w:i/>
          <w:sz w:val="24"/>
          <w:szCs w:val="24"/>
          <w:lang w:val="sq-AL"/>
        </w:rPr>
        <w:t>bashkëpunon dhe kërkon informacion nga autoritetet mbikëqyrëse homologe dhe institucionet e specializuara për luftën kundër krimit ekonomik, parandalimin e pastrimit të parave, organet e tatim taksave, nga Autoriteti i Mbikëqyrjes Financiare, Autoriteti i Konkurrencës etj.</w:t>
      </w:r>
      <w:r w:rsidR="00EB3A10" w:rsidRPr="00F571AF">
        <w:rPr>
          <w:rFonts w:ascii="Garamond" w:hAnsi="Garamond"/>
          <w:i/>
          <w:sz w:val="24"/>
          <w:szCs w:val="24"/>
          <w:lang w:val="sq-AL"/>
        </w:rPr>
        <w:t>”</w:t>
      </w:r>
      <w:r w:rsidR="00335278" w:rsidRPr="00F571AF">
        <w:rPr>
          <w:rFonts w:ascii="Garamond" w:hAnsi="Garamond"/>
          <w:i/>
          <w:sz w:val="24"/>
          <w:szCs w:val="24"/>
          <w:lang w:val="sq-AL"/>
        </w:rPr>
        <w:t>,</w:t>
      </w:r>
      <w:r w:rsidR="00EB3A10" w:rsidRPr="00F571AF">
        <w:rPr>
          <w:rFonts w:ascii="Garamond" w:hAnsi="Garamond"/>
          <w:i/>
          <w:sz w:val="24"/>
          <w:szCs w:val="24"/>
          <w:lang w:val="sq-AL"/>
        </w:rPr>
        <w:t xml:space="preserve"> zëvendësohet me togfjalëshin “bashkëpunon dhe kërkon informacion nga autoritetet mbikëqyrëse homologe dhe institucionet e specializuara për luftën kundër krimit ekonomik dhe krimit të organizuar dhe për parandalimin e pastrimit të parave, Autoriteti i Mbikëqyrjes Financiare, Autoriteti i Konkurrencës, Drejtoria e Përgjithshme e Policisë së Shtetit, Drejtoria e Tatim Taksave etj.”; </w:t>
      </w:r>
    </w:p>
    <w:p w14:paraId="4B0FC25F" w14:textId="1C9BA4B8" w:rsidR="000E2444"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l) </w:t>
      </w:r>
      <w:r w:rsidR="000E2444" w:rsidRPr="00F571AF">
        <w:rPr>
          <w:rFonts w:ascii="Garamond" w:hAnsi="Garamond"/>
          <w:sz w:val="24"/>
          <w:szCs w:val="24"/>
          <w:lang w:val="sq-AL"/>
        </w:rPr>
        <w:t xml:space="preserve">Në nenin 19, pika 1, shkronja </w:t>
      </w:r>
      <w:r w:rsidR="008439A7" w:rsidRPr="00F571AF">
        <w:rPr>
          <w:rFonts w:ascii="Garamond" w:hAnsi="Garamond"/>
          <w:sz w:val="24"/>
          <w:szCs w:val="24"/>
          <w:lang w:val="sq-AL"/>
        </w:rPr>
        <w:t>“</w:t>
      </w:r>
      <w:r w:rsidR="000E2444" w:rsidRPr="00F571AF">
        <w:rPr>
          <w:rFonts w:ascii="Garamond" w:hAnsi="Garamond"/>
          <w:sz w:val="24"/>
          <w:szCs w:val="24"/>
          <w:lang w:val="sq-AL"/>
        </w:rPr>
        <w:t>d”</w:t>
      </w:r>
      <w:r w:rsidR="00210859" w:rsidRPr="00F571AF">
        <w:rPr>
          <w:rFonts w:ascii="Garamond" w:hAnsi="Garamond"/>
          <w:sz w:val="24"/>
          <w:szCs w:val="24"/>
          <w:lang w:val="sq-AL"/>
        </w:rPr>
        <w:t>,</w:t>
      </w:r>
      <w:r w:rsidR="000E2444" w:rsidRPr="00F571AF">
        <w:rPr>
          <w:rFonts w:ascii="Garamond" w:hAnsi="Garamond"/>
          <w:sz w:val="24"/>
          <w:szCs w:val="24"/>
          <w:lang w:val="sq-AL"/>
        </w:rPr>
        <w:t xml:space="preserve"> togfjalëshi “sipas rregullores “Për kushtet minimale teknike dhe të sigurisë të mjediseve në të cilat kryhen veprimtaritë bankare dhe financiare””, zëvendësohet me togfjalëshin “sipas rregullores “Për kërkesat minimale të sigurisë, në ambientet në të cilat kryhen veprimtaritë bankare dhe financiare dhe për transportin e vlerave monetare””;</w:t>
      </w:r>
    </w:p>
    <w:p w14:paraId="4B0FC261" w14:textId="1A0AF0A7" w:rsidR="00816C7B"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m) </w:t>
      </w:r>
      <w:r w:rsidR="008439A7" w:rsidRPr="00F571AF">
        <w:rPr>
          <w:rFonts w:ascii="Garamond" w:hAnsi="Garamond"/>
          <w:sz w:val="24"/>
          <w:szCs w:val="24"/>
          <w:lang w:val="sq-AL"/>
        </w:rPr>
        <w:t xml:space="preserve">Në nenin 21, pika 2, </w:t>
      </w:r>
      <w:r w:rsidR="00816C7B" w:rsidRPr="00F571AF">
        <w:rPr>
          <w:rFonts w:ascii="Garamond" w:hAnsi="Garamond"/>
          <w:sz w:val="24"/>
          <w:szCs w:val="24"/>
          <w:lang w:val="sq-AL"/>
        </w:rPr>
        <w:t>s</w:t>
      </w:r>
      <w:r w:rsidR="008439A7" w:rsidRPr="00F571AF">
        <w:rPr>
          <w:rFonts w:ascii="Garamond" w:hAnsi="Garamond"/>
          <w:sz w:val="24"/>
          <w:szCs w:val="24"/>
          <w:lang w:val="sq-AL"/>
        </w:rPr>
        <w:t>hkronj</w:t>
      </w:r>
      <w:r w:rsidR="00816C7B" w:rsidRPr="00F571AF">
        <w:rPr>
          <w:rFonts w:ascii="Garamond" w:hAnsi="Garamond"/>
          <w:sz w:val="24"/>
          <w:szCs w:val="24"/>
          <w:lang w:val="sq-AL"/>
        </w:rPr>
        <w:t>a</w:t>
      </w:r>
      <w:r w:rsidR="008439A7" w:rsidRPr="00F571AF">
        <w:rPr>
          <w:rFonts w:ascii="Garamond" w:hAnsi="Garamond"/>
          <w:sz w:val="24"/>
          <w:szCs w:val="24"/>
          <w:lang w:val="sq-AL"/>
        </w:rPr>
        <w:t xml:space="preserve"> “h”</w:t>
      </w:r>
      <w:r w:rsidR="00B443B6" w:rsidRPr="00F571AF">
        <w:rPr>
          <w:rFonts w:ascii="Garamond" w:hAnsi="Garamond"/>
          <w:sz w:val="24"/>
          <w:szCs w:val="24"/>
          <w:lang w:val="sq-AL"/>
        </w:rPr>
        <w:t>,</w:t>
      </w:r>
      <w:r w:rsidR="00816C7B" w:rsidRPr="00F571AF">
        <w:rPr>
          <w:rFonts w:ascii="Garamond" w:hAnsi="Garamond"/>
          <w:sz w:val="24"/>
          <w:szCs w:val="24"/>
          <w:lang w:val="sq-AL"/>
        </w:rPr>
        <w:t xml:space="preserve"> pas togfjalëshit </w:t>
      </w:r>
      <w:r w:rsidR="00816C7B" w:rsidRPr="00F571AF">
        <w:rPr>
          <w:rFonts w:ascii="Garamond" w:hAnsi="Garamond"/>
          <w:i/>
          <w:sz w:val="24"/>
          <w:szCs w:val="24"/>
          <w:lang w:val="sq-AL"/>
        </w:rPr>
        <w:t>“largimin e administratorëve” shtohet togfjalëshi “, të kryetarit të këshillit të administrimit/mbikëqyrës dhe të kryetarit të komitetit të kontrollit”</w:t>
      </w:r>
      <w:r w:rsidR="004D59B2" w:rsidRPr="00F571AF">
        <w:rPr>
          <w:rFonts w:ascii="Garamond" w:hAnsi="Garamond"/>
          <w:i/>
          <w:sz w:val="24"/>
          <w:szCs w:val="24"/>
          <w:lang w:val="sq-AL"/>
        </w:rPr>
        <w:t>;</w:t>
      </w:r>
    </w:p>
    <w:p w14:paraId="4B0FC263" w14:textId="26ADC4AD" w:rsidR="00075F1D"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n) </w:t>
      </w:r>
      <w:r w:rsidR="00075F1D" w:rsidRPr="00F571AF">
        <w:rPr>
          <w:rFonts w:ascii="Garamond" w:hAnsi="Garamond"/>
          <w:sz w:val="24"/>
          <w:szCs w:val="24"/>
          <w:lang w:val="sq-AL"/>
        </w:rPr>
        <w:t>Në nenin 26, bëhen ndryshimet e mëposhtme:</w:t>
      </w:r>
    </w:p>
    <w:p w14:paraId="4B0FC265" w14:textId="1B823D9B" w:rsidR="00075F1D"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 </w:t>
      </w:r>
      <w:r w:rsidR="00075F1D" w:rsidRPr="00F571AF">
        <w:rPr>
          <w:rFonts w:ascii="Garamond" w:hAnsi="Garamond"/>
          <w:sz w:val="24"/>
          <w:szCs w:val="24"/>
          <w:lang w:val="sq-AL"/>
        </w:rPr>
        <w:t xml:space="preserve">në pikën 1, togfjalëshi </w:t>
      </w:r>
      <w:r w:rsidR="00075F1D" w:rsidRPr="00F571AF">
        <w:rPr>
          <w:rFonts w:ascii="Garamond" w:hAnsi="Garamond"/>
          <w:i/>
          <w:sz w:val="24"/>
          <w:szCs w:val="24"/>
          <w:lang w:val="sq-AL"/>
        </w:rPr>
        <w:t>“Subjekti financiar jobankë”, zëvendësohet me togfjalëshin “Subjekti (subjekti financiar jobankë, institucioni financiar i mikrokredisë ose institucioni i parasë elektronike)”;</w:t>
      </w:r>
    </w:p>
    <w:p w14:paraId="4B0FC267" w14:textId="6E822D1C" w:rsidR="00C52537"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ii. </w:t>
      </w:r>
      <w:r w:rsidR="00C16E75" w:rsidRPr="00F571AF">
        <w:rPr>
          <w:rFonts w:ascii="Garamond" w:hAnsi="Garamond"/>
          <w:sz w:val="24"/>
          <w:szCs w:val="24"/>
          <w:lang w:val="sq-AL"/>
        </w:rPr>
        <w:t xml:space="preserve">në pikën 2, shkronja “a”, togfjalëshi </w:t>
      </w:r>
      <w:r w:rsidR="00C16E75" w:rsidRPr="00F571AF">
        <w:rPr>
          <w:rFonts w:ascii="Garamond" w:hAnsi="Garamond"/>
          <w:i/>
          <w:sz w:val="24"/>
          <w:szCs w:val="24"/>
          <w:lang w:val="sq-AL"/>
        </w:rPr>
        <w:t>“subjekt financiar jobankë, të përfshirë”, zëvendësohet me togfjalëshin “subjekt të përfshirë”</w:t>
      </w:r>
      <w:r w:rsidR="00C52537" w:rsidRPr="00F571AF">
        <w:rPr>
          <w:rFonts w:ascii="Garamond" w:hAnsi="Garamond"/>
          <w:i/>
          <w:sz w:val="24"/>
          <w:szCs w:val="24"/>
          <w:lang w:val="sq-AL"/>
        </w:rPr>
        <w:t>;</w:t>
      </w:r>
    </w:p>
    <w:p w14:paraId="4B0FC269" w14:textId="13098828" w:rsidR="00075F1D"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iii. </w:t>
      </w:r>
      <w:r w:rsidR="006D3EC1" w:rsidRPr="00F571AF">
        <w:rPr>
          <w:rFonts w:ascii="Garamond" w:hAnsi="Garamond"/>
          <w:sz w:val="24"/>
          <w:szCs w:val="24"/>
          <w:lang w:val="sq-AL"/>
        </w:rPr>
        <w:t>në pikën 2</w:t>
      </w:r>
      <w:r w:rsidR="00B9139B" w:rsidRPr="00F571AF">
        <w:rPr>
          <w:rFonts w:ascii="Garamond" w:hAnsi="Garamond"/>
          <w:sz w:val="24"/>
          <w:szCs w:val="24"/>
          <w:lang w:val="sq-AL"/>
        </w:rPr>
        <w:t xml:space="preserve"> dhe kudo në shkronjat “b”, “c”, “d”, “e”, “g” dhe “h” të pikës 2</w:t>
      </w:r>
      <w:r w:rsidR="006D3EC1" w:rsidRPr="00F571AF">
        <w:rPr>
          <w:rFonts w:ascii="Garamond" w:hAnsi="Garamond"/>
          <w:sz w:val="24"/>
          <w:szCs w:val="24"/>
          <w:lang w:val="sq-AL"/>
        </w:rPr>
        <w:t xml:space="preserve">, hiqet togfjalëshi </w:t>
      </w:r>
      <w:r w:rsidR="006D3EC1" w:rsidRPr="00F571AF">
        <w:rPr>
          <w:rFonts w:ascii="Garamond" w:hAnsi="Garamond"/>
          <w:i/>
          <w:sz w:val="24"/>
          <w:szCs w:val="24"/>
          <w:lang w:val="sq-AL"/>
        </w:rPr>
        <w:t>“financiar</w:t>
      </w:r>
      <w:r w:rsidR="00645136" w:rsidRPr="00F571AF">
        <w:rPr>
          <w:rFonts w:ascii="Garamond" w:hAnsi="Garamond"/>
          <w:i/>
          <w:sz w:val="24"/>
          <w:szCs w:val="24"/>
          <w:lang w:val="sq-AL"/>
        </w:rPr>
        <w:t>/e</w:t>
      </w:r>
      <w:r w:rsidR="006D3EC1" w:rsidRPr="00F571AF">
        <w:rPr>
          <w:rFonts w:ascii="Garamond" w:hAnsi="Garamond"/>
          <w:i/>
          <w:sz w:val="24"/>
          <w:szCs w:val="24"/>
          <w:lang w:val="sq-AL"/>
        </w:rPr>
        <w:t xml:space="preserve"> jobankë</w:t>
      </w:r>
      <w:r w:rsidR="00645136" w:rsidRPr="00F571AF">
        <w:rPr>
          <w:rFonts w:ascii="Garamond" w:hAnsi="Garamond"/>
          <w:i/>
          <w:sz w:val="24"/>
          <w:szCs w:val="24"/>
          <w:lang w:val="sq-AL"/>
        </w:rPr>
        <w:t>/a</w:t>
      </w:r>
      <w:r w:rsidR="006D3EC1" w:rsidRPr="00F571AF">
        <w:rPr>
          <w:rFonts w:ascii="Garamond" w:hAnsi="Garamond"/>
          <w:i/>
          <w:sz w:val="24"/>
          <w:szCs w:val="24"/>
          <w:lang w:val="sq-AL"/>
        </w:rPr>
        <w:t>”</w:t>
      </w:r>
      <w:r w:rsidR="00075F1D" w:rsidRPr="00F571AF">
        <w:rPr>
          <w:rFonts w:ascii="Garamond" w:hAnsi="Garamond"/>
          <w:i/>
          <w:sz w:val="24"/>
          <w:szCs w:val="24"/>
          <w:lang w:val="sq-AL"/>
        </w:rPr>
        <w:t>;</w:t>
      </w:r>
    </w:p>
    <w:p w14:paraId="4B0FC26B" w14:textId="6FB9191B" w:rsidR="00C57A4A"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iv. </w:t>
      </w:r>
      <w:r w:rsidR="00C57A4A" w:rsidRPr="00F571AF">
        <w:rPr>
          <w:rFonts w:ascii="Garamond" w:hAnsi="Garamond"/>
          <w:sz w:val="24"/>
          <w:szCs w:val="24"/>
          <w:lang w:val="sq-AL"/>
        </w:rPr>
        <w:t xml:space="preserve">në pikën 2, shkronja “f”, </w:t>
      </w:r>
      <w:r w:rsidR="00C57A4A" w:rsidRPr="00F571AF">
        <w:rPr>
          <w:rFonts w:ascii="Garamond" w:hAnsi="Garamond"/>
          <w:i/>
          <w:sz w:val="24"/>
          <w:szCs w:val="24"/>
          <w:lang w:val="sq-AL"/>
        </w:rPr>
        <w:t>togfjalëshi “në administratorët e subjektit financiar jobankë përthithës”, zëvendësohet me togfjalëshin “në administratorët, kryetarin e këshillit të administrimit/mbikëqyrës dhe kryetarin e komitetit të kontrollit të subjektit përthithës” dhe togfjalëshi “kërkesave të përcaktuara për administratorët në këtë rregullore”, zëvendësohet me togfjalëshin “kërkesave të përcaktuara në këtë rregullore”;</w:t>
      </w:r>
    </w:p>
    <w:p w14:paraId="4B0FC26D" w14:textId="2B0511F4" w:rsidR="00C57A4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v. </w:t>
      </w:r>
      <w:r w:rsidR="00C57A4A" w:rsidRPr="00F571AF">
        <w:rPr>
          <w:rFonts w:ascii="Garamond" w:hAnsi="Garamond"/>
          <w:sz w:val="24"/>
          <w:szCs w:val="24"/>
          <w:lang w:val="sq-AL"/>
        </w:rPr>
        <w:t>në pikën 2, pas shkronjës “h”, shtohet shkronja “i” me përmbajtjen e mëposhtme:</w:t>
      </w:r>
    </w:p>
    <w:p w14:paraId="4B0FC26F" w14:textId="0A86C4EE" w:rsidR="00C57A4A"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 </w:t>
      </w:r>
      <w:r w:rsidR="00C57A4A" w:rsidRPr="00F571AF">
        <w:rPr>
          <w:rFonts w:ascii="Garamond" w:hAnsi="Garamond"/>
          <w:i/>
          <w:sz w:val="24"/>
          <w:szCs w:val="24"/>
          <w:lang w:val="sq-AL"/>
        </w:rPr>
        <w:t>“</w:t>
      </w:r>
      <w:r w:rsidRPr="00F571AF">
        <w:rPr>
          <w:rFonts w:ascii="Garamond" w:hAnsi="Garamond"/>
          <w:i/>
          <w:sz w:val="24"/>
          <w:szCs w:val="24"/>
          <w:lang w:val="sq-AL"/>
        </w:rPr>
        <w:t xml:space="preserve">i) </w:t>
      </w:r>
      <w:r w:rsidR="00C57A4A" w:rsidRPr="00F571AF">
        <w:rPr>
          <w:rFonts w:ascii="Garamond" w:hAnsi="Garamond"/>
          <w:i/>
          <w:sz w:val="24"/>
          <w:szCs w:val="24"/>
          <w:lang w:val="sq-AL"/>
        </w:rPr>
        <w:t>një përshkrim të mjaftueshmërisë së sistemit të administrimit të rreziqeve, përfshirë edhe rrezikun e pastrimit të parave dhe financimit të terrorizmit të subjektit përthithës, duke marrë në konsideratë edhe rreziqet e mundshme që mund të shtohen gjatë procesit të bashkimit me përthithje, dhe të mënyrës se si sistemet e administrimit të rrezikut do të integrohen brenda një afati kohor të arsyeshëm.”;</w:t>
      </w:r>
    </w:p>
    <w:p w14:paraId="4B0FC271" w14:textId="6F3D826D" w:rsidR="00C57A4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o) </w:t>
      </w:r>
      <w:r w:rsidR="00C57A4A" w:rsidRPr="00F571AF">
        <w:rPr>
          <w:rFonts w:ascii="Garamond" w:hAnsi="Garamond"/>
          <w:sz w:val="24"/>
          <w:szCs w:val="24"/>
          <w:lang w:val="sq-AL"/>
        </w:rPr>
        <w:t>Në nenin 27, bëhen ndryshimet e mëposhtme:</w:t>
      </w:r>
    </w:p>
    <w:p w14:paraId="4B0FC273" w14:textId="090AB306" w:rsidR="00C57A4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C57A4A" w:rsidRPr="00F571AF">
        <w:rPr>
          <w:rFonts w:ascii="Garamond" w:hAnsi="Garamond"/>
          <w:sz w:val="24"/>
          <w:szCs w:val="24"/>
          <w:lang w:val="sq-AL"/>
        </w:rPr>
        <w:t>në pikën 1, togfjalëshi “Subjekti financiar jobankë”, zëvendësohet me togfjalëshin “Subjekti (subjekti financiar jobankë, institucioni financiar i mikrokredisë ose institucioni i parasë elektronike)”;</w:t>
      </w:r>
    </w:p>
    <w:p w14:paraId="4B0FC275" w14:textId="7F884824" w:rsidR="00C57A4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3E4745" w:rsidRPr="00F571AF">
        <w:rPr>
          <w:rFonts w:ascii="Garamond" w:hAnsi="Garamond"/>
          <w:sz w:val="24"/>
          <w:szCs w:val="24"/>
          <w:lang w:val="sq-AL"/>
        </w:rPr>
        <w:t xml:space="preserve">kudo </w:t>
      </w:r>
      <w:r w:rsidR="00C57A4A" w:rsidRPr="00F571AF">
        <w:rPr>
          <w:rFonts w:ascii="Garamond" w:hAnsi="Garamond"/>
          <w:sz w:val="24"/>
          <w:szCs w:val="24"/>
          <w:lang w:val="sq-AL"/>
        </w:rPr>
        <w:t xml:space="preserve">në pikën 2, </w:t>
      </w:r>
      <w:r w:rsidR="00615BA5" w:rsidRPr="00F571AF">
        <w:rPr>
          <w:rFonts w:ascii="Garamond" w:hAnsi="Garamond"/>
          <w:sz w:val="24"/>
          <w:szCs w:val="24"/>
          <w:lang w:val="sq-AL"/>
        </w:rPr>
        <w:t xml:space="preserve">hiqet </w:t>
      </w:r>
      <w:r w:rsidR="00C57A4A" w:rsidRPr="00F571AF">
        <w:rPr>
          <w:rFonts w:ascii="Garamond" w:hAnsi="Garamond"/>
          <w:sz w:val="24"/>
          <w:szCs w:val="24"/>
          <w:lang w:val="sq-AL"/>
        </w:rPr>
        <w:t>togfjalëshi “financiar</w:t>
      </w:r>
      <w:r w:rsidR="00615BA5" w:rsidRPr="00F571AF">
        <w:rPr>
          <w:rFonts w:ascii="Garamond" w:hAnsi="Garamond"/>
          <w:sz w:val="24"/>
          <w:szCs w:val="24"/>
          <w:lang w:val="sq-AL"/>
        </w:rPr>
        <w:t>/e</w:t>
      </w:r>
      <w:r w:rsidR="00C57A4A" w:rsidRPr="00F571AF">
        <w:rPr>
          <w:rFonts w:ascii="Garamond" w:hAnsi="Garamond"/>
          <w:sz w:val="24"/>
          <w:szCs w:val="24"/>
          <w:lang w:val="sq-AL"/>
        </w:rPr>
        <w:t xml:space="preserve"> jobank</w:t>
      </w:r>
      <w:r w:rsidR="00645136" w:rsidRPr="00F571AF">
        <w:rPr>
          <w:rFonts w:ascii="Garamond" w:hAnsi="Garamond"/>
          <w:sz w:val="24"/>
          <w:szCs w:val="24"/>
          <w:lang w:val="sq-AL"/>
        </w:rPr>
        <w:t>ë</w:t>
      </w:r>
      <w:r w:rsidR="00615BA5" w:rsidRPr="00F571AF">
        <w:rPr>
          <w:rFonts w:ascii="Garamond" w:hAnsi="Garamond"/>
          <w:sz w:val="24"/>
          <w:szCs w:val="24"/>
          <w:lang w:val="sq-AL"/>
        </w:rPr>
        <w:t>/a”;</w:t>
      </w:r>
      <w:r w:rsidR="00DE055E" w:rsidRPr="00F571AF">
        <w:rPr>
          <w:rFonts w:ascii="Garamond" w:hAnsi="Garamond"/>
          <w:sz w:val="24"/>
          <w:szCs w:val="24"/>
          <w:lang w:val="sq-AL"/>
        </w:rPr>
        <w:t xml:space="preserve"> </w:t>
      </w:r>
    </w:p>
    <w:p w14:paraId="4B0FC276" w14:textId="2A4486D7" w:rsidR="00C57A4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iii. </w:t>
      </w:r>
      <w:r w:rsidR="00C57A4A" w:rsidRPr="00F571AF">
        <w:rPr>
          <w:rFonts w:ascii="Garamond" w:hAnsi="Garamond"/>
          <w:sz w:val="24"/>
          <w:szCs w:val="24"/>
          <w:lang w:val="sq-AL"/>
        </w:rPr>
        <w:t>në pikën 2, pas shkronjës “</w:t>
      </w:r>
      <w:r w:rsidR="00DE055E" w:rsidRPr="00F571AF">
        <w:rPr>
          <w:rFonts w:ascii="Garamond" w:hAnsi="Garamond"/>
          <w:sz w:val="24"/>
          <w:szCs w:val="24"/>
          <w:lang w:val="sq-AL"/>
        </w:rPr>
        <w:t>d</w:t>
      </w:r>
      <w:r w:rsidR="00C57A4A" w:rsidRPr="00F571AF">
        <w:rPr>
          <w:rFonts w:ascii="Garamond" w:hAnsi="Garamond"/>
          <w:sz w:val="24"/>
          <w:szCs w:val="24"/>
          <w:lang w:val="sq-AL"/>
        </w:rPr>
        <w:t>”, shtohet shkronja “</w:t>
      </w:r>
      <w:r w:rsidR="00DE055E" w:rsidRPr="00F571AF">
        <w:rPr>
          <w:rFonts w:ascii="Garamond" w:hAnsi="Garamond"/>
          <w:sz w:val="24"/>
          <w:szCs w:val="24"/>
          <w:lang w:val="sq-AL"/>
        </w:rPr>
        <w:t>e</w:t>
      </w:r>
      <w:r w:rsidR="00C57A4A" w:rsidRPr="00F571AF">
        <w:rPr>
          <w:rFonts w:ascii="Garamond" w:hAnsi="Garamond"/>
          <w:sz w:val="24"/>
          <w:szCs w:val="24"/>
          <w:lang w:val="sq-AL"/>
        </w:rPr>
        <w:t>” me përmbajtjen e mëposhtme:</w:t>
      </w:r>
    </w:p>
    <w:p w14:paraId="4B0FC278" w14:textId="77777777" w:rsidR="00C57A4A" w:rsidRPr="00F571AF" w:rsidRDefault="00C57A4A"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w:t>
      </w:r>
      <w:r w:rsidR="00DE055E" w:rsidRPr="00F571AF">
        <w:rPr>
          <w:rFonts w:ascii="Garamond" w:hAnsi="Garamond"/>
          <w:i/>
          <w:sz w:val="24"/>
          <w:szCs w:val="24"/>
          <w:lang w:val="sq-AL"/>
        </w:rPr>
        <w:t>e) një përshkrim të mjaftueshmërisë së sistemit të administrimit të rreziqeve të subjektit të ri, përfshirë edhe rrezikun e pastrimit të parave dhe financimit të terrorizmit, duke marrë në konsideratë edhe rreziqet e mundshme që mund të shtohen gjatë procesit të bashkimit me krijim, dhe të mënyrës se si sistemet e administrimit të rrezikut do të integrohen brenda një afati të arsyeshëm kohor.</w:t>
      </w:r>
      <w:r w:rsidRPr="00F571AF">
        <w:rPr>
          <w:rFonts w:ascii="Garamond" w:hAnsi="Garamond"/>
          <w:i/>
          <w:sz w:val="24"/>
          <w:szCs w:val="24"/>
          <w:lang w:val="sq-AL"/>
        </w:rPr>
        <w:t>”;</w:t>
      </w:r>
    </w:p>
    <w:p w14:paraId="4B0FC27A" w14:textId="6708EFAD" w:rsidR="00B2449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p) </w:t>
      </w:r>
      <w:r w:rsidR="00B2449A" w:rsidRPr="00F571AF">
        <w:rPr>
          <w:rFonts w:ascii="Garamond" w:hAnsi="Garamond"/>
          <w:sz w:val="24"/>
          <w:szCs w:val="24"/>
          <w:lang w:val="sq-AL"/>
        </w:rPr>
        <w:t>Në nenin 28, bëhen ndryshimet e mëposhtme:</w:t>
      </w:r>
    </w:p>
    <w:p w14:paraId="4B0FC27C" w14:textId="5CDFB675" w:rsidR="00B2449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B2449A" w:rsidRPr="00F571AF">
        <w:rPr>
          <w:rFonts w:ascii="Garamond" w:hAnsi="Garamond"/>
          <w:sz w:val="24"/>
          <w:szCs w:val="24"/>
          <w:lang w:val="sq-AL"/>
        </w:rPr>
        <w:t>në pikën 1, togfjalëshi “Subjekti financiar jobankë”, zëvendësohet me togfjalëshin “Subjekti (subjekti financiar jobankë, institucioni financiar i mikrokredisë ose institucioni i parasë elektronike)”;</w:t>
      </w:r>
    </w:p>
    <w:p w14:paraId="4B0FC27E" w14:textId="0D6794F4" w:rsidR="00B2449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 </w:t>
      </w:r>
      <w:r w:rsidR="00615BA5" w:rsidRPr="00F571AF">
        <w:rPr>
          <w:rFonts w:ascii="Garamond" w:hAnsi="Garamond"/>
          <w:sz w:val="24"/>
          <w:szCs w:val="24"/>
          <w:lang w:val="sq-AL"/>
        </w:rPr>
        <w:t xml:space="preserve">kudo </w:t>
      </w:r>
      <w:r w:rsidR="00B2449A" w:rsidRPr="00F571AF">
        <w:rPr>
          <w:rFonts w:ascii="Garamond" w:hAnsi="Garamond"/>
          <w:sz w:val="24"/>
          <w:szCs w:val="24"/>
          <w:lang w:val="sq-AL"/>
        </w:rPr>
        <w:t xml:space="preserve">në pikën 2, </w:t>
      </w:r>
      <w:r w:rsidR="00615BA5" w:rsidRPr="00F571AF">
        <w:rPr>
          <w:rFonts w:ascii="Garamond" w:hAnsi="Garamond"/>
          <w:sz w:val="24"/>
          <w:szCs w:val="24"/>
          <w:lang w:val="sq-AL"/>
        </w:rPr>
        <w:t xml:space="preserve">hiqet </w:t>
      </w:r>
      <w:r w:rsidR="00B2449A" w:rsidRPr="00F571AF">
        <w:rPr>
          <w:rFonts w:ascii="Garamond" w:hAnsi="Garamond"/>
          <w:sz w:val="24"/>
          <w:szCs w:val="24"/>
          <w:lang w:val="sq-AL"/>
        </w:rPr>
        <w:t>togfjalëshi “financiar</w:t>
      </w:r>
      <w:r w:rsidR="00615BA5" w:rsidRPr="00F571AF">
        <w:rPr>
          <w:rFonts w:ascii="Garamond" w:hAnsi="Garamond"/>
          <w:sz w:val="24"/>
          <w:szCs w:val="24"/>
          <w:lang w:val="sq-AL"/>
        </w:rPr>
        <w:t>/e</w:t>
      </w:r>
      <w:r w:rsidR="00B2449A" w:rsidRPr="00F571AF">
        <w:rPr>
          <w:rFonts w:ascii="Garamond" w:hAnsi="Garamond"/>
          <w:sz w:val="24"/>
          <w:szCs w:val="24"/>
          <w:lang w:val="sq-AL"/>
        </w:rPr>
        <w:t xml:space="preserve"> jobankë</w:t>
      </w:r>
      <w:r w:rsidR="00615BA5" w:rsidRPr="00F571AF">
        <w:rPr>
          <w:rFonts w:ascii="Garamond" w:hAnsi="Garamond"/>
          <w:sz w:val="24"/>
          <w:szCs w:val="24"/>
          <w:lang w:val="sq-AL"/>
        </w:rPr>
        <w:t>/a</w:t>
      </w:r>
      <w:r w:rsidR="00B2449A" w:rsidRPr="00F571AF">
        <w:rPr>
          <w:rFonts w:ascii="Garamond" w:hAnsi="Garamond"/>
          <w:sz w:val="24"/>
          <w:szCs w:val="24"/>
          <w:lang w:val="sq-AL"/>
        </w:rPr>
        <w:t>”;</w:t>
      </w:r>
    </w:p>
    <w:p w14:paraId="4B0FC280" w14:textId="352509E7" w:rsidR="00B2449A"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iii. </w:t>
      </w:r>
      <w:r w:rsidR="00B2449A" w:rsidRPr="00F571AF">
        <w:rPr>
          <w:rFonts w:ascii="Garamond" w:hAnsi="Garamond"/>
          <w:sz w:val="24"/>
          <w:szCs w:val="24"/>
          <w:lang w:val="sq-AL"/>
        </w:rPr>
        <w:t>në pikën 2, pas shkronjës “</w:t>
      </w:r>
      <w:r w:rsidR="00896397" w:rsidRPr="00F571AF">
        <w:rPr>
          <w:rFonts w:ascii="Garamond" w:hAnsi="Garamond"/>
          <w:sz w:val="24"/>
          <w:szCs w:val="24"/>
          <w:lang w:val="sq-AL"/>
        </w:rPr>
        <w:t>d</w:t>
      </w:r>
      <w:r w:rsidR="00B2449A" w:rsidRPr="00F571AF">
        <w:rPr>
          <w:rFonts w:ascii="Garamond" w:hAnsi="Garamond"/>
          <w:sz w:val="24"/>
          <w:szCs w:val="24"/>
          <w:lang w:val="sq-AL"/>
        </w:rPr>
        <w:t>”, shtohet shkronja “</w:t>
      </w:r>
      <w:r w:rsidR="00896397" w:rsidRPr="00F571AF">
        <w:rPr>
          <w:rFonts w:ascii="Garamond" w:hAnsi="Garamond"/>
          <w:sz w:val="24"/>
          <w:szCs w:val="24"/>
          <w:lang w:val="sq-AL"/>
        </w:rPr>
        <w:t>e</w:t>
      </w:r>
      <w:r w:rsidR="00B2449A" w:rsidRPr="00F571AF">
        <w:rPr>
          <w:rFonts w:ascii="Garamond" w:hAnsi="Garamond"/>
          <w:sz w:val="24"/>
          <w:szCs w:val="24"/>
          <w:lang w:val="sq-AL"/>
        </w:rPr>
        <w:t>” me përmbajtjen e mëposhtme:</w:t>
      </w:r>
    </w:p>
    <w:p w14:paraId="4B0FC282" w14:textId="77777777" w:rsidR="00B2449A" w:rsidRPr="00F571AF" w:rsidRDefault="00B2449A"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w:t>
      </w:r>
      <w:r w:rsidR="00896397" w:rsidRPr="00F571AF">
        <w:rPr>
          <w:rFonts w:ascii="Garamond" w:hAnsi="Garamond"/>
          <w:i/>
          <w:sz w:val="24"/>
          <w:szCs w:val="24"/>
          <w:lang w:val="sq-AL"/>
        </w:rPr>
        <w:t>e) një përshkrim të mjaftueshmërisë së sistemit të administrimit të rreziqeve të subjekteve pritëse, përfshirë edhe rrezikun e pastrimit të parave dhe financimit të terrorizmit, duke marrë në konsideratë edhe rreziqet e mundshme që mund të shtohen gjatë procesit të ndarjes me krijim.</w:t>
      </w:r>
      <w:r w:rsidRPr="00F571AF">
        <w:rPr>
          <w:rFonts w:ascii="Garamond" w:hAnsi="Garamond"/>
          <w:i/>
          <w:sz w:val="24"/>
          <w:szCs w:val="24"/>
          <w:lang w:val="sq-AL"/>
        </w:rPr>
        <w:t>”;</w:t>
      </w:r>
    </w:p>
    <w:p w14:paraId="4B0FC284" w14:textId="68F9A514" w:rsidR="00602113"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q) </w:t>
      </w:r>
      <w:r w:rsidR="00602113" w:rsidRPr="00F571AF">
        <w:rPr>
          <w:rFonts w:ascii="Garamond" w:hAnsi="Garamond"/>
          <w:sz w:val="24"/>
          <w:szCs w:val="24"/>
          <w:lang w:val="sq-AL"/>
        </w:rPr>
        <w:t>Në nenin 29, bëhen ndryshimet e mëposhtme:</w:t>
      </w:r>
    </w:p>
    <w:p w14:paraId="4B0FC286" w14:textId="221845BF" w:rsidR="00602113"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 </w:t>
      </w:r>
      <w:r w:rsidR="00602113" w:rsidRPr="00F571AF">
        <w:rPr>
          <w:rFonts w:ascii="Garamond" w:hAnsi="Garamond"/>
          <w:sz w:val="24"/>
          <w:szCs w:val="24"/>
          <w:lang w:val="sq-AL"/>
        </w:rPr>
        <w:t xml:space="preserve">në pikën 1, togfjalëshi </w:t>
      </w:r>
      <w:r w:rsidR="00602113" w:rsidRPr="00F571AF">
        <w:rPr>
          <w:rFonts w:ascii="Garamond" w:hAnsi="Garamond"/>
          <w:i/>
          <w:sz w:val="24"/>
          <w:szCs w:val="24"/>
          <w:lang w:val="sq-AL"/>
        </w:rPr>
        <w:t>“financiar jobankë”, zëvendësohet me togfjalëshin “Subjekti (subjekti financiar jobankë, institucioni financiar i mikrokredisë ose institucioni i parasë elektronike)”;</w:t>
      </w:r>
    </w:p>
    <w:p w14:paraId="4B0FC288" w14:textId="18387B51" w:rsidR="005C1871"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ii. </w:t>
      </w:r>
      <w:r w:rsidR="006709F2" w:rsidRPr="00F571AF">
        <w:rPr>
          <w:rFonts w:ascii="Garamond" w:hAnsi="Garamond"/>
          <w:sz w:val="24"/>
          <w:szCs w:val="24"/>
          <w:lang w:val="sq-AL"/>
        </w:rPr>
        <w:t>në pikën 2</w:t>
      </w:r>
      <w:r w:rsidR="00B9139B" w:rsidRPr="00F571AF">
        <w:rPr>
          <w:rFonts w:ascii="Garamond" w:hAnsi="Garamond"/>
          <w:sz w:val="24"/>
          <w:szCs w:val="24"/>
          <w:lang w:val="sq-AL"/>
        </w:rPr>
        <w:t xml:space="preserve"> dhe kudo në shkronjat “a”, “b”, “d”, “e” dhe “</w:t>
      </w:r>
      <w:r w:rsidR="00A3492F" w:rsidRPr="00F571AF">
        <w:rPr>
          <w:rFonts w:ascii="Garamond" w:hAnsi="Garamond"/>
          <w:sz w:val="24"/>
          <w:szCs w:val="24"/>
          <w:lang w:val="sq-AL"/>
        </w:rPr>
        <w:t>g</w:t>
      </w:r>
      <w:r w:rsidR="00B9139B" w:rsidRPr="00F571AF">
        <w:rPr>
          <w:rFonts w:ascii="Garamond" w:hAnsi="Garamond"/>
          <w:sz w:val="24"/>
          <w:szCs w:val="24"/>
          <w:lang w:val="sq-AL"/>
        </w:rPr>
        <w:t>” të pikës 2</w:t>
      </w:r>
      <w:r w:rsidR="006709F2" w:rsidRPr="00F571AF">
        <w:rPr>
          <w:rFonts w:ascii="Garamond" w:hAnsi="Garamond"/>
          <w:sz w:val="24"/>
          <w:szCs w:val="24"/>
          <w:lang w:val="sq-AL"/>
        </w:rPr>
        <w:t xml:space="preserve">, </w:t>
      </w:r>
      <w:r w:rsidR="00615BA5" w:rsidRPr="00F571AF">
        <w:rPr>
          <w:rFonts w:ascii="Garamond" w:hAnsi="Garamond"/>
          <w:sz w:val="24"/>
          <w:szCs w:val="24"/>
          <w:lang w:val="sq-AL"/>
        </w:rPr>
        <w:t xml:space="preserve">hiqet </w:t>
      </w:r>
      <w:r w:rsidR="006709F2" w:rsidRPr="00F571AF">
        <w:rPr>
          <w:rFonts w:ascii="Garamond" w:hAnsi="Garamond"/>
          <w:sz w:val="24"/>
          <w:szCs w:val="24"/>
          <w:lang w:val="sq-AL"/>
        </w:rPr>
        <w:t xml:space="preserve">togfjalëshi </w:t>
      </w:r>
      <w:r w:rsidR="006709F2" w:rsidRPr="00F571AF">
        <w:rPr>
          <w:rFonts w:ascii="Garamond" w:hAnsi="Garamond"/>
          <w:i/>
          <w:sz w:val="24"/>
          <w:szCs w:val="24"/>
          <w:lang w:val="sq-AL"/>
        </w:rPr>
        <w:t>“financiar</w:t>
      </w:r>
      <w:r w:rsidR="005C1871" w:rsidRPr="00F571AF">
        <w:rPr>
          <w:rFonts w:ascii="Garamond" w:hAnsi="Garamond"/>
          <w:i/>
          <w:sz w:val="24"/>
          <w:szCs w:val="24"/>
          <w:lang w:val="sq-AL"/>
        </w:rPr>
        <w:t>/e</w:t>
      </w:r>
      <w:r w:rsidR="006709F2" w:rsidRPr="00F571AF">
        <w:rPr>
          <w:rFonts w:ascii="Garamond" w:hAnsi="Garamond"/>
          <w:i/>
          <w:sz w:val="24"/>
          <w:szCs w:val="24"/>
          <w:lang w:val="sq-AL"/>
        </w:rPr>
        <w:t xml:space="preserve"> jobankë</w:t>
      </w:r>
      <w:r w:rsidR="005C1871" w:rsidRPr="00F571AF">
        <w:rPr>
          <w:rFonts w:ascii="Garamond" w:hAnsi="Garamond"/>
          <w:i/>
          <w:sz w:val="24"/>
          <w:szCs w:val="24"/>
          <w:lang w:val="sq-AL"/>
        </w:rPr>
        <w:t>/a</w:t>
      </w:r>
      <w:r w:rsidR="006709F2" w:rsidRPr="00F571AF">
        <w:rPr>
          <w:rFonts w:ascii="Garamond" w:hAnsi="Garamond"/>
          <w:i/>
          <w:sz w:val="24"/>
          <w:szCs w:val="24"/>
          <w:lang w:val="sq-AL"/>
        </w:rPr>
        <w:t>”</w:t>
      </w:r>
      <w:r w:rsidR="005C1871" w:rsidRPr="00F571AF">
        <w:rPr>
          <w:rFonts w:ascii="Garamond" w:hAnsi="Garamond"/>
          <w:i/>
          <w:sz w:val="24"/>
          <w:szCs w:val="24"/>
          <w:lang w:val="sq-AL"/>
        </w:rPr>
        <w:t>;</w:t>
      </w:r>
      <w:r w:rsidR="006709F2" w:rsidRPr="00F571AF">
        <w:rPr>
          <w:rFonts w:ascii="Garamond" w:hAnsi="Garamond"/>
          <w:i/>
          <w:sz w:val="24"/>
          <w:szCs w:val="24"/>
          <w:lang w:val="sq-AL"/>
        </w:rPr>
        <w:t xml:space="preserve"> </w:t>
      </w:r>
    </w:p>
    <w:p w14:paraId="4B0FC28A" w14:textId="49DF9E7A" w:rsidR="00A30A41"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iii. </w:t>
      </w:r>
      <w:r w:rsidR="00602113" w:rsidRPr="00F571AF">
        <w:rPr>
          <w:rFonts w:ascii="Garamond" w:hAnsi="Garamond"/>
          <w:sz w:val="24"/>
          <w:szCs w:val="24"/>
          <w:lang w:val="sq-AL"/>
        </w:rPr>
        <w:t>në pikën 2, shkronja “</w:t>
      </w:r>
      <w:r w:rsidR="006709F2" w:rsidRPr="00F571AF">
        <w:rPr>
          <w:rFonts w:ascii="Garamond" w:hAnsi="Garamond"/>
          <w:sz w:val="24"/>
          <w:szCs w:val="24"/>
          <w:lang w:val="sq-AL"/>
        </w:rPr>
        <w:t>c</w:t>
      </w:r>
      <w:r w:rsidR="00602113" w:rsidRPr="00F571AF">
        <w:rPr>
          <w:rFonts w:ascii="Garamond" w:hAnsi="Garamond"/>
          <w:sz w:val="24"/>
          <w:szCs w:val="24"/>
          <w:lang w:val="sq-AL"/>
        </w:rPr>
        <w:t xml:space="preserve">”, togfjalëshi </w:t>
      </w:r>
      <w:r w:rsidR="00602113" w:rsidRPr="00F571AF">
        <w:rPr>
          <w:rFonts w:ascii="Garamond" w:hAnsi="Garamond"/>
          <w:i/>
          <w:sz w:val="24"/>
          <w:szCs w:val="24"/>
          <w:lang w:val="sq-AL"/>
        </w:rPr>
        <w:t>“</w:t>
      </w:r>
      <w:r w:rsidR="006709F2" w:rsidRPr="00F571AF">
        <w:rPr>
          <w:rFonts w:ascii="Garamond" w:hAnsi="Garamond"/>
          <w:i/>
          <w:sz w:val="24"/>
          <w:szCs w:val="24"/>
          <w:lang w:val="sq-AL"/>
        </w:rPr>
        <w:t>të përgatitura për bankën, që ndahet dhe për subjektet financiare jobanka pritëse</w:t>
      </w:r>
      <w:r w:rsidR="00602113" w:rsidRPr="00F571AF">
        <w:rPr>
          <w:rFonts w:ascii="Garamond" w:hAnsi="Garamond"/>
          <w:i/>
          <w:sz w:val="24"/>
          <w:szCs w:val="24"/>
          <w:lang w:val="sq-AL"/>
        </w:rPr>
        <w:t>”, zëvendësohet me togfjalëshin “</w:t>
      </w:r>
      <w:r w:rsidR="006709F2" w:rsidRPr="00F571AF">
        <w:rPr>
          <w:rFonts w:ascii="Garamond" w:hAnsi="Garamond"/>
          <w:i/>
          <w:sz w:val="24"/>
          <w:szCs w:val="24"/>
          <w:lang w:val="sq-AL"/>
        </w:rPr>
        <w:t>të përgatitura për subjektin që po ndahet dhe për subjektet pritëse</w:t>
      </w:r>
      <w:r w:rsidR="00602113" w:rsidRPr="00F571AF">
        <w:rPr>
          <w:rFonts w:ascii="Garamond" w:hAnsi="Garamond"/>
          <w:i/>
          <w:sz w:val="24"/>
          <w:szCs w:val="24"/>
          <w:lang w:val="sq-AL"/>
        </w:rPr>
        <w:t>”;</w:t>
      </w:r>
    </w:p>
    <w:p w14:paraId="4B0FC28C" w14:textId="10C0E663" w:rsidR="00A30A41"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iv. </w:t>
      </w:r>
      <w:r w:rsidR="00A30A41" w:rsidRPr="00F571AF">
        <w:rPr>
          <w:rFonts w:ascii="Garamond" w:hAnsi="Garamond"/>
          <w:sz w:val="24"/>
          <w:szCs w:val="24"/>
          <w:lang w:val="sq-AL"/>
        </w:rPr>
        <w:t>në pikën 2, pë</w:t>
      </w:r>
      <w:r w:rsidR="00525207" w:rsidRPr="00F571AF">
        <w:rPr>
          <w:rFonts w:ascii="Garamond" w:hAnsi="Garamond"/>
          <w:sz w:val="24"/>
          <w:szCs w:val="24"/>
          <w:lang w:val="sq-AL"/>
        </w:rPr>
        <w:t xml:space="preserve">rmbajtja e </w:t>
      </w:r>
      <w:r w:rsidR="00A30A41" w:rsidRPr="00F571AF">
        <w:rPr>
          <w:rFonts w:ascii="Garamond" w:hAnsi="Garamond"/>
          <w:sz w:val="24"/>
          <w:szCs w:val="24"/>
          <w:lang w:val="sq-AL"/>
        </w:rPr>
        <w:t>shkronjës “</w:t>
      </w:r>
      <w:r w:rsidR="00525207" w:rsidRPr="00F571AF">
        <w:rPr>
          <w:rFonts w:ascii="Garamond" w:hAnsi="Garamond"/>
          <w:sz w:val="24"/>
          <w:szCs w:val="24"/>
          <w:lang w:val="sq-AL"/>
        </w:rPr>
        <w:t>f</w:t>
      </w:r>
      <w:r w:rsidR="00A30A41" w:rsidRPr="00F571AF">
        <w:rPr>
          <w:rFonts w:ascii="Garamond" w:hAnsi="Garamond"/>
          <w:sz w:val="24"/>
          <w:szCs w:val="24"/>
          <w:lang w:val="sq-AL"/>
        </w:rPr>
        <w:t xml:space="preserve">”, </w:t>
      </w:r>
      <w:r w:rsidR="00525207" w:rsidRPr="00F571AF">
        <w:rPr>
          <w:rFonts w:ascii="Garamond" w:hAnsi="Garamond"/>
          <w:sz w:val="24"/>
          <w:szCs w:val="24"/>
          <w:lang w:val="sq-AL"/>
        </w:rPr>
        <w:t>ndryshon si vijon</w:t>
      </w:r>
      <w:r w:rsidR="00A30A41" w:rsidRPr="00F571AF">
        <w:rPr>
          <w:rFonts w:ascii="Garamond" w:hAnsi="Garamond"/>
          <w:sz w:val="24"/>
          <w:szCs w:val="24"/>
          <w:lang w:val="sq-AL"/>
        </w:rPr>
        <w:t>:</w:t>
      </w:r>
    </w:p>
    <w:p w14:paraId="4B0FC28E" w14:textId="77777777" w:rsidR="00A30A41" w:rsidRPr="00F571AF" w:rsidRDefault="00525207" w:rsidP="00622D8B">
      <w:pPr>
        <w:spacing w:after="0" w:line="240" w:lineRule="auto"/>
        <w:ind w:firstLine="284"/>
        <w:jc w:val="both"/>
        <w:rPr>
          <w:rFonts w:ascii="Garamond" w:hAnsi="Garamond"/>
          <w:sz w:val="24"/>
          <w:szCs w:val="24"/>
          <w:lang w:val="sq-AL"/>
        </w:rPr>
      </w:pPr>
      <w:r w:rsidRPr="00F571AF">
        <w:rPr>
          <w:rFonts w:ascii="Garamond" w:hAnsi="Garamond"/>
          <w:i/>
          <w:sz w:val="24"/>
          <w:szCs w:val="24"/>
          <w:lang w:val="sq-AL"/>
        </w:rPr>
        <w:t xml:space="preserve">“f. </w:t>
      </w:r>
      <w:r w:rsidR="00A30A41" w:rsidRPr="00F571AF">
        <w:rPr>
          <w:rFonts w:ascii="Garamond" w:hAnsi="Garamond"/>
          <w:i/>
          <w:sz w:val="24"/>
          <w:szCs w:val="24"/>
          <w:lang w:val="sq-AL"/>
        </w:rPr>
        <w:t>struktura e re e aksionerëve/ortakëve të subjekteve pritëse, duke përfshirë aksionerët/ortakët e drejtpërdrejtë dhe të tërthortë, nëse pas ndarjes</w:t>
      </w:r>
      <w:r w:rsidR="00A30A41" w:rsidRPr="00F571AF">
        <w:rPr>
          <w:rFonts w:ascii="Garamond" w:hAnsi="Garamond"/>
          <w:sz w:val="24"/>
          <w:szCs w:val="24"/>
          <w:lang w:val="sq-AL"/>
        </w:rPr>
        <w:t xml:space="preserve"> ka ndryshime në strukturën e aksionerëve/ortakëve të subjekteve</w:t>
      </w:r>
      <w:r w:rsidRPr="00F571AF">
        <w:rPr>
          <w:rFonts w:ascii="Garamond" w:hAnsi="Garamond"/>
          <w:sz w:val="24"/>
          <w:szCs w:val="24"/>
          <w:lang w:val="sq-AL"/>
        </w:rPr>
        <w:t>”;</w:t>
      </w:r>
    </w:p>
    <w:p w14:paraId="4B0FC290" w14:textId="35248252" w:rsidR="00602113"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v. </w:t>
      </w:r>
      <w:r w:rsidR="00602113" w:rsidRPr="00F571AF">
        <w:rPr>
          <w:rFonts w:ascii="Garamond" w:hAnsi="Garamond"/>
          <w:sz w:val="24"/>
          <w:szCs w:val="24"/>
          <w:lang w:val="sq-AL"/>
        </w:rPr>
        <w:t>në pikën 2, pas shkronjës “</w:t>
      </w:r>
      <w:r w:rsidR="00525207" w:rsidRPr="00F571AF">
        <w:rPr>
          <w:rFonts w:ascii="Garamond" w:hAnsi="Garamond"/>
          <w:sz w:val="24"/>
          <w:szCs w:val="24"/>
          <w:lang w:val="sq-AL"/>
        </w:rPr>
        <w:t>g</w:t>
      </w:r>
      <w:r w:rsidR="00602113" w:rsidRPr="00F571AF">
        <w:rPr>
          <w:rFonts w:ascii="Garamond" w:hAnsi="Garamond"/>
          <w:sz w:val="24"/>
          <w:szCs w:val="24"/>
          <w:lang w:val="sq-AL"/>
        </w:rPr>
        <w:t>”</w:t>
      </w:r>
      <w:r w:rsidR="00525207" w:rsidRPr="00F571AF">
        <w:rPr>
          <w:rFonts w:ascii="Garamond" w:hAnsi="Garamond"/>
          <w:sz w:val="24"/>
          <w:szCs w:val="24"/>
          <w:lang w:val="sq-AL"/>
        </w:rPr>
        <w:t>, shtohet shkronja “h</w:t>
      </w:r>
      <w:r w:rsidR="00602113" w:rsidRPr="00F571AF">
        <w:rPr>
          <w:rFonts w:ascii="Garamond" w:hAnsi="Garamond"/>
          <w:sz w:val="24"/>
          <w:szCs w:val="24"/>
          <w:lang w:val="sq-AL"/>
        </w:rPr>
        <w:t>” me përmbajtjen e mëposhtme:</w:t>
      </w:r>
    </w:p>
    <w:p w14:paraId="4B0FC292" w14:textId="77777777" w:rsidR="00602113" w:rsidRPr="00F571AF" w:rsidRDefault="00602113"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w:t>
      </w:r>
      <w:r w:rsidR="00525207" w:rsidRPr="00F571AF">
        <w:rPr>
          <w:rFonts w:ascii="Garamond" w:hAnsi="Garamond"/>
          <w:i/>
          <w:sz w:val="24"/>
          <w:szCs w:val="24"/>
          <w:lang w:val="sq-AL"/>
        </w:rPr>
        <w:t>h) një përshkrim të mjaftueshmërisë së sistemit të administrimit të rreziqeve të subjekteve pritëse, përfshirë edhe rrezikun e pastrimit të parave dhe financimit të terrorizmit, duke marrë në konsideratë edhe rreziqet e mundshme që mund të shtohen gjatë procesit të ndarjes me përthithje</w:t>
      </w:r>
      <w:r w:rsidRPr="00F571AF">
        <w:rPr>
          <w:rFonts w:ascii="Garamond" w:hAnsi="Garamond"/>
          <w:i/>
          <w:sz w:val="24"/>
          <w:szCs w:val="24"/>
          <w:lang w:val="sq-AL"/>
        </w:rPr>
        <w:t>.”;</w:t>
      </w:r>
    </w:p>
    <w:p w14:paraId="4B0FC294" w14:textId="54A8492C" w:rsidR="00A1034C" w:rsidRPr="00F571AF" w:rsidRDefault="001A7CB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r) </w:t>
      </w:r>
      <w:r w:rsidR="00A1034C" w:rsidRPr="00F571AF">
        <w:rPr>
          <w:rFonts w:ascii="Garamond" w:hAnsi="Garamond"/>
          <w:sz w:val="24"/>
          <w:szCs w:val="24"/>
          <w:lang w:val="sq-AL"/>
        </w:rPr>
        <w:t>Në nenin 30, bëhen ndryshimet e mëposhtme:</w:t>
      </w:r>
    </w:p>
    <w:p w14:paraId="4B0FC296" w14:textId="570BFE77" w:rsidR="00A1034C" w:rsidRPr="00F571AF" w:rsidRDefault="001A7CB3"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 </w:t>
      </w:r>
      <w:r w:rsidR="00A1034C" w:rsidRPr="00F571AF">
        <w:rPr>
          <w:rFonts w:ascii="Garamond" w:hAnsi="Garamond"/>
          <w:sz w:val="24"/>
          <w:szCs w:val="24"/>
          <w:lang w:val="sq-AL"/>
        </w:rPr>
        <w:t xml:space="preserve">në pikën 1, togfjalëshi </w:t>
      </w:r>
      <w:r w:rsidR="00A1034C" w:rsidRPr="00F571AF">
        <w:rPr>
          <w:rFonts w:ascii="Garamond" w:hAnsi="Garamond"/>
          <w:i/>
          <w:sz w:val="24"/>
          <w:szCs w:val="24"/>
          <w:lang w:val="sq-AL"/>
        </w:rPr>
        <w:t>“subjekti financiar jobankë të ri”, zëvendësohet me togfjalëshin “subjekti të ri” dhe pas togfjalëshit “subjekt financiar jobankë”,  shtohet togfjalëshi “, institucion financiar i mikrokredisë ose institucion i parasë elektronike”;</w:t>
      </w:r>
    </w:p>
    <w:p w14:paraId="4B0FC298" w14:textId="379F9D12" w:rsidR="00A3492F" w:rsidRPr="00F571AF" w:rsidRDefault="006D2532" w:rsidP="00622D8B">
      <w:pPr>
        <w:spacing w:after="0" w:line="240" w:lineRule="auto"/>
        <w:ind w:firstLine="284"/>
        <w:jc w:val="both"/>
        <w:rPr>
          <w:rFonts w:ascii="Garamond" w:hAnsi="Garamond"/>
          <w:i/>
          <w:sz w:val="24"/>
          <w:szCs w:val="24"/>
          <w:lang w:val="sq-AL"/>
        </w:rPr>
      </w:pPr>
      <w:r w:rsidRPr="00F571AF">
        <w:rPr>
          <w:rFonts w:ascii="Garamond" w:hAnsi="Garamond"/>
          <w:sz w:val="24"/>
          <w:szCs w:val="24"/>
          <w:lang w:val="sq-AL"/>
        </w:rPr>
        <w:t xml:space="preserve">ii. </w:t>
      </w:r>
      <w:r w:rsidR="00A3492F" w:rsidRPr="00F571AF">
        <w:rPr>
          <w:rFonts w:ascii="Garamond" w:hAnsi="Garamond"/>
          <w:sz w:val="24"/>
          <w:szCs w:val="24"/>
          <w:lang w:val="sq-AL"/>
        </w:rPr>
        <w:t xml:space="preserve">në pikën 4, togfjalëshi </w:t>
      </w:r>
      <w:r w:rsidR="00A3492F" w:rsidRPr="00F571AF">
        <w:rPr>
          <w:rFonts w:ascii="Garamond" w:hAnsi="Garamond"/>
          <w:i/>
          <w:sz w:val="24"/>
          <w:szCs w:val="24"/>
          <w:lang w:val="sq-AL"/>
        </w:rPr>
        <w:t>“riorganizimit të subjektit financiar jobankë”, zëvendësohet me togfjalëshin “riorganizimit të subjektit (subjektit financiar jobankë, institucionit financiar të mikrokredisë ose institucionit të parasë elektronike)”;</w:t>
      </w:r>
    </w:p>
    <w:p w14:paraId="4B0FC29A" w14:textId="0159959B" w:rsidR="00A1034C" w:rsidRPr="00F571AF" w:rsidRDefault="006D2532"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iii. </w:t>
      </w:r>
      <w:r w:rsidR="005C1871" w:rsidRPr="00F571AF">
        <w:rPr>
          <w:rFonts w:ascii="Garamond" w:hAnsi="Garamond"/>
          <w:sz w:val="24"/>
          <w:szCs w:val="24"/>
          <w:lang w:val="sq-AL"/>
        </w:rPr>
        <w:t xml:space="preserve">kudo </w:t>
      </w:r>
      <w:r w:rsidR="00A1034C" w:rsidRPr="00F571AF">
        <w:rPr>
          <w:rFonts w:ascii="Garamond" w:hAnsi="Garamond"/>
          <w:sz w:val="24"/>
          <w:szCs w:val="24"/>
          <w:lang w:val="sq-AL"/>
        </w:rPr>
        <w:t>në pikën 2,</w:t>
      </w:r>
      <w:r w:rsidR="00A3492F" w:rsidRPr="00F571AF">
        <w:rPr>
          <w:rFonts w:ascii="Garamond" w:hAnsi="Garamond"/>
          <w:sz w:val="24"/>
          <w:szCs w:val="24"/>
          <w:lang w:val="sq-AL"/>
        </w:rPr>
        <w:t xml:space="preserve"> 7 dhe 8 të këtij neni,</w:t>
      </w:r>
      <w:r w:rsidR="00A1034C" w:rsidRPr="00F571AF">
        <w:rPr>
          <w:rFonts w:ascii="Garamond" w:hAnsi="Garamond"/>
          <w:sz w:val="24"/>
          <w:szCs w:val="24"/>
          <w:lang w:val="sq-AL"/>
        </w:rPr>
        <w:t xml:space="preserve"> </w:t>
      </w:r>
      <w:r w:rsidR="005C1871" w:rsidRPr="00F571AF">
        <w:rPr>
          <w:rFonts w:ascii="Garamond" w:hAnsi="Garamond"/>
          <w:sz w:val="24"/>
          <w:szCs w:val="24"/>
          <w:lang w:val="sq-AL"/>
        </w:rPr>
        <w:t xml:space="preserve">hiqet </w:t>
      </w:r>
      <w:r w:rsidR="00A1034C" w:rsidRPr="00F571AF">
        <w:rPr>
          <w:rFonts w:ascii="Garamond" w:hAnsi="Garamond"/>
          <w:i/>
          <w:sz w:val="24"/>
          <w:szCs w:val="24"/>
          <w:lang w:val="sq-AL"/>
        </w:rPr>
        <w:t>togfjalëshi “financiar</w:t>
      </w:r>
      <w:r w:rsidR="005C1871" w:rsidRPr="00F571AF">
        <w:rPr>
          <w:rFonts w:ascii="Garamond" w:hAnsi="Garamond"/>
          <w:i/>
          <w:sz w:val="24"/>
          <w:szCs w:val="24"/>
          <w:lang w:val="sq-AL"/>
        </w:rPr>
        <w:t>/e</w:t>
      </w:r>
      <w:r w:rsidR="00A1034C" w:rsidRPr="00F571AF">
        <w:rPr>
          <w:rFonts w:ascii="Garamond" w:hAnsi="Garamond"/>
          <w:i/>
          <w:sz w:val="24"/>
          <w:szCs w:val="24"/>
          <w:lang w:val="sq-AL"/>
        </w:rPr>
        <w:t xml:space="preserve"> jobankë</w:t>
      </w:r>
      <w:r w:rsidR="005C1871" w:rsidRPr="00F571AF">
        <w:rPr>
          <w:rFonts w:ascii="Garamond" w:hAnsi="Garamond"/>
          <w:i/>
          <w:sz w:val="24"/>
          <w:szCs w:val="24"/>
          <w:lang w:val="sq-AL"/>
        </w:rPr>
        <w:t>/a</w:t>
      </w:r>
      <w:r w:rsidR="00A1034C" w:rsidRPr="00F571AF">
        <w:rPr>
          <w:rFonts w:ascii="Garamond" w:hAnsi="Garamond"/>
          <w:i/>
          <w:sz w:val="24"/>
          <w:szCs w:val="24"/>
          <w:lang w:val="sq-AL"/>
        </w:rPr>
        <w:t>”</w:t>
      </w:r>
      <w:r w:rsidR="005C1871" w:rsidRPr="00F571AF">
        <w:rPr>
          <w:rFonts w:ascii="Garamond" w:hAnsi="Garamond"/>
          <w:i/>
          <w:sz w:val="24"/>
          <w:szCs w:val="24"/>
          <w:lang w:val="sq-AL"/>
        </w:rPr>
        <w:t>;</w:t>
      </w:r>
    </w:p>
    <w:p w14:paraId="4B0FC29C" w14:textId="5D3BC49C" w:rsidR="00A06CCC" w:rsidRPr="00F571AF" w:rsidRDefault="006D2532"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s. </w:t>
      </w:r>
      <w:r w:rsidR="00ED1B25" w:rsidRPr="00F571AF">
        <w:rPr>
          <w:rFonts w:ascii="Garamond" w:hAnsi="Garamond"/>
          <w:sz w:val="24"/>
          <w:szCs w:val="24"/>
          <w:lang w:val="sq-AL"/>
        </w:rPr>
        <w:t>N</w:t>
      </w:r>
      <w:r w:rsidR="000C1059" w:rsidRPr="00F571AF">
        <w:rPr>
          <w:rFonts w:ascii="Garamond" w:hAnsi="Garamond"/>
          <w:sz w:val="24"/>
          <w:szCs w:val="24"/>
          <w:lang w:val="sq-AL"/>
        </w:rPr>
        <w:t>ë</w:t>
      </w:r>
      <w:r w:rsidR="00ED1B25" w:rsidRPr="00F571AF">
        <w:rPr>
          <w:rFonts w:ascii="Garamond" w:hAnsi="Garamond"/>
          <w:sz w:val="24"/>
          <w:szCs w:val="24"/>
          <w:lang w:val="sq-AL"/>
        </w:rPr>
        <w:t xml:space="preserve"> </w:t>
      </w:r>
      <w:r w:rsidR="00F571AF">
        <w:rPr>
          <w:rFonts w:ascii="Garamond" w:hAnsi="Garamond"/>
          <w:sz w:val="24"/>
          <w:szCs w:val="24"/>
          <w:lang w:val="sq-AL"/>
        </w:rPr>
        <w:t>k</w:t>
      </w:r>
      <w:r w:rsidR="00ED1B25" w:rsidRPr="00F571AF">
        <w:rPr>
          <w:rFonts w:ascii="Garamond" w:hAnsi="Garamond"/>
          <w:sz w:val="24"/>
          <w:szCs w:val="24"/>
          <w:lang w:val="sq-AL"/>
        </w:rPr>
        <w:t xml:space="preserve">reun V “Dispozita </w:t>
      </w:r>
      <w:r w:rsidR="00FE7283" w:rsidRPr="00F571AF">
        <w:rPr>
          <w:rFonts w:ascii="Garamond" w:hAnsi="Garamond"/>
          <w:sz w:val="24"/>
          <w:szCs w:val="24"/>
          <w:lang w:val="sq-AL"/>
        </w:rPr>
        <w:t>t</w:t>
      </w:r>
      <w:r w:rsidR="000C1059" w:rsidRPr="00F571AF">
        <w:rPr>
          <w:rFonts w:ascii="Garamond" w:hAnsi="Garamond"/>
          <w:sz w:val="24"/>
          <w:szCs w:val="24"/>
          <w:lang w:val="sq-AL"/>
        </w:rPr>
        <w:t>ë</w:t>
      </w:r>
      <w:r w:rsidR="00FE7283" w:rsidRPr="00F571AF">
        <w:rPr>
          <w:rFonts w:ascii="Garamond" w:hAnsi="Garamond"/>
          <w:sz w:val="24"/>
          <w:szCs w:val="24"/>
          <w:lang w:val="sq-AL"/>
        </w:rPr>
        <w:t xml:space="preserve"> </w:t>
      </w:r>
      <w:r w:rsidR="00ED1B25" w:rsidRPr="00F571AF">
        <w:rPr>
          <w:rFonts w:ascii="Garamond" w:hAnsi="Garamond"/>
          <w:sz w:val="24"/>
          <w:szCs w:val="24"/>
          <w:lang w:val="sq-AL"/>
        </w:rPr>
        <w:t>fundit”, p</w:t>
      </w:r>
      <w:r w:rsidR="00A06CCC" w:rsidRPr="00F571AF">
        <w:rPr>
          <w:rFonts w:ascii="Garamond" w:hAnsi="Garamond"/>
          <w:sz w:val="24"/>
          <w:szCs w:val="24"/>
          <w:lang w:val="sq-AL"/>
        </w:rPr>
        <w:t xml:space="preserve">as nenit </w:t>
      </w:r>
      <w:r w:rsidR="00FE7283" w:rsidRPr="00F571AF">
        <w:rPr>
          <w:rFonts w:ascii="Garamond" w:hAnsi="Garamond"/>
          <w:sz w:val="24"/>
          <w:szCs w:val="24"/>
          <w:lang w:val="sq-AL"/>
        </w:rPr>
        <w:t>30</w:t>
      </w:r>
      <w:r w:rsidR="0041294E" w:rsidRPr="00F571AF">
        <w:rPr>
          <w:rFonts w:ascii="Garamond" w:hAnsi="Garamond"/>
          <w:sz w:val="24"/>
          <w:szCs w:val="24"/>
          <w:lang w:val="sq-AL"/>
        </w:rPr>
        <w:t>,</w:t>
      </w:r>
      <w:r w:rsidR="00FE7283" w:rsidRPr="00F571AF">
        <w:rPr>
          <w:rFonts w:ascii="Garamond" w:hAnsi="Garamond"/>
          <w:sz w:val="24"/>
          <w:szCs w:val="24"/>
          <w:lang w:val="sq-AL"/>
        </w:rPr>
        <w:t xml:space="preserve"> </w:t>
      </w:r>
      <w:r w:rsidR="00A06CCC" w:rsidRPr="00F571AF">
        <w:rPr>
          <w:rFonts w:ascii="Garamond" w:hAnsi="Garamond"/>
          <w:sz w:val="24"/>
          <w:szCs w:val="24"/>
          <w:lang w:val="sq-AL"/>
        </w:rPr>
        <w:t xml:space="preserve">shtohet neni </w:t>
      </w:r>
      <w:r w:rsidR="00FE7283" w:rsidRPr="00F571AF">
        <w:rPr>
          <w:rFonts w:ascii="Garamond" w:hAnsi="Garamond"/>
          <w:sz w:val="24"/>
          <w:szCs w:val="24"/>
          <w:lang w:val="sq-AL"/>
        </w:rPr>
        <w:t>30</w:t>
      </w:r>
      <w:r w:rsidR="00A06CCC" w:rsidRPr="00F571AF">
        <w:rPr>
          <w:rFonts w:ascii="Garamond" w:hAnsi="Garamond"/>
          <w:sz w:val="24"/>
          <w:szCs w:val="24"/>
          <w:lang w:val="sq-AL"/>
        </w:rPr>
        <w:t>/1 me përmbajtjen e mëposhtme:</w:t>
      </w:r>
    </w:p>
    <w:p w14:paraId="4B0FC29D" w14:textId="77777777" w:rsidR="00A06CCC" w:rsidRPr="00F571AF" w:rsidRDefault="00A06CCC" w:rsidP="00622D8B">
      <w:pPr>
        <w:spacing w:after="0" w:line="240" w:lineRule="auto"/>
        <w:ind w:firstLine="284"/>
        <w:jc w:val="both"/>
        <w:rPr>
          <w:rFonts w:ascii="Garamond" w:hAnsi="Garamond"/>
          <w:i/>
          <w:sz w:val="24"/>
          <w:szCs w:val="24"/>
          <w:highlight w:val="yellow"/>
          <w:lang w:val="sq-AL"/>
        </w:rPr>
      </w:pPr>
    </w:p>
    <w:p w14:paraId="4B0FC29F" w14:textId="77777777" w:rsidR="00FE7283" w:rsidRPr="00F571AF" w:rsidRDefault="00A06CCC" w:rsidP="006D2532">
      <w:pPr>
        <w:spacing w:after="0" w:line="240" w:lineRule="auto"/>
        <w:ind w:firstLine="284"/>
        <w:jc w:val="center"/>
        <w:rPr>
          <w:rFonts w:ascii="Garamond" w:hAnsi="Garamond"/>
          <w:i/>
          <w:sz w:val="24"/>
          <w:szCs w:val="24"/>
          <w:lang w:val="sq-AL"/>
        </w:rPr>
      </w:pPr>
      <w:r w:rsidRPr="00F571AF">
        <w:rPr>
          <w:rFonts w:ascii="Garamond" w:hAnsi="Garamond"/>
          <w:i/>
          <w:sz w:val="24"/>
          <w:szCs w:val="24"/>
          <w:lang w:val="sq-AL"/>
        </w:rPr>
        <w:t>“</w:t>
      </w:r>
      <w:r w:rsidR="00FE7283" w:rsidRPr="00F571AF">
        <w:rPr>
          <w:rFonts w:ascii="Garamond" w:hAnsi="Garamond"/>
          <w:i/>
          <w:sz w:val="24"/>
          <w:szCs w:val="24"/>
          <w:lang w:val="sq-AL"/>
        </w:rPr>
        <w:t>Neni 30/1</w:t>
      </w:r>
    </w:p>
    <w:p w14:paraId="4B0FC2A0" w14:textId="77777777" w:rsidR="00370FF4" w:rsidRPr="00F571AF" w:rsidRDefault="00FE7283" w:rsidP="006D2532">
      <w:pPr>
        <w:spacing w:after="0" w:line="240" w:lineRule="auto"/>
        <w:ind w:firstLine="284"/>
        <w:jc w:val="center"/>
        <w:rPr>
          <w:rFonts w:ascii="Garamond" w:hAnsi="Garamond"/>
          <w:b/>
          <w:i/>
          <w:sz w:val="24"/>
          <w:szCs w:val="24"/>
          <w:lang w:val="sq-AL"/>
        </w:rPr>
      </w:pPr>
      <w:r w:rsidRPr="00F571AF">
        <w:rPr>
          <w:rFonts w:ascii="Garamond" w:hAnsi="Garamond"/>
          <w:b/>
          <w:i/>
          <w:sz w:val="24"/>
          <w:szCs w:val="24"/>
          <w:lang w:val="sq-AL"/>
        </w:rPr>
        <w:t>Procesi i rivlerësimit</w:t>
      </w:r>
    </w:p>
    <w:p w14:paraId="4B0FC2A1" w14:textId="77777777" w:rsidR="00FE7283" w:rsidRPr="00F571AF" w:rsidRDefault="00FE7283"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 </w:t>
      </w:r>
    </w:p>
    <w:p w14:paraId="4B0FC2A2" w14:textId="0E78EA92" w:rsidR="00FE7283" w:rsidRPr="00F571AF" w:rsidRDefault="006D253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1. </w:t>
      </w:r>
      <w:r w:rsidR="00FE7283" w:rsidRPr="00F571AF">
        <w:rPr>
          <w:rFonts w:ascii="Garamond" w:hAnsi="Garamond"/>
          <w:i/>
          <w:sz w:val="24"/>
          <w:szCs w:val="24"/>
          <w:lang w:val="sq-AL"/>
        </w:rPr>
        <w:t>Subjektet e kësaj rregulloreje kryejnë rivlerësimin e përshtatshmërisë së aksionerëve/ortakëve, anëtarëve të këshillit të administrimit/mbikëqyrës, administratorëve dhe anëtarëve të komitetit të kontrollit, të paktën një herë në vit, si dhe në rastet kur gjykohet e nevojshme, bazuar në rrethana apo fakte të veçanta.</w:t>
      </w:r>
    </w:p>
    <w:p w14:paraId="4B0FC2A4" w14:textId="57CE4A78" w:rsidR="00FE7283" w:rsidRPr="00F571AF" w:rsidRDefault="006D253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2. </w:t>
      </w:r>
      <w:r w:rsidR="00FE7283" w:rsidRPr="00F571AF">
        <w:rPr>
          <w:rFonts w:ascii="Garamond" w:hAnsi="Garamond"/>
          <w:i/>
          <w:sz w:val="24"/>
          <w:szCs w:val="24"/>
          <w:lang w:val="sq-AL"/>
        </w:rPr>
        <w:t xml:space="preserve">Subjektet e kësaj rregulloreje, nëpërmjet procesit të rivlerësimit të përshtatshmërisë së aksionerëve/ortakëve, anëtarëve të këshillit të administrimit/mbikëqyrës, administratorëve dhe anëtarëve të komitetit të kontrollit, sigurojnë plotësueshmërinë në vazhdimësi, të kritereve të përcaktuara në këtë rregullore, si dhe raportojnë në Bankën e Shqipërisë rezultatet e procesit të rivlerësimit, mbi baza vjetore, brenda tremujorit të parë të vitit pasardhës. </w:t>
      </w:r>
    </w:p>
    <w:p w14:paraId="4B0FC2A6" w14:textId="29E22D89" w:rsidR="00FE7283" w:rsidRPr="00F571AF" w:rsidRDefault="006D2532"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3. </w:t>
      </w:r>
      <w:r w:rsidR="00FE7283" w:rsidRPr="00F571AF">
        <w:rPr>
          <w:rFonts w:ascii="Garamond" w:hAnsi="Garamond"/>
          <w:i/>
          <w:sz w:val="24"/>
          <w:szCs w:val="24"/>
          <w:lang w:val="sq-AL"/>
        </w:rPr>
        <w:t>Subjektet e kësaj rregulloreje dokumentojnë procesin e rivlerësimit të përshtatshmërisë së aksionerëve/ortakëve, anëtarëve të këshillit të administrimit/mbikëqyrës, administratorëve dhe anëtarëve të komitetit të kontrollit, si dhe parashikojnë detyrimin për të gjithë këta persona, të cilët duhet të njoftojnë subjektin për çdo rrethanë apo fakt që ka ndikim të rëndësishëm në përshtatshmërinë e tyre ose të konfirmojnë, të paktën një herë në vit, që vazhdojnë të plotësojnë kriteret e parashikuara në këtë rregullore.</w:t>
      </w:r>
    </w:p>
    <w:p w14:paraId="4B0FC2A8" w14:textId="7F8153FE" w:rsidR="00C77A70" w:rsidRPr="00F571AF" w:rsidRDefault="00B54104"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4. </w:t>
      </w:r>
      <w:r w:rsidR="00FE7283" w:rsidRPr="00F571AF">
        <w:rPr>
          <w:rFonts w:ascii="Garamond" w:hAnsi="Garamond"/>
          <w:i/>
          <w:sz w:val="24"/>
          <w:szCs w:val="24"/>
          <w:lang w:val="sq-AL"/>
        </w:rPr>
        <w:t>Në rastet kur subjektet e kësaj rregulloreje konstatojnë mosplotësimin e kritereve të parashikuara në këtë rregullore, nga aksionerët/ortakët, anëtarët e këshillit të administrimit/mbikëqyrës, administratorët dhe anëtarët e komitetit të kontrollit, njoftojnë menjëherë Bankën e Shqipërisë, por jo më vonë se brenda 5 ditë</w:t>
      </w:r>
      <w:r w:rsidR="00B4633E" w:rsidRPr="00F571AF">
        <w:rPr>
          <w:rFonts w:ascii="Garamond" w:hAnsi="Garamond"/>
          <w:i/>
          <w:sz w:val="24"/>
          <w:szCs w:val="24"/>
          <w:lang w:val="sq-AL"/>
        </w:rPr>
        <w:t>ve</w:t>
      </w:r>
      <w:r w:rsidR="00FE7283" w:rsidRPr="00F571AF">
        <w:rPr>
          <w:rFonts w:ascii="Garamond" w:hAnsi="Garamond"/>
          <w:i/>
          <w:sz w:val="24"/>
          <w:szCs w:val="24"/>
          <w:lang w:val="sq-AL"/>
        </w:rPr>
        <w:t xml:space="preserve"> pune nga konstatimi.</w:t>
      </w:r>
    </w:p>
    <w:p w14:paraId="4B0FC2AA" w14:textId="15363123" w:rsidR="00A47775" w:rsidRPr="00F571AF" w:rsidRDefault="00B54104"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5. </w:t>
      </w:r>
      <w:r w:rsidR="00A47775" w:rsidRPr="00F571AF">
        <w:rPr>
          <w:rFonts w:ascii="Garamond" w:hAnsi="Garamond"/>
          <w:i/>
          <w:sz w:val="24"/>
          <w:szCs w:val="24"/>
          <w:lang w:val="sq-AL"/>
        </w:rPr>
        <w:t xml:space="preserve">Banka e Shqipërisë, pas njoftimit sipas pikës 4 të këtij neni, por edhe nëse e konstaton këtë fakt gjatë ushtrimit të procesit të saj mbikëqyrës: </w:t>
      </w:r>
    </w:p>
    <w:p w14:paraId="4B0FC2AC" w14:textId="5B07C003" w:rsidR="00A47775" w:rsidRPr="00F571AF" w:rsidRDefault="00B54104"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a) </w:t>
      </w:r>
      <w:r w:rsidR="00CB4509" w:rsidRPr="00F571AF">
        <w:rPr>
          <w:rFonts w:ascii="Garamond" w:hAnsi="Garamond"/>
          <w:i/>
          <w:sz w:val="24"/>
          <w:szCs w:val="24"/>
          <w:lang w:val="sq-AL"/>
        </w:rPr>
        <w:t>merr masat për subjektin sipas nenit 14, t</w:t>
      </w:r>
      <w:r w:rsidR="00103BF3" w:rsidRPr="00F571AF">
        <w:rPr>
          <w:rFonts w:ascii="Garamond" w:hAnsi="Garamond"/>
          <w:i/>
          <w:sz w:val="24"/>
          <w:szCs w:val="24"/>
          <w:lang w:val="sq-AL"/>
        </w:rPr>
        <w:t>ë</w:t>
      </w:r>
      <w:r w:rsidR="00CB4509" w:rsidRPr="00F571AF">
        <w:rPr>
          <w:rFonts w:ascii="Garamond" w:hAnsi="Garamond"/>
          <w:i/>
          <w:sz w:val="24"/>
          <w:szCs w:val="24"/>
          <w:lang w:val="sq-AL"/>
        </w:rPr>
        <w:t xml:space="preserve"> k</w:t>
      </w:r>
      <w:r w:rsidR="00103BF3" w:rsidRPr="00F571AF">
        <w:rPr>
          <w:rFonts w:ascii="Garamond" w:hAnsi="Garamond"/>
          <w:i/>
          <w:sz w:val="24"/>
          <w:szCs w:val="24"/>
          <w:lang w:val="sq-AL"/>
        </w:rPr>
        <w:t>ë</w:t>
      </w:r>
      <w:r w:rsidR="00CB4509" w:rsidRPr="00F571AF">
        <w:rPr>
          <w:rFonts w:ascii="Garamond" w:hAnsi="Garamond"/>
          <w:i/>
          <w:sz w:val="24"/>
          <w:szCs w:val="24"/>
          <w:lang w:val="sq-AL"/>
        </w:rPr>
        <w:t>saj rregullore</w:t>
      </w:r>
      <w:r w:rsidR="00B4633E" w:rsidRPr="00F571AF">
        <w:rPr>
          <w:rFonts w:ascii="Garamond" w:hAnsi="Garamond"/>
          <w:i/>
          <w:sz w:val="24"/>
          <w:szCs w:val="24"/>
          <w:lang w:val="sq-AL"/>
        </w:rPr>
        <w:t>je</w:t>
      </w:r>
      <w:r w:rsidR="00A47775" w:rsidRPr="00F571AF">
        <w:rPr>
          <w:rFonts w:ascii="Garamond" w:hAnsi="Garamond"/>
          <w:i/>
          <w:sz w:val="24"/>
          <w:szCs w:val="24"/>
          <w:lang w:val="sq-AL"/>
        </w:rPr>
        <w:t xml:space="preserve">; si dhe </w:t>
      </w:r>
    </w:p>
    <w:p w14:paraId="4B0FC2AD" w14:textId="535E2B0D" w:rsidR="00A47775" w:rsidRPr="00F571AF" w:rsidRDefault="00B54104"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b) </w:t>
      </w:r>
      <w:r w:rsidR="00CB4509" w:rsidRPr="00F571AF">
        <w:rPr>
          <w:rFonts w:ascii="Garamond" w:hAnsi="Garamond"/>
          <w:i/>
          <w:sz w:val="24"/>
          <w:szCs w:val="24"/>
          <w:lang w:val="sq-AL"/>
        </w:rPr>
        <w:t xml:space="preserve">urdhëron </w:t>
      </w:r>
      <w:r w:rsidR="00A47775" w:rsidRPr="00F571AF">
        <w:rPr>
          <w:rFonts w:ascii="Garamond" w:hAnsi="Garamond"/>
          <w:i/>
          <w:sz w:val="24"/>
          <w:szCs w:val="24"/>
          <w:lang w:val="sq-AL"/>
        </w:rPr>
        <w:t>shkarkimin e anëtarëve të këshillit të administrimit/mbikëqyrës, administratorëve ose anëtarëve të komitetit të kontrollit.”;</w:t>
      </w:r>
    </w:p>
    <w:p w14:paraId="4B0FC2AF" w14:textId="0AA6C218" w:rsidR="00FE7283" w:rsidRPr="00F571AF" w:rsidRDefault="00B54104"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 xml:space="preserve">t) </w:t>
      </w:r>
      <w:r w:rsidR="00FE7283" w:rsidRPr="00F571AF">
        <w:rPr>
          <w:rFonts w:ascii="Garamond" w:hAnsi="Garamond"/>
          <w:i/>
          <w:sz w:val="24"/>
          <w:szCs w:val="24"/>
          <w:lang w:val="sq-AL"/>
        </w:rPr>
        <w:t xml:space="preserve">Titulli i </w:t>
      </w:r>
      <w:r w:rsidR="000876B0">
        <w:rPr>
          <w:rFonts w:ascii="Garamond" w:hAnsi="Garamond"/>
          <w:i/>
          <w:sz w:val="24"/>
          <w:szCs w:val="24"/>
          <w:lang w:val="sq-AL"/>
        </w:rPr>
        <w:t>f</w:t>
      </w:r>
      <w:r w:rsidR="00FE7283" w:rsidRPr="00F571AF">
        <w:rPr>
          <w:rFonts w:ascii="Garamond" w:hAnsi="Garamond"/>
          <w:i/>
          <w:sz w:val="24"/>
          <w:szCs w:val="24"/>
          <w:lang w:val="sq-AL"/>
        </w:rPr>
        <w:t>ormularit 4, ndryshohet në:</w:t>
      </w:r>
    </w:p>
    <w:p w14:paraId="4B0FC2B0" w14:textId="77777777" w:rsidR="00FE7283" w:rsidRPr="00F571AF" w:rsidRDefault="00FE7283" w:rsidP="00622D8B">
      <w:pPr>
        <w:spacing w:after="0" w:line="240" w:lineRule="auto"/>
        <w:ind w:firstLine="284"/>
        <w:jc w:val="both"/>
        <w:rPr>
          <w:rFonts w:ascii="Garamond" w:hAnsi="Garamond"/>
          <w:sz w:val="24"/>
          <w:szCs w:val="24"/>
          <w:highlight w:val="yellow"/>
          <w:lang w:val="sq-AL"/>
        </w:rPr>
      </w:pPr>
    </w:p>
    <w:p w14:paraId="4B0FC2B1" w14:textId="77777777" w:rsidR="00FE7283" w:rsidRPr="00F571AF" w:rsidRDefault="00FE7283" w:rsidP="00B54104">
      <w:pPr>
        <w:spacing w:after="0" w:line="240" w:lineRule="auto"/>
        <w:ind w:firstLine="284"/>
        <w:jc w:val="center"/>
        <w:rPr>
          <w:rFonts w:ascii="Garamond" w:hAnsi="Garamond"/>
          <w:b/>
          <w:i/>
          <w:sz w:val="24"/>
          <w:szCs w:val="24"/>
          <w:lang w:val="sq-AL"/>
        </w:rPr>
      </w:pPr>
      <w:r w:rsidRPr="00F571AF">
        <w:rPr>
          <w:rFonts w:ascii="Garamond" w:hAnsi="Garamond"/>
          <w:b/>
          <w:i/>
          <w:sz w:val="24"/>
          <w:szCs w:val="24"/>
          <w:lang w:val="sq-AL"/>
        </w:rPr>
        <w:t>“CURRICULUM VITAE</w:t>
      </w:r>
    </w:p>
    <w:p w14:paraId="4B0FC2B2" w14:textId="77777777" w:rsidR="00FE7283" w:rsidRPr="00F571AF" w:rsidRDefault="00FE7283" w:rsidP="00B54104">
      <w:pPr>
        <w:spacing w:after="0" w:line="240" w:lineRule="auto"/>
        <w:ind w:firstLine="284"/>
        <w:jc w:val="center"/>
        <w:rPr>
          <w:rFonts w:ascii="Garamond" w:hAnsi="Garamond"/>
          <w:i/>
          <w:sz w:val="24"/>
          <w:szCs w:val="24"/>
          <w:lang w:val="sq-AL"/>
        </w:rPr>
      </w:pPr>
      <w:r w:rsidRPr="00F571AF">
        <w:rPr>
          <w:rFonts w:ascii="Garamond" w:hAnsi="Garamond"/>
          <w:i/>
          <w:sz w:val="24"/>
          <w:szCs w:val="24"/>
          <w:lang w:val="sq-AL"/>
        </w:rPr>
        <w:t>(i administratorit të propozuar, ortakut/aksionerit individ, anëtarit të këshillit të administrimit/mbikëqyrës, anëtarit të komitetit të kontrollit)”;</w:t>
      </w:r>
    </w:p>
    <w:p w14:paraId="4B0FC2B3" w14:textId="77777777" w:rsidR="00FE7283" w:rsidRPr="00F571AF" w:rsidRDefault="00FE7283" w:rsidP="00622D8B">
      <w:pPr>
        <w:spacing w:after="0" w:line="240" w:lineRule="auto"/>
        <w:ind w:firstLine="284"/>
        <w:jc w:val="both"/>
        <w:rPr>
          <w:rFonts w:ascii="Garamond" w:hAnsi="Garamond"/>
          <w:sz w:val="24"/>
          <w:szCs w:val="24"/>
          <w:highlight w:val="yellow"/>
          <w:lang w:val="sq-AL"/>
        </w:rPr>
      </w:pPr>
    </w:p>
    <w:p w14:paraId="4B0FC2B4" w14:textId="66480C32" w:rsidR="00EE5F83"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u) </w:t>
      </w:r>
      <w:r w:rsidR="00EE5F83" w:rsidRPr="00F571AF">
        <w:rPr>
          <w:rFonts w:ascii="Garamond" w:hAnsi="Garamond"/>
          <w:sz w:val="24"/>
          <w:szCs w:val="24"/>
          <w:lang w:val="sq-AL"/>
        </w:rPr>
        <w:t xml:space="preserve">Në </w:t>
      </w:r>
      <w:r w:rsidR="000876B0">
        <w:rPr>
          <w:rFonts w:ascii="Garamond" w:hAnsi="Garamond"/>
          <w:sz w:val="24"/>
          <w:szCs w:val="24"/>
          <w:lang w:val="sq-AL"/>
        </w:rPr>
        <w:t>f</w:t>
      </w:r>
      <w:r w:rsidR="00EE5F83" w:rsidRPr="00F571AF">
        <w:rPr>
          <w:rFonts w:ascii="Garamond" w:hAnsi="Garamond"/>
          <w:sz w:val="24"/>
          <w:szCs w:val="24"/>
          <w:lang w:val="sq-AL"/>
        </w:rPr>
        <w:t>ormularin 7, pika 2, shkronja “a”, nënpika “i”, togfjalëshi “e qirasë së subjektit financiar jobankë”, zëvendësohet me togfjalëshin “e qirasë së subjektit”;</w:t>
      </w:r>
    </w:p>
    <w:p w14:paraId="4B0FC2B6" w14:textId="6D2A36C9" w:rsidR="004A42C1"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v) </w:t>
      </w:r>
      <w:r w:rsidR="004A42C1" w:rsidRPr="00F571AF">
        <w:rPr>
          <w:rFonts w:ascii="Garamond" w:hAnsi="Garamond"/>
          <w:sz w:val="24"/>
          <w:szCs w:val="24"/>
          <w:lang w:val="sq-AL"/>
        </w:rPr>
        <w:t xml:space="preserve">Në </w:t>
      </w:r>
      <w:r w:rsidR="000876B0">
        <w:rPr>
          <w:rFonts w:ascii="Garamond" w:hAnsi="Garamond"/>
          <w:sz w:val="24"/>
          <w:szCs w:val="24"/>
          <w:lang w:val="sq-AL"/>
        </w:rPr>
        <w:t>f</w:t>
      </w:r>
      <w:r w:rsidR="004A42C1" w:rsidRPr="00F571AF">
        <w:rPr>
          <w:rFonts w:ascii="Garamond" w:hAnsi="Garamond"/>
          <w:sz w:val="24"/>
          <w:szCs w:val="24"/>
          <w:lang w:val="sq-AL"/>
        </w:rPr>
        <w:t xml:space="preserve">ormularin 9, bëhen ndryshimet e mëposhtme: </w:t>
      </w:r>
    </w:p>
    <w:p w14:paraId="4B0FC2B8" w14:textId="6BB9CAB8" w:rsidR="00554B1B"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 </w:t>
      </w:r>
      <w:r w:rsidR="00554B1B" w:rsidRPr="00F571AF">
        <w:rPr>
          <w:rFonts w:ascii="Garamond" w:hAnsi="Garamond"/>
          <w:sz w:val="24"/>
          <w:szCs w:val="24"/>
          <w:lang w:val="sq-AL"/>
        </w:rPr>
        <w:t xml:space="preserve">Përmbajtja e </w:t>
      </w:r>
      <w:r w:rsidR="004A42C1" w:rsidRPr="00F571AF">
        <w:rPr>
          <w:rFonts w:ascii="Garamond" w:hAnsi="Garamond"/>
          <w:sz w:val="24"/>
          <w:szCs w:val="24"/>
          <w:lang w:val="sq-AL"/>
        </w:rPr>
        <w:t>pik</w:t>
      </w:r>
      <w:r w:rsidR="00554B1B" w:rsidRPr="00F571AF">
        <w:rPr>
          <w:rFonts w:ascii="Garamond" w:hAnsi="Garamond"/>
          <w:sz w:val="24"/>
          <w:szCs w:val="24"/>
          <w:lang w:val="sq-AL"/>
        </w:rPr>
        <w:t>ës 4</w:t>
      </w:r>
      <w:r w:rsidR="004A42C1" w:rsidRPr="00F571AF">
        <w:rPr>
          <w:rFonts w:ascii="Garamond" w:hAnsi="Garamond"/>
          <w:sz w:val="24"/>
          <w:szCs w:val="24"/>
          <w:lang w:val="sq-AL"/>
        </w:rPr>
        <w:t xml:space="preserve">, </w:t>
      </w:r>
      <w:r w:rsidR="00554B1B" w:rsidRPr="00F571AF">
        <w:rPr>
          <w:rFonts w:ascii="Garamond" w:hAnsi="Garamond"/>
          <w:sz w:val="24"/>
          <w:szCs w:val="24"/>
          <w:lang w:val="sq-AL"/>
        </w:rPr>
        <w:t>ndryshon si vijon:</w:t>
      </w:r>
    </w:p>
    <w:p w14:paraId="4B0FC2B9" w14:textId="1C840F50" w:rsidR="00554B1B" w:rsidRPr="00F571AF" w:rsidRDefault="00554B1B"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w:t>
      </w:r>
      <w:r w:rsidR="00A20545" w:rsidRPr="00F571AF">
        <w:rPr>
          <w:rFonts w:ascii="Garamond" w:hAnsi="Garamond"/>
          <w:sz w:val="24"/>
          <w:szCs w:val="24"/>
          <w:lang w:val="sq-AL"/>
        </w:rPr>
        <w:t xml:space="preserve">4. </w:t>
      </w:r>
      <w:r w:rsidRPr="00F571AF">
        <w:rPr>
          <w:rFonts w:ascii="Garamond" w:hAnsi="Garamond"/>
          <w:sz w:val="24"/>
          <w:szCs w:val="24"/>
          <w:lang w:val="sq-AL"/>
        </w:rPr>
        <w:t>Përshkruhen, të detajuara, burimet e financimit dhe struktura e aktiveve për 3 (tre) vitet e para të aktivitetit.”;</w:t>
      </w:r>
    </w:p>
    <w:p w14:paraId="4B0FC2BB" w14:textId="114C29D6" w:rsidR="004A42C1" w:rsidRPr="00F571AF" w:rsidRDefault="00A20545" w:rsidP="00622D8B">
      <w:pPr>
        <w:spacing w:after="0" w:line="240" w:lineRule="auto"/>
        <w:ind w:firstLine="284"/>
        <w:jc w:val="both"/>
        <w:rPr>
          <w:rFonts w:ascii="Garamond" w:hAnsi="Garamond"/>
          <w:sz w:val="24"/>
          <w:szCs w:val="24"/>
          <w:lang w:val="sq-AL"/>
        </w:rPr>
      </w:pPr>
      <w:bookmarkStart w:id="0" w:name="_GoBack"/>
      <w:bookmarkEnd w:id="0"/>
      <w:r w:rsidRPr="00F571AF">
        <w:rPr>
          <w:rFonts w:ascii="Garamond" w:hAnsi="Garamond"/>
          <w:sz w:val="24"/>
          <w:szCs w:val="24"/>
          <w:lang w:val="sq-AL"/>
        </w:rPr>
        <w:t xml:space="preserve">ii. </w:t>
      </w:r>
      <w:r w:rsidR="00DF0F95" w:rsidRPr="00F571AF">
        <w:rPr>
          <w:rFonts w:ascii="Garamond" w:hAnsi="Garamond"/>
          <w:sz w:val="24"/>
          <w:szCs w:val="24"/>
          <w:lang w:val="sq-AL"/>
        </w:rPr>
        <w:t>N</w:t>
      </w:r>
      <w:r w:rsidR="004A42C1" w:rsidRPr="00F571AF">
        <w:rPr>
          <w:rFonts w:ascii="Garamond" w:hAnsi="Garamond"/>
          <w:sz w:val="24"/>
          <w:szCs w:val="24"/>
          <w:lang w:val="sq-AL"/>
        </w:rPr>
        <w:t>ë</w:t>
      </w:r>
      <w:r w:rsidR="00DF0F95" w:rsidRPr="00F571AF">
        <w:rPr>
          <w:rFonts w:ascii="Garamond" w:hAnsi="Garamond"/>
          <w:sz w:val="24"/>
          <w:szCs w:val="24"/>
          <w:lang w:val="sq-AL"/>
        </w:rPr>
        <w:t xml:space="preserve"> </w:t>
      </w:r>
      <w:r w:rsidR="004A42C1" w:rsidRPr="00F571AF">
        <w:rPr>
          <w:rFonts w:ascii="Garamond" w:hAnsi="Garamond"/>
          <w:sz w:val="24"/>
          <w:szCs w:val="24"/>
          <w:lang w:val="sq-AL"/>
        </w:rPr>
        <w:t>pik</w:t>
      </w:r>
      <w:r w:rsidR="00DF0F95" w:rsidRPr="00F571AF">
        <w:rPr>
          <w:rFonts w:ascii="Garamond" w:hAnsi="Garamond"/>
          <w:sz w:val="24"/>
          <w:szCs w:val="24"/>
          <w:lang w:val="sq-AL"/>
        </w:rPr>
        <w:t>ën 7</w:t>
      </w:r>
      <w:r w:rsidR="004A42C1" w:rsidRPr="00F571AF">
        <w:rPr>
          <w:rFonts w:ascii="Garamond" w:hAnsi="Garamond"/>
          <w:sz w:val="24"/>
          <w:szCs w:val="24"/>
          <w:lang w:val="sq-AL"/>
        </w:rPr>
        <w:t>, togfjalëshi “</w:t>
      </w:r>
      <w:r w:rsidR="00DF0F95" w:rsidRPr="00F571AF">
        <w:rPr>
          <w:rFonts w:ascii="Garamond" w:hAnsi="Garamond"/>
          <w:sz w:val="24"/>
          <w:szCs w:val="24"/>
          <w:lang w:val="sq-AL"/>
        </w:rPr>
        <w:t>subjekti financiar jobankë ose institucioni financiar i mikrokredisë</w:t>
      </w:r>
      <w:r w:rsidR="004A42C1" w:rsidRPr="00F571AF">
        <w:rPr>
          <w:rFonts w:ascii="Garamond" w:hAnsi="Garamond"/>
          <w:sz w:val="24"/>
          <w:szCs w:val="24"/>
          <w:lang w:val="sq-AL"/>
        </w:rPr>
        <w:t>”, zëvendësohet me</w:t>
      </w:r>
      <w:r w:rsidR="00DF0F95" w:rsidRPr="00F571AF">
        <w:rPr>
          <w:rFonts w:ascii="Garamond" w:hAnsi="Garamond"/>
          <w:sz w:val="24"/>
          <w:szCs w:val="24"/>
          <w:lang w:val="sq-AL"/>
        </w:rPr>
        <w:t xml:space="preserve"> fjalë</w:t>
      </w:r>
      <w:r w:rsidR="004A42C1" w:rsidRPr="00F571AF">
        <w:rPr>
          <w:rFonts w:ascii="Garamond" w:hAnsi="Garamond"/>
          <w:sz w:val="24"/>
          <w:szCs w:val="24"/>
          <w:lang w:val="sq-AL"/>
        </w:rPr>
        <w:t>n “subjekti”;</w:t>
      </w:r>
    </w:p>
    <w:p w14:paraId="4B0FC2BD" w14:textId="05EA150C" w:rsidR="00DF0F95"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iii. </w:t>
      </w:r>
      <w:r w:rsidR="00DF0F95" w:rsidRPr="00F571AF">
        <w:rPr>
          <w:rFonts w:ascii="Garamond" w:hAnsi="Garamond"/>
          <w:sz w:val="24"/>
          <w:szCs w:val="24"/>
          <w:lang w:val="sq-AL"/>
        </w:rPr>
        <w:t>Pas pikës 9, shtohet pika 10 me përmbajtjen e mëposhtme:</w:t>
      </w:r>
    </w:p>
    <w:p w14:paraId="4B0FC2BE" w14:textId="3E4C27E8" w:rsidR="00DF0F95" w:rsidRPr="00F571AF" w:rsidRDefault="00DF0F95" w:rsidP="00622D8B">
      <w:pPr>
        <w:spacing w:after="0" w:line="240" w:lineRule="auto"/>
        <w:ind w:firstLine="284"/>
        <w:jc w:val="both"/>
        <w:rPr>
          <w:rFonts w:ascii="Garamond" w:hAnsi="Garamond"/>
          <w:i/>
          <w:sz w:val="24"/>
          <w:szCs w:val="24"/>
          <w:lang w:val="sq-AL"/>
        </w:rPr>
      </w:pPr>
      <w:r w:rsidRPr="00F571AF">
        <w:rPr>
          <w:rFonts w:ascii="Garamond" w:hAnsi="Garamond"/>
          <w:i/>
          <w:sz w:val="24"/>
          <w:szCs w:val="24"/>
          <w:lang w:val="sq-AL"/>
        </w:rPr>
        <w:t>“</w:t>
      </w:r>
      <w:r w:rsidR="00A20545" w:rsidRPr="00F571AF">
        <w:rPr>
          <w:rFonts w:ascii="Garamond" w:hAnsi="Garamond"/>
          <w:i/>
          <w:sz w:val="24"/>
          <w:szCs w:val="24"/>
          <w:lang w:val="sq-AL"/>
        </w:rPr>
        <w:t xml:space="preserve">10. </w:t>
      </w:r>
      <w:r w:rsidRPr="00F571AF">
        <w:rPr>
          <w:rFonts w:ascii="Garamond" w:hAnsi="Garamond"/>
          <w:i/>
          <w:sz w:val="24"/>
          <w:szCs w:val="24"/>
          <w:lang w:val="sq-AL"/>
        </w:rPr>
        <w:t>Përshkruhen rreziqet ndaj të cilave subjekti parashikon të ekspozohet, përfshirë edhe rrezikun e pastrimit të parave dhe/ose financimit të terrorizmit, duke përfshirë edhe agjentët dhe degët.”;</w:t>
      </w:r>
    </w:p>
    <w:p w14:paraId="4B0FC2C0" w14:textId="2090915D" w:rsidR="00A06CCC"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x) </w:t>
      </w:r>
      <w:r w:rsidR="006B3EEE" w:rsidRPr="00F571AF">
        <w:rPr>
          <w:rFonts w:ascii="Garamond" w:hAnsi="Garamond"/>
          <w:sz w:val="24"/>
          <w:szCs w:val="24"/>
          <w:lang w:val="sq-AL"/>
        </w:rPr>
        <w:t>Pas formularit 1</w:t>
      </w:r>
      <w:r w:rsidR="00DF0F95" w:rsidRPr="00F571AF">
        <w:rPr>
          <w:rFonts w:ascii="Garamond" w:hAnsi="Garamond"/>
          <w:sz w:val="24"/>
          <w:szCs w:val="24"/>
          <w:lang w:val="sq-AL"/>
        </w:rPr>
        <w:t>0</w:t>
      </w:r>
      <w:r w:rsidR="00EA01E4" w:rsidRPr="00F571AF">
        <w:rPr>
          <w:rFonts w:ascii="Garamond" w:hAnsi="Garamond"/>
          <w:sz w:val="24"/>
          <w:szCs w:val="24"/>
          <w:lang w:val="sq-AL"/>
        </w:rPr>
        <w:t>,</w:t>
      </w:r>
      <w:r w:rsidR="006B3EEE" w:rsidRPr="00F571AF">
        <w:rPr>
          <w:rFonts w:ascii="Garamond" w:hAnsi="Garamond"/>
          <w:sz w:val="24"/>
          <w:szCs w:val="24"/>
          <w:lang w:val="sq-AL"/>
        </w:rPr>
        <w:t xml:space="preserve"> shtohet formulari 1</w:t>
      </w:r>
      <w:r w:rsidR="00DF0F95" w:rsidRPr="00F571AF">
        <w:rPr>
          <w:rFonts w:ascii="Garamond" w:hAnsi="Garamond"/>
          <w:sz w:val="24"/>
          <w:szCs w:val="24"/>
          <w:lang w:val="sq-AL"/>
        </w:rPr>
        <w:t>1</w:t>
      </w:r>
      <w:r w:rsidR="00A51D1E" w:rsidRPr="00F571AF">
        <w:rPr>
          <w:rFonts w:ascii="Garamond" w:hAnsi="Garamond"/>
          <w:sz w:val="24"/>
          <w:szCs w:val="24"/>
          <w:lang w:val="sq-AL"/>
        </w:rPr>
        <w:t>,</w:t>
      </w:r>
      <w:r w:rsidR="006B3EEE" w:rsidRPr="00F571AF">
        <w:rPr>
          <w:rFonts w:ascii="Garamond" w:hAnsi="Garamond"/>
          <w:sz w:val="24"/>
          <w:szCs w:val="24"/>
          <w:lang w:val="sq-AL"/>
        </w:rPr>
        <w:t xml:space="preserve"> </w:t>
      </w:r>
      <w:r w:rsidR="00F9007A" w:rsidRPr="00F571AF">
        <w:rPr>
          <w:rFonts w:ascii="Garamond" w:hAnsi="Garamond"/>
          <w:sz w:val="24"/>
          <w:szCs w:val="24"/>
          <w:lang w:val="sq-AL"/>
        </w:rPr>
        <w:t xml:space="preserve">sipas </w:t>
      </w:r>
      <w:r w:rsidR="000876B0">
        <w:rPr>
          <w:rFonts w:ascii="Garamond" w:hAnsi="Garamond"/>
          <w:sz w:val="24"/>
          <w:szCs w:val="24"/>
          <w:lang w:val="sq-AL"/>
        </w:rPr>
        <w:t>a</w:t>
      </w:r>
      <w:r w:rsidR="00B4633E" w:rsidRPr="00F571AF">
        <w:rPr>
          <w:rFonts w:ascii="Garamond" w:hAnsi="Garamond"/>
          <w:sz w:val="24"/>
          <w:szCs w:val="24"/>
          <w:lang w:val="sq-AL"/>
        </w:rPr>
        <w:t xml:space="preserve">neksit </w:t>
      </w:r>
      <w:r w:rsidR="00F9007A" w:rsidRPr="00F571AF">
        <w:rPr>
          <w:rFonts w:ascii="Garamond" w:hAnsi="Garamond"/>
          <w:sz w:val="24"/>
          <w:szCs w:val="24"/>
          <w:lang w:val="sq-AL"/>
        </w:rPr>
        <w:t>1 bashk</w:t>
      </w:r>
      <w:r w:rsidR="00A51D1E" w:rsidRPr="00F571AF">
        <w:rPr>
          <w:rFonts w:ascii="Garamond" w:hAnsi="Garamond"/>
          <w:sz w:val="24"/>
          <w:szCs w:val="24"/>
          <w:lang w:val="sq-AL"/>
        </w:rPr>
        <w:t>ë</w:t>
      </w:r>
      <w:r w:rsidR="00F9007A" w:rsidRPr="00F571AF">
        <w:rPr>
          <w:rFonts w:ascii="Garamond" w:hAnsi="Garamond"/>
          <w:sz w:val="24"/>
          <w:szCs w:val="24"/>
          <w:lang w:val="sq-AL"/>
        </w:rPr>
        <w:t>lidhur k</w:t>
      </w:r>
      <w:r w:rsidR="00BD2EBF" w:rsidRPr="00F571AF">
        <w:rPr>
          <w:rFonts w:ascii="Garamond" w:hAnsi="Garamond"/>
          <w:sz w:val="24"/>
          <w:szCs w:val="24"/>
          <w:lang w:val="sq-AL"/>
        </w:rPr>
        <w:t>ë</w:t>
      </w:r>
      <w:r w:rsidR="00F9007A" w:rsidRPr="00F571AF">
        <w:rPr>
          <w:rFonts w:ascii="Garamond" w:hAnsi="Garamond"/>
          <w:sz w:val="24"/>
          <w:szCs w:val="24"/>
          <w:lang w:val="sq-AL"/>
        </w:rPr>
        <w:t>tij vendimi.</w:t>
      </w:r>
    </w:p>
    <w:p w14:paraId="4B0FC2C2" w14:textId="512E603D" w:rsidR="00F9007A"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2. </w:t>
      </w:r>
      <w:r w:rsidR="00625465" w:rsidRPr="00F571AF">
        <w:rPr>
          <w:rFonts w:ascii="Garamond" w:hAnsi="Garamond"/>
          <w:sz w:val="24"/>
          <w:szCs w:val="24"/>
          <w:lang w:val="sq-AL"/>
        </w:rPr>
        <w:t>R</w:t>
      </w:r>
      <w:r w:rsidR="00F9007A" w:rsidRPr="00F571AF">
        <w:rPr>
          <w:rFonts w:ascii="Garamond" w:hAnsi="Garamond"/>
          <w:sz w:val="24"/>
          <w:szCs w:val="24"/>
          <w:lang w:val="sq-AL"/>
        </w:rPr>
        <w:t>regullat e parashikuara sipas p</w:t>
      </w:r>
      <w:r w:rsidR="00A51D1E" w:rsidRPr="00F571AF">
        <w:rPr>
          <w:rFonts w:ascii="Garamond" w:hAnsi="Garamond"/>
          <w:sz w:val="24"/>
          <w:szCs w:val="24"/>
          <w:lang w:val="sq-AL"/>
        </w:rPr>
        <w:t>ë</w:t>
      </w:r>
      <w:r w:rsidR="00F9007A" w:rsidRPr="00F571AF">
        <w:rPr>
          <w:rFonts w:ascii="Garamond" w:hAnsi="Garamond"/>
          <w:sz w:val="24"/>
          <w:szCs w:val="24"/>
          <w:lang w:val="sq-AL"/>
        </w:rPr>
        <w:t>rcaktimeve t</w:t>
      </w:r>
      <w:r w:rsidR="00A51D1E" w:rsidRPr="00F571AF">
        <w:rPr>
          <w:rFonts w:ascii="Garamond" w:hAnsi="Garamond"/>
          <w:sz w:val="24"/>
          <w:szCs w:val="24"/>
          <w:lang w:val="sq-AL"/>
        </w:rPr>
        <w:t>ë</w:t>
      </w:r>
      <w:r w:rsidR="00F9007A" w:rsidRPr="00F571AF">
        <w:rPr>
          <w:rFonts w:ascii="Garamond" w:hAnsi="Garamond"/>
          <w:sz w:val="24"/>
          <w:szCs w:val="24"/>
          <w:lang w:val="sq-AL"/>
        </w:rPr>
        <w:t xml:space="preserve"> k</w:t>
      </w:r>
      <w:r w:rsidR="00A51D1E" w:rsidRPr="00F571AF">
        <w:rPr>
          <w:rFonts w:ascii="Garamond" w:hAnsi="Garamond"/>
          <w:sz w:val="24"/>
          <w:szCs w:val="24"/>
          <w:lang w:val="sq-AL"/>
        </w:rPr>
        <w:t>ë</w:t>
      </w:r>
      <w:r w:rsidR="00F9007A" w:rsidRPr="00F571AF">
        <w:rPr>
          <w:rFonts w:ascii="Garamond" w:hAnsi="Garamond"/>
          <w:sz w:val="24"/>
          <w:szCs w:val="24"/>
          <w:lang w:val="sq-AL"/>
        </w:rPr>
        <w:t>tij vendimi, do t</w:t>
      </w:r>
      <w:r w:rsidR="00A51D1E" w:rsidRPr="00F571AF">
        <w:rPr>
          <w:rFonts w:ascii="Garamond" w:hAnsi="Garamond"/>
          <w:sz w:val="24"/>
          <w:szCs w:val="24"/>
          <w:lang w:val="sq-AL"/>
        </w:rPr>
        <w:t>ë</w:t>
      </w:r>
      <w:r w:rsidR="00F9007A" w:rsidRPr="00F571AF">
        <w:rPr>
          <w:rFonts w:ascii="Garamond" w:hAnsi="Garamond"/>
          <w:sz w:val="24"/>
          <w:szCs w:val="24"/>
          <w:lang w:val="sq-AL"/>
        </w:rPr>
        <w:t xml:space="preserve"> zbatohen vet</w:t>
      </w:r>
      <w:r w:rsidR="00A51D1E" w:rsidRPr="00F571AF">
        <w:rPr>
          <w:rFonts w:ascii="Garamond" w:hAnsi="Garamond"/>
          <w:sz w:val="24"/>
          <w:szCs w:val="24"/>
          <w:lang w:val="sq-AL"/>
        </w:rPr>
        <w:t>ë</w:t>
      </w:r>
      <w:r w:rsidR="00F9007A" w:rsidRPr="00F571AF">
        <w:rPr>
          <w:rFonts w:ascii="Garamond" w:hAnsi="Garamond"/>
          <w:sz w:val="24"/>
          <w:szCs w:val="24"/>
          <w:lang w:val="sq-AL"/>
        </w:rPr>
        <w:t>m p</w:t>
      </w:r>
      <w:r w:rsidR="00A51D1E" w:rsidRPr="00F571AF">
        <w:rPr>
          <w:rFonts w:ascii="Garamond" w:hAnsi="Garamond"/>
          <w:sz w:val="24"/>
          <w:szCs w:val="24"/>
          <w:lang w:val="sq-AL"/>
        </w:rPr>
        <w:t>ë</w:t>
      </w:r>
      <w:r w:rsidR="00F9007A" w:rsidRPr="00F571AF">
        <w:rPr>
          <w:rFonts w:ascii="Garamond" w:hAnsi="Garamond"/>
          <w:sz w:val="24"/>
          <w:szCs w:val="24"/>
          <w:lang w:val="sq-AL"/>
        </w:rPr>
        <w:t>r procedurat e nisura pas hyrjes n</w:t>
      </w:r>
      <w:r w:rsidR="00A51D1E" w:rsidRPr="00F571AF">
        <w:rPr>
          <w:rFonts w:ascii="Garamond" w:hAnsi="Garamond"/>
          <w:sz w:val="24"/>
          <w:szCs w:val="24"/>
          <w:lang w:val="sq-AL"/>
        </w:rPr>
        <w:t>ë</w:t>
      </w:r>
      <w:r w:rsidR="00F9007A" w:rsidRPr="00F571AF">
        <w:rPr>
          <w:rFonts w:ascii="Garamond" w:hAnsi="Garamond"/>
          <w:sz w:val="24"/>
          <w:szCs w:val="24"/>
          <w:lang w:val="sq-AL"/>
        </w:rPr>
        <w:t xml:space="preserve"> fuqi t</w:t>
      </w:r>
      <w:r w:rsidR="00A51D1E" w:rsidRPr="00F571AF">
        <w:rPr>
          <w:rFonts w:ascii="Garamond" w:hAnsi="Garamond"/>
          <w:sz w:val="24"/>
          <w:szCs w:val="24"/>
          <w:lang w:val="sq-AL"/>
        </w:rPr>
        <w:t>ë</w:t>
      </w:r>
      <w:r w:rsidR="00F9007A" w:rsidRPr="00F571AF">
        <w:rPr>
          <w:rFonts w:ascii="Garamond" w:hAnsi="Garamond"/>
          <w:sz w:val="24"/>
          <w:szCs w:val="24"/>
          <w:lang w:val="sq-AL"/>
        </w:rPr>
        <w:t xml:space="preserve"> tij</w:t>
      </w:r>
      <w:r w:rsidR="00625465" w:rsidRPr="00F571AF">
        <w:rPr>
          <w:rFonts w:ascii="Garamond" w:hAnsi="Garamond"/>
          <w:sz w:val="24"/>
          <w:szCs w:val="24"/>
          <w:lang w:val="sq-AL"/>
        </w:rPr>
        <w:t>.</w:t>
      </w:r>
    </w:p>
    <w:p w14:paraId="4B0FC2C4" w14:textId="7B2EDDEC" w:rsidR="00CE6062"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3. </w:t>
      </w:r>
      <w:r w:rsidR="00FF55D8" w:rsidRPr="00F571AF">
        <w:rPr>
          <w:rFonts w:ascii="Garamond" w:hAnsi="Garamond"/>
          <w:sz w:val="24"/>
          <w:szCs w:val="24"/>
          <w:lang w:val="sq-AL"/>
        </w:rPr>
        <w:t xml:space="preserve">Ngarkohet </w:t>
      </w:r>
      <w:r w:rsidR="00CE6062" w:rsidRPr="00F571AF">
        <w:rPr>
          <w:rFonts w:ascii="Garamond" w:hAnsi="Garamond"/>
          <w:sz w:val="24"/>
          <w:szCs w:val="24"/>
          <w:lang w:val="sq-AL"/>
        </w:rPr>
        <w:t>Departament</w:t>
      </w:r>
      <w:r w:rsidR="00323F13" w:rsidRPr="00F571AF">
        <w:rPr>
          <w:rFonts w:ascii="Garamond" w:hAnsi="Garamond"/>
          <w:sz w:val="24"/>
          <w:szCs w:val="24"/>
          <w:lang w:val="sq-AL"/>
        </w:rPr>
        <w:t>i</w:t>
      </w:r>
      <w:r w:rsidR="00CE6062" w:rsidRPr="00F571AF">
        <w:rPr>
          <w:rFonts w:ascii="Garamond" w:hAnsi="Garamond"/>
          <w:sz w:val="24"/>
          <w:szCs w:val="24"/>
          <w:lang w:val="sq-AL"/>
        </w:rPr>
        <w:t xml:space="preserve"> i Mbikëqyrjes</w:t>
      </w:r>
      <w:r w:rsidR="00E61BFE" w:rsidRPr="00F571AF">
        <w:rPr>
          <w:rFonts w:ascii="Garamond" w:hAnsi="Garamond"/>
          <w:sz w:val="24"/>
          <w:szCs w:val="24"/>
          <w:lang w:val="sq-AL"/>
        </w:rPr>
        <w:t>,</w:t>
      </w:r>
      <w:r w:rsidR="00C038C6" w:rsidRPr="00F571AF">
        <w:rPr>
          <w:rFonts w:ascii="Garamond" w:hAnsi="Garamond"/>
          <w:sz w:val="24"/>
          <w:szCs w:val="24"/>
          <w:lang w:val="sq-AL"/>
        </w:rPr>
        <w:t xml:space="preserve"> </w:t>
      </w:r>
      <w:r w:rsidR="00E867AE" w:rsidRPr="00F571AF">
        <w:rPr>
          <w:rFonts w:ascii="Garamond" w:hAnsi="Garamond"/>
          <w:sz w:val="24"/>
          <w:szCs w:val="24"/>
          <w:lang w:val="sq-AL"/>
        </w:rPr>
        <w:t>për</w:t>
      </w:r>
      <w:r w:rsidR="00CE6062" w:rsidRPr="00F571AF">
        <w:rPr>
          <w:rFonts w:ascii="Garamond" w:hAnsi="Garamond"/>
          <w:sz w:val="24"/>
          <w:szCs w:val="24"/>
          <w:lang w:val="sq-AL"/>
        </w:rPr>
        <w:t xml:space="preserve"> ndjekjen e zbatimit të këtij vendimi.</w:t>
      </w:r>
    </w:p>
    <w:p w14:paraId="4B0FC2C6" w14:textId="5B40710F" w:rsidR="0099553B" w:rsidRPr="00F571AF" w:rsidRDefault="00A20545"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4. </w:t>
      </w:r>
      <w:r w:rsidR="0099553B" w:rsidRPr="00F571AF">
        <w:rPr>
          <w:rFonts w:ascii="Garamond" w:hAnsi="Garamond"/>
          <w:sz w:val="24"/>
          <w:szCs w:val="24"/>
          <w:lang w:val="sq-AL"/>
        </w:rPr>
        <w:t>Ngarkohet Kabineti i Guvernatorit dhe Departamenti i Kërkimeve me publikimin e këtij vendimi, përkatësisht në Fletoren Zyrtare të Republikës së Shqipërisë dhe në Buletinin Zyrtar të Bankës së Shqipërisë.</w:t>
      </w:r>
    </w:p>
    <w:p w14:paraId="4B0FC2C8" w14:textId="77777777" w:rsidR="00527228" w:rsidRPr="00F571AF" w:rsidRDefault="00527228" w:rsidP="00622D8B">
      <w:pPr>
        <w:spacing w:after="0" w:line="240" w:lineRule="auto"/>
        <w:ind w:firstLine="284"/>
        <w:jc w:val="both"/>
        <w:rPr>
          <w:rFonts w:ascii="Garamond" w:hAnsi="Garamond"/>
          <w:sz w:val="24"/>
          <w:szCs w:val="24"/>
          <w:lang w:val="sq-AL"/>
        </w:rPr>
      </w:pPr>
      <w:r w:rsidRPr="00F571AF">
        <w:rPr>
          <w:rFonts w:ascii="Garamond" w:hAnsi="Garamond"/>
          <w:sz w:val="24"/>
          <w:szCs w:val="24"/>
          <w:lang w:val="sq-AL"/>
        </w:rPr>
        <w:t xml:space="preserve">Ky vendim hyn në fuqi 15 ditë pas botimit në </w:t>
      </w:r>
      <w:r w:rsidR="007A7A66" w:rsidRPr="00F571AF">
        <w:rPr>
          <w:rFonts w:ascii="Garamond" w:hAnsi="Garamond"/>
          <w:sz w:val="24"/>
          <w:szCs w:val="24"/>
          <w:lang w:val="sq-AL"/>
        </w:rPr>
        <w:t>Fletoren Z</w:t>
      </w:r>
      <w:r w:rsidRPr="00F571AF">
        <w:rPr>
          <w:rFonts w:ascii="Garamond" w:hAnsi="Garamond"/>
          <w:sz w:val="24"/>
          <w:szCs w:val="24"/>
          <w:lang w:val="sq-AL"/>
        </w:rPr>
        <w:t>yrtare, përve</w:t>
      </w:r>
      <w:r w:rsidR="007A7A66" w:rsidRPr="00F571AF">
        <w:rPr>
          <w:rFonts w:ascii="Garamond" w:hAnsi="Garamond"/>
          <w:sz w:val="24"/>
          <w:szCs w:val="24"/>
          <w:lang w:val="sq-AL"/>
        </w:rPr>
        <w:t>ç</w:t>
      </w:r>
      <w:r w:rsidRPr="00F571AF">
        <w:rPr>
          <w:rFonts w:ascii="Garamond" w:hAnsi="Garamond"/>
          <w:sz w:val="24"/>
          <w:szCs w:val="24"/>
          <w:lang w:val="sq-AL"/>
        </w:rPr>
        <w:t xml:space="preserve"> shkronjës “s”, të pikës 1 të këtij vendimi, e cila hyn në fuqi më datë 31.12.2019.</w:t>
      </w:r>
    </w:p>
    <w:p w14:paraId="4B0FC2C9" w14:textId="77777777" w:rsidR="00FE2C1C" w:rsidRPr="00F571AF" w:rsidRDefault="00FE2C1C" w:rsidP="00622D8B">
      <w:pPr>
        <w:spacing w:after="0" w:line="240" w:lineRule="auto"/>
        <w:ind w:firstLine="284"/>
        <w:jc w:val="both"/>
        <w:rPr>
          <w:rFonts w:ascii="Garamond" w:hAnsi="Garamond"/>
          <w:sz w:val="24"/>
          <w:szCs w:val="24"/>
          <w:lang w:val="sq-AL"/>
        </w:rPr>
      </w:pPr>
    </w:p>
    <w:p w14:paraId="4B0FC2CA" w14:textId="338904D1" w:rsidR="00FE2C1C" w:rsidRPr="00F571AF" w:rsidRDefault="00A20545" w:rsidP="00A20545">
      <w:pPr>
        <w:spacing w:after="0" w:line="240" w:lineRule="auto"/>
        <w:ind w:firstLine="284"/>
        <w:jc w:val="right"/>
        <w:rPr>
          <w:rFonts w:ascii="Garamond" w:hAnsi="Garamond"/>
          <w:sz w:val="24"/>
          <w:szCs w:val="24"/>
          <w:lang w:val="sq-AL"/>
        </w:rPr>
      </w:pPr>
      <w:r w:rsidRPr="00F571AF">
        <w:rPr>
          <w:rFonts w:ascii="Garamond" w:hAnsi="Garamond"/>
          <w:sz w:val="24"/>
          <w:szCs w:val="24"/>
          <w:lang w:val="sq-AL"/>
        </w:rPr>
        <w:t>KRYETAR</w:t>
      </w:r>
    </w:p>
    <w:p w14:paraId="12A7D785" w14:textId="4A112CF3" w:rsidR="00A20545" w:rsidRPr="00F571AF" w:rsidRDefault="00A20545" w:rsidP="00A20545">
      <w:pPr>
        <w:spacing w:after="0" w:line="240" w:lineRule="auto"/>
        <w:ind w:firstLine="284"/>
        <w:jc w:val="right"/>
        <w:rPr>
          <w:rFonts w:ascii="Garamond" w:hAnsi="Garamond"/>
          <w:b/>
          <w:sz w:val="24"/>
          <w:szCs w:val="24"/>
          <w:lang w:val="sq-AL"/>
        </w:rPr>
      </w:pPr>
      <w:r w:rsidRPr="00F571AF">
        <w:rPr>
          <w:rFonts w:ascii="Garamond" w:hAnsi="Garamond"/>
          <w:b/>
          <w:sz w:val="24"/>
          <w:szCs w:val="24"/>
          <w:lang w:val="sq-AL"/>
        </w:rPr>
        <w:t>Gent Sejko</w:t>
      </w:r>
    </w:p>
    <w:p w14:paraId="4B0FC2CB" w14:textId="77777777" w:rsidR="00F9007A" w:rsidRPr="00F571AF" w:rsidRDefault="00F9007A" w:rsidP="00622D8B">
      <w:pPr>
        <w:spacing w:after="0" w:line="240" w:lineRule="auto"/>
        <w:ind w:firstLine="284"/>
        <w:jc w:val="both"/>
        <w:rPr>
          <w:rFonts w:ascii="Garamond" w:hAnsi="Garamond"/>
          <w:sz w:val="24"/>
          <w:szCs w:val="24"/>
          <w:lang w:val="sq-AL"/>
        </w:rPr>
      </w:pPr>
    </w:p>
    <w:p w14:paraId="4B0FC2F0" w14:textId="77777777" w:rsidR="00A84651" w:rsidRPr="00F571AF" w:rsidRDefault="00A84651" w:rsidP="00622D8B">
      <w:pPr>
        <w:spacing w:after="0" w:line="240" w:lineRule="auto"/>
        <w:jc w:val="both"/>
        <w:rPr>
          <w:rFonts w:ascii="Times New Roman" w:eastAsia="MS Mincho" w:hAnsi="Times New Roman" w:cs="Times New Roman"/>
          <w:b/>
          <w:color w:val="000000" w:themeColor="text1"/>
          <w:sz w:val="24"/>
          <w:szCs w:val="24"/>
          <w:lang w:val="sq-AL"/>
        </w:rPr>
      </w:pPr>
    </w:p>
    <w:p w14:paraId="4B0FC2F2" w14:textId="1B29F42C" w:rsidR="00F9007A" w:rsidRPr="000876B0" w:rsidRDefault="000876B0" w:rsidP="000876B0">
      <w:pPr>
        <w:spacing w:after="0" w:line="240" w:lineRule="auto"/>
        <w:jc w:val="center"/>
        <w:rPr>
          <w:rFonts w:ascii="Garamond" w:eastAsia="MS Mincho" w:hAnsi="Garamond" w:cs="Times New Roman"/>
          <w:color w:val="000000" w:themeColor="text1"/>
          <w:lang w:val="sq-AL"/>
        </w:rPr>
      </w:pPr>
      <w:r w:rsidRPr="000876B0">
        <w:rPr>
          <w:rFonts w:ascii="Garamond" w:eastAsia="MS Mincho" w:hAnsi="Garamond" w:cs="Times New Roman"/>
          <w:color w:val="000000" w:themeColor="text1"/>
          <w:lang w:val="sq-AL"/>
        </w:rPr>
        <w:t>ANEKSI 1</w:t>
      </w:r>
    </w:p>
    <w:p w14:paraId="4B0FC2F3" w14:textId="77777777" w:rsidR="00F9007A" w:rsidRPr="00F571AF" w:rsidRDefault="00F9007A" w:rsidP="00622D8B">
      <w:pPr>
        <w:spacing w:after="0" w:line="240" w:lineRule="auto"/>
        <w:jc w:val="both"/>
        <w:rPr>
          <w:rFonts w:ascii="Garamond" w:eastAsia="MS Mincho" w:hAnsi="Garamond" w:cs="Times New Roman"/>
          <w:b/>
          <w:color w:val="000000" w:themeColor="text1"/>
          <w:highlight w:val="yellow"/>
          <w:lang w:val="sq-AL"/>
        </w:rPr>
      </w:pPr>
    </w:p>
    <w:p w14:paraId="4B0FC2F4" w14:textId="77777777" w:rsidR="00DF0F95" w:rsidRPr="00F571AF" w:rsidRDefault="00DF0F95" w:rsidP="00A20545">
      <w:pPr>
        <w:spacing w:after="0" w:line="240" w:lineRule="auto"/>
        <w:jc w:val="right"/>
        <w:outlineLvl w:val="0"/>
        <w:rPr>
          <w:rFonts w:ascii="Garamond" w:hAnsi="Garamond" w:cs="Times New Roman"/>
          <w:b/>
          <w:i/>
          <w:color w:val="000000" w:themeColor="text1"/>
          <w:lang w:val="sq-AL"/>
        </w:rPr>
      </w:pPr>
      <w:r w:rsidRPr="00F571AF">
        <w:rPr>
          <w:rFonts w:ascii="Garamond" w:hAnsi="Garamond" w:cs="Times New Roman"/>
          <w:b/>
          <w:i/>
          <w:color w:val="000000" w:themeColor="text1"/>
          <w:u w:val="single"/>
          <w:lang w:val="sq-AL"/>
        </w:rPr>
        <w:t>“FORMULARI NR. 11</w:t>
      </w:r>
    </w:p>
    <w:p w14:paraId="4B0FC2F5" w14:textId="77777777" w:rsidR="004A007B" w:rsidRPr="00F571AF" w:rsidRDefault="004A007B" w:rsidP="00622D8B">
      <w:pPr>
        <w:spacing w:after="0" w:line="240" w:lineRule="auto"/>
        <w:jc w:val="both"/>
        <w:outlineLvl w:val="0"/>
        <w:rPr>
          <w:rFonts w:ascii="Garamond" w:hAnsi="Garamond" w:cs="Times New Roman"/>
          <w:b/>
          <w:i/>
          <w:color w:val="000000" w:themeColor="text1"/>
          <w:lang w:val="sq-AL"/>
        </w:rPr>
      </w:pPr>
    </w:p>
    <w:p w14:paraId="4B0FC2F6" w14:textId="77777777" w:rsidR="00DF0F95" w:rsidRPr="00F571AF" w:rsidRDefault="00DF0F95" w:rsidP="00A20545">
      <w:pPr>
        <w:spacing w:after="0" w:line="240" w:lineRule="auto"/>
        <w:jc w:val="center"/>
        <w:outlineLvl w:val="0"/>
        <w:rPr>
          <w:rFonts w:ascii="Garamond" w:hAnsi="Garamond" w:cs="Times New Roman"/>
          <w:b/>
          <w:i/>
          <w:color w:val="000000" w:themeColor="text1"/>
          <w:lang w:val="sq-AL"/>
        </w:rPr>
      </w:pPr>
      <w:r w:rsidRPr="00F571AF">
        <w:rPr>
          <w:rFonts w:ascii="Garamond" w:hAnsi="Garamond" w:cs="Times New Roman"/>
          <w:b/>
          <w:i/>
          <w:color w:val="000000" w:themeColor="text1"/>
          <w:lang w:val="sq-AL"/>
        </w:rPr>
        <w:t>DEKLARATË</w:t>
      </w:r>
    </w:p>
    <w:p w14:paraId="4B0FC2F7" w14:textId="77777777" w:rsidR="004A007B" w:rsidRPr="00F571AF" w:rsidRDefault="004A007B" w:rsidP="00622D8B">
      <w:pPr>
        <w:spacing w:after="0" w:line="240" w:lineRule="auto"/>
        <w:jc w:val="both"/>
        <w:outlineLvl w:val="0"/>
        <w:rPr>
          <w:rFonts w:ascii="Garamond" w:hAnsi="Garamond" w:cs="Times New Roman"/>
          <w:b/>
          <w:i/>
          <w:color w:val="000000" w:themeColor="text1"/>
          <w:lang w:val="sq-AL"/>
        </w:rPr>
      </w:pPr>
    </w:p>
    <w:p w14:paraId="4B0FC2F8"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Nëpërmjet së cilës</w:t>
      </w:r>
      <w:r w:rsidR="00AB099E" w:rsidRPr="00F571AF">
        <w:rPr>
          <w:rFonts w:ascii="Garamond" w:hAnsi="Garamond" w:cs="Times New Roman"/>
          <w:i/>
          <w:color w:val="000000" w:themeColor="text1"/>
          <w:lang w:val="sq-AL"/>
        </w:rPr>
        <w:t>,</w:t>
      </w:r>
      <w:r w:rsidRPr="00F571AF">
        <w:rPr>
          <w:rFonts w:ascii="Garamond" w:hAnsi="Garamond" w:cs="Times New Roman"/>
          <w:i/>
          <w:color w:val="000000" w:themeColor="text1"/>
          <w:lang w:val="sq-AL"/>
        </w:rPr>
        <w:t xml:space="preserve"> unë vërtetoj se </w:t>
      </w:r>
      <w:r w:rsidRPr="00F571AF">
        <w:rPr>
          <w:rFonts w:ascii="Garamond" w:hAnsi="Garamond" w:cs="Times New Roman"/>
          <w:i/>
          <w:color w:val="000000" w:themeColor="text1"/>
          <w:u w:val="single"/>
          <w:lang w:val="sq-AL"/>
        </w:rPr>
        <w:t>kam</w:t>
      </w:r>
      <w:r w:rsidRPr="00F571AF">
        <w:rPr>
          <w:rFonts w:ascii="Garamond" w:hAnsi="Garamond" w:cs="Times New Roman"/>
          <w:i/>
          <w:color w:val="000000" w:themeColor="text1"/>
          <w:lang w:val="sq-AL"/>
        </w:rPr>
        <w:t>/</w:t>
      </w:r>
      <w:r w:rsidRPr="00F571AF">
        <w:rPr>
          <w:rFonts w:ascii="Garamond" w:hAnsi="Garamond" w:cs="Times New Roman"/>
          <w:i/>
          <w:color w:val="000000" w:themeColor="text1"/>
          <w:u w:val="single"/>
          <w:lang w:val="sq-AL"/>
        </w:rPr>
        <w:t>nuk kam</w:t>
      </w:r>
      <w:r w:rsidRPr="00F571AF">
        <w:rPr>
          <w:rFonts w:ascii="Garamond" w:hAnsi="Garamond" w:cs="Times New Roman"/>
          <w:i/>
          <w:color w:val="000000" w:themeColor="text1"/>
          <w:lang w:val="sq-AL"/>
        </w:rPr>
        <w:t xml:space="preserve"> lidhje familjare ose marrëdhënie të ngushta personale, pune apo biznesi </w:t>
      </w:r>
      <w:r w:rsidR="00805085" w:rsidRPr="00F571AF">
        <w:rPr>
          <w:rFonts w:ascii="Garamond" w:hAnsi="Garamond" w:cs="Times New Roman"/>
          <w:i/>
          <w:color w:val="000000" w:themeColor="text1"/>
          <w:lang w:val="sq-AL"/>
        </w:rPr>
        <w:t xml:space="preserve">sipas përcaktimeve ligjore, </w:t>
      </w:r>
      <w:r w:rsidRPr="00F571AF">
        <w:rPr>
          <w:rFonts w:ascii="Garamond" w:hAnsi="Garamond" w:cs="Times New Roman"/>
          <w:i/>
          <w:color w:val="000000" w:themeColor="text1"/>
          <w:lang w:val="sq-AL"/>
        </w:rPr>
        <w:t>me persona</w:t>
      </w:r>
      <w:r w:rsidR="00805085" w:rsidRPr="00F571AF">
        <w:rPr>
          <w:rFonts w:ascii="Garamond" w:hAnsi="Garamond" w:cs="Times New Roman"/>
          <w:i/>
          <w:color w:val="000000" w:themeColor="text1"/>
          <w:lang w:val="sq-AL"/>
        </w:rPr>
        <w:t xml:space="preserve"> për</w:t>
      </w:r>
      <w:r w:rsidRPr="00F571AF">
        <w:rPr>
          <w:rFonts w:ascii="Garamond" w:hAnsi="Garamond" w:cs="Times New Roman"/>
          <w:i/>
          <w:color w:val="000000" w:themeColor="text1"/>
          <w:lang w:val="sq-AL"/>
        </w:rPr>
        <w:t xml:space="preserve"> të cilët </w:t>
      </w:r>
      <w:r w:rsidR="00805085" w:rsidRPr="00F571AF">
        <w:rPr>
          <w:rFonts w:ascii="Garamond" w:hAnsi="Garamond" w:cs="Times New Roman"/>
          <w:i/>
          <w:color w:val="000000" w:themeColor="text1"/>
          <w:lang w:val="sq-AL"/>
        </w:rPr>
        <w:t xml:space="preserve">ka </w:t>
      </w:r>
      <w:r w:rsidRPr="00F571AF">
        <w:rPr>
          <w:rFonts w:ascii="Garamond" w:hAnsi="Garamond" w:cs="Times New Roman"/>
          <w:i/>
          <w:color w:val="000000" w:themeColor="text1"/>
          <w:lang w:val="sq-AL"/>
        </w:rPr>
        <w:t>dën</w:t>
      </w:r>
      <w:r w:rsidR="00805085" w:rsidRPr="00F571AF">
        <w:rPr>
          <w:rFonts w:ascii="Garamond" w:hAnsi="Garamond" w:cs="Times New Roman"/>
          <w:i/>
          <w:color w:val="000000" w:themeColor="text1"/>
          <w:lang w:val="sq-AL"/>
        </w:rPr>
        <w:t>ime</w:t>
      </w:r>
      <w:r w:rsidRPr="00F571AF">
        <w:rPr>
          <w:rFonts w:ascii="Garamond" w:hAnsi="Garamond" w:cs="Times New Roman"/>
          <w:i/>
          <w:color w:val="000000" w:themeColor="text1"/>
          <w:lang w:val="sq-AL"/>
        </w:rPr>
        <w:t xml:space="preserve"> penale të formës së prerë. </w:t>
      </w:r>
    </w:p>
    <w:p w14:paraId="4B0FC2FA" w14:textId="365019AB" w:rsidR="00DF0F95" w:rsidRPr="00F571AF" w:rsidRDefault="000876B0"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Shënim</w:t>
      </w:r>
      <w:r>
        <w:rPr>
          <w:rFonts w:ascii="Garamond" w:hAnsi="Garamond" w:cs="Times New Roman"/>
          <w:i/>
          <w:color w:val="000000" w:themeColor="text1"/>
          <w:lang w:val="sq-AL"/>
        </w:rPr>
        <w:t>.</w:t>
      </w:r>
      <w:r w:rsidRPr="00F571AF">
        <w:rPr>
          <w:rFonts w:ascii="Garamond" w:hAnsi="Garamond" w:cs="Times New Roman"/>
          <w:i/>
          <w:color w:val="000000" w:themeColor="text1"/>
          <w:lang w:val="sq-AL"/>
        </w:rPr>
        <w:t xml:space="preserve"> </w:t>
      </w:r>
      <w:r w:rsidR="00DF0F95" w:rsidRPr="00F571AF">
        <w:rPr>
          <w:rFonts w:ascii="Garamond" w:hAnsi="Garamond" w:cs="Times New Roman"/>
          <w:i/>
          <w:color w:val="000000" w:themeColor="text1"/>
          <w:lang w:val="sq-AL"/>
        </w:rPr>
        <w:t>Në rastin kur aksioneri / ortaku / administratori / anëtari i këshillit të administrimit/mbikëqyrës / anëtari i komitetit të kontrollit i propozuar, deklaron se ka lidhje familjare ose marrëdhënie të ngushta personale, pune apo biznesi</w:t>
      </w:r>
      <w:r w:rsidR="00805085" w:rsidRPr="00F571AF">
        <w:rPr>
          <w:rFonts w:ascii="Garamond" w:hAnsi="Garamond"/>
          <w:lang w:val="sq-AL"/>
        </w:rPr>
        <w:t xml:space="preserve"> </w:t>
      </w:r>
      <w:r w:rsidR="00805085" w:rsidRPr="00F571AF">
        <w:rPr>
          <w:rFonts w:ascii="Garamond" w:hAnsi="Garamond" w:cs="Times New Roman"/>
          <w:i/>
          <w:color w:val="000000" w:themeColor="text1"/>
          <w:lang w:val="sq-AL"/>
        </w:rPr>
        <w:t>sipas përcaktimeve ligjore,</w:t>
      </w:r>
      <w:r w:rsidR="00DF0F95" w:rsidRPr="00F571AF">
        <w:rPr>
          <w:rFonts w:ascii="Garamond" w:hAnsi="Garamond" w:cs="Times New Roman"/>
          <w:i/>
          <w:color w:val="000000" w:themeColor="text1"/>
          <w:lang w:val="sq-AL"/>
        </w:rPr>
        <w:t xml:space="preserve"> me persona</w:t>
      </w:r>
      <w:r w:rsidR="00805085" w:rsidRPr="00F571AF">
        <w:rPr>
          <w:rFonts w:ascii="Garamond" w:hAnsi="Garamond" w:cs="Times New Roman"/>
          <w:i/>
          <w:color w:val="000000" w:themeColor="text1"/>
          <w:lang w:val="sq-AL"/>
        </w:rPr>
        <w:t xml:space="preserve"> për</w:t>
      </w:r>
      <w:r w:rsidR="00DF0F95" w:rsidRPr="00F571AF">
        <w:rPr>
          <w:rFonts w:ascii="Garamond" w:hAnsi="Garamond" w:cs="Times New Roman"/>
          <w:i/>
          <w:color w:val="000000" w:themeColor="text1"/>
          <w:lang w:val="sq-AL"/>
        </w:rPr>
        <w:t xml:space="preserve"> të cilët </w:t>
      </w:r>
      <w:r w:rsidR="00805085" w:rsidRPr="00F571AF">
        <w:rPr>
          <w:rFonts w:ascii="Garamond" w:hAnsi="Garamond" w:cs="Times New Roman"/>
          <w:i/>
          <w:color w:val="000000" w:themeColor="text1"/>
          <w:lang w:val="sq-AL"/>
        </w:rPr>
        <w:t xml:space="preserve">ka </w:t>
      </w:r>
      <w:r w:rsidR="00DF0F95" w:rsidRPr="00F571AF">
        <w:rPr>
          <w:rFonts w:ascii="Garamond" w:hAnsi="Garamond" w:cs="Times New Roman"/>
          <w:i/>
          <w:color w:val="000000" w:themeColor="text1"/>
          <w:lang w:val="sq-AL"/>
        </w:rPr>
        <w:t>dën</w:t>
      </w:r>
      <w:r w:rsidR="00805085" w:rsidRPr="00F571AF">
        <w:rPr>
          <w:rFonts w:ascii="Garamond" w:hAnsi="Garamond" w:cs="Times New Roman"/>
          <w:i/>
          <w:color w:val="000000" w:themeColor="text1"/>
          <w:lang w:val="sq-AL"/>
        </w:rPr>
        <w:t>ime</w:t>
      </w:r>
      <w:r w:rsidR="00DF0F95" w:rsidRPr="00F571AF">
        <w:rPr>
          <w:rFonts w:ascii="Garamond" w:hAnsi="Garamond" w:cs="Times New Roman"/>
          <w:i/>
          <w:color w:val="000000" w:themeColor="text1"/>
          <w:lang w:val="sq-AL"/>
        </w:rPr>
        <w:t xml:space="preserve"> penale të formës së prerë, rendit në vijim emrat e personave.</w:t>
      </w:r>
    </w:p>
    <w:p w14:paraId="4B0FC2FB" w14:textId="77777777" w:rsidR="0077169B" w:rsidRPr="00F571AF" w:rsidRDefault="0077169B" w:rsidP="00622D8B">
      <w:pPr>
        <w:spacing w:after="0" w:line="240" w:lineRule="auto"/>
        <w:jc w:val="both"/>
        <w:rPr>
          <w:rFonts w:ascii="Garamond" w:hAnsi="Garamond" w:cs="Times New Roman"/>
          <w:i/>
          <w:color w:val="000000" w:themeColor="text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2694"/>
        <w:gridCol w:w="2368"/>
        <w:gridCol w:w="2796"/>
      </w:tblGrid>
      <w:tr w:rsidR="008D44EB" w:rsidRPr="00F571AF" w14:paraId="4B0FC302" w14:textId="77777777" w:rsidTr="004A007B">
        <w:trPr>
          <w:trHeight w:val="2137"/>
        </w:trPr>
        <w:tc>
          <w:tcPr>
            <w:tcW w:w="417" w:type="pct"/>
            <w:shd w:val="clear" w:color="auto" w:fill="auto"/>
            <w:vAlign w:val="center"/>
          </w:tcPr>
          <w:p w14:paraId="4B0FC2FC" w14:textId="77777777" w:rsidR="00DF0F95" w:rsidRPr="00F571AF" w:rsidRDefault="00DF0F95" w:rsidP="00A20545">
            <w:pPr>
              <w:spacing w:after="0" w:line="240" w:lineRule="auto"/>
              <w:jc w:val="center"/>
              <w:rPr>
                <w:rFonts w:ascii="Garamond" w:hAnsi="Garamond" w:cs="Times New Roman"/>
                <w:b/>
                <w:i/>
                <w:color w:val="000000" w:themeColor="text1"/>
                <w:lang w:val="sq-AL"/>
              </w:rPr>
            </w:pPr>
            <w:r w:rsidRPr="00F571AF">
              <w:rPr>
                <w:rFonts w:ascii="Garamond" w:hAnsi="Garamond" w:cs="Times New Roman"/>
                <w:b/>
                <w:i/>
                <w:color w:val="000000" w:themeColor="text1"/>
                <w:lang w:val="sq-AL"/>
              </w:rPr>
              <w:t>Nr.</w:t>
            </w:r>
          </w:p>
        </w:tc>
        <w:tc>
          <w:tcPr>
            <w:tcW w:w="1500" w:type="pct"/>
            <w:shd w:val="clear" w:color="auto" w:fill="auto"/>
            <w:vAlign w:val="center"/>
          </w:tcPr>
          <w:p w14:paraId="4B0FC2FD" w14:textId="3B9670DD" w:rsidR="00DF0F95" w:rsidRPr="00F571AF" w:rsidRDefault="00DF0F95" w:rsidP="00A20545">
            <w:pPr>
              <w:pStyle w:val="Footer"/>
              <w:jc w:val="center"/>
              <w:rPr>
                <w:rFonts w:ascii="Garamond" w:hAnsi="Garamond" w:cs="Times New Roman"/>
                <w:b/>
                <w:i/>
                <w:color w:val="000000" w:themeColor="text1"/>
                <w:lang w:val="sq-AL"/>
              </w:rPr>
            </w:pPr>
            <w:r w:rsidRPr="00F571AF">
              <w:rPr>
                <w:rFonts w:ascii="Garamond" w:hAnsi="Garamond" w:cs="Times New Roman"/>
                <w:b/>
                <w:i/>
                <w:color w:val="000000" w:themeColor="text1"/>
                <w:lang w:val="sq-AL"/>
              </w:rPr>
              <w:t>Emri i personit të lidhur me aksionerin/ortakun/ administratorin/ anëtarin e këshillit të administrimit/mbikëqyrës / anëtarin e komitetit të kontrollit të propozuar</w:t>
            </w:r>
          </w:p>
        </w:tc>
        <w:tc>
          <w:tcPr>
            <w:tcW w:w="1416" w:type="pct"/>
            <w:shd w:val="clear" w:color="auto" w:fill="auto"/>
            <w:vAlign w:val="center"/>
          </w:tcPr>
          <w:p w14:paraId="4B0FC2FE" w14:textId="77777777" w:rsidR="00DF0F95" w:rsidRPr="00F571AF" w:rsidRDefault="00DF0F95" w:rsidP="00A20545">
            <w:pPr>
              <w:spacing w:after="0" w:line="240" w:lineRule="auto"/>
              <w:jc w:val="center"/>
              <w:rPr>
                <w:rFonts w:ascii="Garamond" w:hAnsi="Garamond" w:cs="Times New Roman"/>
                <w:b/>
                <w:i/>
                <w:color w:val="000000" w:themeColor="text1"/>
                <w:lang w:val="sq-AL"/>
              </w:rPr>
            </w:pPr>
            <w:r w:rsidRPr="00F571AF">
              <w:rPr>
                <w:rFonts w:ascii="Garamond" w:hAnsi="Garamond" w:cs="Times New Roman"/>
                <w:b/>
                <w:i/>
                <w:color w:val="000000" w:themeColor="text1"/>
                <w:lang w:val="sq-AL"/>
              </w:rPr>
              <w:t>Lloji i lidhjes (familjare apo marrëdhënie të ngushta personale, pune apo biznesi</w:t>
            </w:r>
            <w:r w:rsidR="00805085" w:rsidRPr="00F571AF">
              <w:rPr>
                <w:rFonts w:ascii="Garamond" w:hAnsi="Garamond" w:cs="Times New Roman"/>
                <w:b/>
                <w:i/>
                <w:color w:val="000000" w:themeColor="text1"/>
                <w:lang w:val="sq-AL"/>
              </w:rPr>
              <w:t xml:space="preserve"> sipas përcaktimeve ligjore</w:t>
            </w:r>
            <w:r w:rsidRPr="00F571AF">
              <w:rPr>
                <w:rFonts w:ascii="Garamond" w:hAnsi="Garamond" w:cs="Times New Roman"/>
                <w:b/>
                <w:i/>
                <w:color w:val="000000" w:themeColor="text1"/>
                <w:lang w:val="sq-AL"/>
              </w:rPr>
              <w:t>), duke e specifikuar</w:t>
            </w:r>
          </w:p>
          <w:p w14:paraId="4B0FC2FF" w14:textId="77777777" w:rsidR="00DF0F95" w:rsidRPr="00F571AF" w:rsidRDefault="00DF0F95" w:rsidP="00A20545">
            <w:pPr>
              <w:pStyle w:val="FootnoteText"/>
              <w:jc w:val="center"/>
              <w:rPr>
                <w:rFonts w:ascii="Garamond" w:hAnsi="Garamond"/>
                <w:b/>
                <w:i/>
                <w:color w:val="000000" w:themeColor="text1"/>
                <w:sz w:val="22"/>
                <w:szCs w:val="22"/>
              </w:rPr>
            </w:pPr>
          </w:p>
        </w:tc>
        <w:tc>
          <w:tcPr>
            <w:tcW w:w="1667" w:type="pct"/>
            <w:shd w:val="clear" w:color="auto" w:fill="auto"/>
            <w:vAlign w:val="center"/>
          </w:tcPr>
          <w:p w14:paraId="4B0FC300" w14:textId="15749180" w:rsidR="00805085" w:rsidRPr="00F571AF" w:rsidRDefault="00805085" w:rsidP="00A20545">
            <w:pPr>
              <w:spacing w:after="0" w:line="240" w:lineRule="auto"/>
              <w:jc w:val="center"/>
              <w:rPr>
                <w:rFonts w:ascii="Garamond" w:hAnsi="Garamond" w:cs="Times New Roman"/>
                <w:b/>
                <w:i/>
                <w:color w:val="000000" w:themeColor="text1"/>
                <w:lang w:val="sq-AL"/>
              </w:rPr>
            </w:pPr>
            <w:r w:rsidRPr="00F571AF">
              <w:rPr>
                <w:rFonts w:ascii="Garamond" w:hAnsi="Garamond" w:cs="Times New Roman"/>
                <w:b/>
                <w:i/>
                <w:color w:val="000000" w:themeColor="text1"/>
                <w:lang w:val="sq-AL"/>
              </w:rPr>
              <w:t>Ka dënim penal të formës së prerë</w:t>
            </w:r>
          </w:p>
          <w:p w14:paraId="4B0FC301" w14:textId="33FE8C5B" w:rsidR="00DF0F95" w:rsidRPr="00F571AF" w:rsidRDefault="00805085" w:rsidP="00A20545">
            <w:pPr>
              <w:spacing w:after="0" w:line="240" w:lineRule="auto"/>
              <w:jc w:val="center"/>
              <w:rPr>
                <w:rFonts w:ascii="Garamond" w:hAnsi="Garamond" w:cs="Times New Roman"/>
                <w:b/>
                <w:i/>
                <w:color w:val="000000" w:themeColor="text1"/>
                <w:lang w:val="sq-AL"/>
              </w:rPr>
            </w:pPr>
            <w:r w:rsidRPr="00F571AF">
              <w:rPr>
                <w:rFonts w:ascii="Garamond" w:hAnsi="Garamond" w:cs="Times New Roman"/>
                <w:b/>
                <w:i/>
                <w:color w:val="000000" w:themeColor="text1"/>
                <w:lang w:val="sq-AL"/>
              </w:rPr>
              <w:t>(sqaro llojin e dënimit)</w:t>
            </w:r>
          </w:p>
        </w:tc>
      </w:tr>
      <w:tr w:rsidR="008D44EB" w:rsidRPr="00F571AF" w14:paraId="4B0FC307" w14:textId="77777777" w:rsidTr="004A007B">
        <w:trPr>
          <w:trHeight w:val="283"/>
        </w:trPr>
        <w:tc>
          <w:tcPr>
            <w:tcW w:w="417" w:type="pct"/>
            <w:shd w:val="clear" w:color="auto" w:fill="auto"/>
            <w:vAlign w:val="center"/>
          </w:tcPr>
          <w:p w14:paraId="4B0FC303"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1</w:t>
            </w:r>
          </w:p>
        </w:tc>
        <w:tc>
          <w:tcPr>
            <w:tcW w:w="1500" w:type="pct"/>
            <w:shd w:val="clear" w:color="auto" w:fill="auto"/>
            <w:vAlign w:val="center"/>
          </w:tcPr>
          <w:p w14:paraId="4B0FC304" w14:textId="77777777" w:rsidR="00DF0F95" w:rsidRPr="00F571AF" w:rsidRDefault="00DF0F95" w:rsidP="00622D8B">
            <w:pPr>
              <w:pStyle w:val="Footer"/>
              <w:jc w:val="both"/>
              <w:rPr>
                <w:rFonts w:ascii="Garamond" w:hAnsi="Garamond" w:cs="Times New Roman"/>
                <w:i/>
                <w:color w:val="000000" w:themeColor="text1"/>
                <w:lang w:val="sq-AL"/>
              </w:rPr>
            </w:pPr>
          </w:p>
        </w:tc>
        <w:tc>
          <w:tcPr>
            <w:tcW w:w="1416" w:type="pct"/>
            <w:shd w:val="clear" w:color="auto" w:fill="auto"/>
            <w:vAlign w:val="center"/>
          </w:tcPr>
          <w:p w14:paraId="4B0FC305"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667" w:type="pct"/>
            <w:shd w:val="clear" w:color="auto" w:fill="auto"/>
            <w:vAlign w:val="center"/>
          </w:tcPr>
          <w:p w14:paraId="4B0FC306"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 xml:space="preserve"> </w:t>
            </w:r>
          </w:p>
        </w:tc>
      </w:tr>
      <w:tr w:rsidR="008D44EB" w:rsidRPr="00F571AF" w14:paraId="4B0FC30C" w14:textId="77777777" w:rsidTr="004A007B">
        <w:trPr>
          <w:trHeight w:val="302"/>
        </w:trPr>
        <w:tc>
          <w:tcPr>
            <w:tcW w:w="417" w:type="pct"/>
            <w:shd w:val="clear" w:color="auto" w:fill="auto"/>
          </w:tcPr>
          <w:p w14:paraId="4B0FC308"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2</w:t>
            </w:r>
          </w:p>
        </w:tc>
        <w:tc>
          <w:tcPr>
            <w:tcW w:w="1500" w:type="pct"/>
            <w:shd w:val="clear" w:color="auto" w:fill="auto"/>
          </w:tcPr>
          <w:p w14:paraId="4B0FC309"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416" w:type="pct"/>
            <w:shd w:val="clear" w:color="auto" w:fill="auto"/>
          </w:tcPr>
          <w:p w14:paraId="4B0FC30A"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667" w:type="pct"/>
            <w:shd w:val="clear" w:color="auto" w:fill="auto"/>
          </w:tcPr>
          <w:p w14:paraId="4B0FC30B"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r>
      <w:tr w:rsidR="008D44EB" w:rsidRPr="00F571AF" w14:paraId="4B0FC311" w14:textId="77777777" w:rsidTr="004A007B">
        <w:trPr>
          <w:trHeight w:val="403"/>
        </w:trPr>
        <w:tc>
          <w:tcPr>
            <w:tcW w:w="417" w:type="pct"/>
            <w:shd w:val="clear" w:color="auto" w:fill="auto"/>
          </w:tcPr>
          <w:p w14:paraId="4B0FC30D"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3</w:t>
            </w:r>
          </w:p>
        </w:tc>
        <w:tc>
          <w:tcPr>
            <w:tcW w:w="1500" w:type="pct"/>
            <w:shd w:val="clear" w:color="auto" w:fill="auto"/>
          </w:tcPr>
          <w:p w14:paraId="4B0FC30E"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416" w:type="pct"/>
            <w:shd w:val="clear" w:color="auto" w:fill="auto"/>
          </w:tcPr>
          <w:p w14:paraId="4B0FC30F"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667" w:type="pct"/>
            <w:shd w:val="clear" w:color="auto" w:fill="auto"/>
          </w:tcPr>
          <w:p w14:paraId="4B0FC310"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r>
      <w:tr w:rsidR="008D44EB" w:rsidRPr="00F571AF" w14:paraId="4B0FC316" w14:textId="77777777" w:rsidTr="004A007B">
        <w:trPr>
          <w:trHeight w:val="321"/>
        </w:trPr>
        <w:tc>
          <w:tcPr>
            <w:tcW w:w="417" w:type="pct"/>
            <w:shd w:val="clear" w:color="auto" w:fill="auto"/>
          </w:tcPr>
          <w:p w14:paraId="4B0FC312"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w:t>
            </w:r>
          </w:p>
        </w:tc>
        <w:tc>
          <w:tcPr>
            <w:tcW w:w="1500" w:type="pct"/>
            <w:shd w:val="clear" w:color="auto" w:fill="auto"/>
          </w:tcPr>
          <w:p w14:paraId="4B0FC313"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416" w:type="pct"/>
            <w:shd w:val="clear" w:color="auto" w:fill="auto"/>
          </w:tcPr>
          <w:p w14:paraId="4B0FC314"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c>
          <w:tcPr>
            <w:tcW w:w="1667" w:type="pct"/>
            <w:shd w:val="clear" w:color="auto" w:fill="auto"/>
          </w:tcPr>
          <w:p w14:paraId="4B0FC315" w14:textId="77777777" w:rsidR="00DF0F95" w:rsidRPr="00F571AF" w:rsidRDefault="00DF0F95" w:rsidP="00622D8B">
            <w:pPr>
              <w:spacing w:after="0" w:line="240" w:lineRule="auto"/>
              <w:jc w:val="both"/>
              <w:rPr>
                <w:rFonts w:ascii="Garamond" w:hAnsi="Garamond" w:cs="Times New Roman"/>
                <w:i/>
                <w:color w:val="000000" w:themeColor="text1"/>
                <w:lang w:val="sq-AL"/>
              </w:rPr>
            </w:pPr>
          </w:p>
        </w:tc>
      </w:tr>
    </w:tbl>
    <w:p w14:paraId="4B0FC317" w14:textId="77777777" w:rsidR="0041294E" w:rsidRPr="00F571AF" w:rsidRDefault="0041294E" w:rsidP="00622D8B">
      <w:pPr>
        <w:spacing w:after="0" w:line="240" w:lineRule="auto"/>
        <w:jc w:val="both"/>
        <w:rPr>
          <w:rFonts w:ascii="Garamond" w:hAnsi="Garamond" w:cs="Times New Roman"/>
          <w:i/>
          <w:color w:val="000000" w:themeColor="text1"/>
          <w:lang w:val="sq-AL"/>
        </w:rPr>
      </w:pPr>
    </w:p>
    <w:p w14:paraId="4B0FC318" w14:textId="3CACD1B4"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Vërtetoj se informacioni i dhënë, i paraqitet vullnetarisht nga unë, Bankës së Shqipërisë/</w:t>
      </w:r>
      <w:r w:rsidR="000876B0">
        <w:rPr>
          <w:rFonts w:ascii="Garamond" w:hAnsi="Garamond" w:cs="Times New Roman"/>
          <w:i/>
          <w:color w:val="000000" w:themeColor="text1"/>
          <w:lang w:val="sq-AL"/>
        </w:rPr>
        <w:t>s</w:t>
      </w:r>
      <w:r w:rsidRPr="00F571AF">
        <w:rPr>
          <w:rFonts w:ascii="Garamond" w:hAnsi="Garamond" w:cs="Times New Roman"/>
          <w:i/>
          <w:color w:val="000000" w:themeColor="text1"/>
          <w:lang w:val="sq-AL"/>
        </w:rPr>
        <w:t>ubjektit _______.</w:t>
      </w:r>
    </w:p>
    <w:p w14:paraId="4B0FC319" w14:textId="77777777" w:rsidR="004A007B" w:rsidRPr="00F571AF" w:rsidRDefault="004A007B" w:rsidP="00622D8B">
      <w:pPr>
        <w:spacing w:after="0" w:line="240" w:lineRule="auto"/>
        <w:jc w:val="both"/>
        <w:rPr>
          <w:rFonts w:ascii="Garamond" w:hAnsi="Garamond" w:cs="Times New Roman"/>
          <w:i/>
          <w:color w:val="000000" w:themeColor="text1"/>
          <w:lang w:val="sq-AL"/>
        </w:rPr>
      </w:pPr>
    </w:p>
    <w:p w14:paraId="4B0FC31A" w14:textId="1616E846"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Çdo paraqitje e gabuar ose lënie jashtë e fakteve në këtë raport mund të jetë shkak që Banka e Shqipërisë të refuzojë miratimin tim si aksioner / ortak / administrator / kryetar i këshillit të administrimit/mbikëqyrës / kryetar i komit</w:t>
      </w:r>
      <w:r w:rsidR="0077169B" w:rsidRPr="00F571AF">
        <w:rPr>
          <w:rFonts w:ascii="Garamond" w:hAnsi="Garamond" w:cs="Times New Roman"/>
          <w:i/>
          <w:color w:val="000000" w:themeColor="text1"/>
          <w:lang w:val="sq-AL"/>
        </w:rPr>
        <w:t xml:space="preserve">etit të kontrollit të </w:t>
      </w:r>
      <w:r w:rsidR="000876B0">
        <w:rPr>
          <w:rFonts w:ascii="Garamond" w:hAnsi="Garamond" w:cs="Times New Roman"/>
          <w:i/>
          <w:color w:val="000000" w:themeColor="text1"/>
          <w:lang w:val="sq-AL"/>
        </w:rPr>
        <w:t>s</w:t>
      </w:r>
      <w:r w:rsidR="0077169B" w:rsidRPr="00F571AF">
        <w:rPr>
          <w:rFonts w:ascii="Garamond" w:hAnsi="Garamond" w:cs="Times New Roman"/>
          <w:i/>
          <w:color w:val="000000" w:themeColor="text1"/>
          <w:lang w:val="sq-AL"/>
        </w:rPr>
        <w:t>ubjektit</w:t>
      </w:r>
      <w:r w:rsidRPr="00F571AF">
        <w:rPr>
          <w:rFonts w:ascii="Garamond" w:hAnsi="Garamond" w:cs="Times New Roman"/>
          <w:i/>
          <w:color w:val="000000" w:themeColor="text1"/>
          <w:lang w:val="sq-AL"/>
        </w:rPr>
        <w:t xml:space="preserve"> _______ose që subjekti _______të refuzojë </w:t>
      </w:r>
      <w:r w:rsidR="00560834" w:rsidRPr="00F571AF">
        <w:rPr>
          <w:rFonts w:ascii="Garamond" w:hAnsi="Garamond" w:cs="Times New Roman"/>
          <w:i/>
          <w:color w:val="000000" w:themeColor="text1"/>
          <w:lang w:val="sq-AL"/>
        </w:rPr>
        <w:t>emërimin/ri</w:t>
      </w:r>
      <w:r w:rsidR="00346C01" w:rsidRPr="00F571AF">
        <w:rPr>
          <w:rFonts w:ascii="Garamond" w:hAnsi="Garamond" w:cs="Times New Roman"/>
          <w:i/>
          <w:color w:val="000000" w:themeColor="text1"/>
          <w:lang w:val="sq-AL"/>
        </w:rPr>
        <w:t xml:space="preserve">emërimin </w:t>
      </w:r>
      <w:r w:rsidRPr="00F571AF">
        <w:rPr>
          <w:rFonts w:ascii="Garamond" w:hAnsi="Garamond" w:cs="Times New Roman"/>
          <w:i/>
          <w:color w:val="000000" w:themeColor="text1"/>
          <w:lang w:val="sq-AL"/>
        </w:rPr>
        <w:t xml:space="preserve">tim si anëtar i këshillit të administrimit/mbikëqyrës / anëtar i komitetit të kontrollit. </w:t>
      </w:r>
    </w:p>
    <w:p w14:paraId="4B0FC31B" w14:textId="77777777" w:rsidR="004A007B" w:rsidRPr="00F571AF" w:rsidRDefault="004A007B" w:rsidP="00622D8B">
      <w:pPr>
        <w:spacing w:after="0" w:line="240" w:lineRule="auto"/>
        <w:jc w:val="both"/>
        <w:rPr>
          <w:rFonts w:ascii="Garamond" w:hAnsi="Garamond" w:cs="Times New Roman"/>
          <w:i/>
          <w:color w:val="000000" w:themeColor="text1"/>
          <w:lang w:val="sq-AL"/>
        </w:rPr>
      </w:pPr>
    </w:p>
    <w:p w14:paraId="4B0FC31C" w14:textId="57DFEEEE"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Në qoftë se kërkohet informacion shtesë ose më i detajuar, unë do ta paraqes atë siç kërkohet nga Banka e Shqipërisë/</w:t>
      </w:r>
      <w:r w:rsidR="000876B0">
        <w:rPr>
          <w:rFonts w:ascii="Garamond" w:hAnsi="Garamond" w:cs="Times New Roman"/>
          <w:i/>
          <w:color w:val="000000" w:themeColor="text1"/>
          <w:lang w:val="sq-AL"/>
        </w:rPr>
        <w:t>s</w:t>
      </w:r>
      <w:r w:rsidRPr="00F571AF">
        <w:rPr>
          <w:rFonts w:ascii="Garamond" w:hAnsi="Garamond" w:cs="Times New Roman"/>
          <w:i/>
          <w:color w:val="000000" w:themeColor="text1"/>
          <w:lang w:val="sq-AL"/>
        </w:rPr>
        <w:t>ubjekti _______.</w:t>
      </w:r>
    </w:p>
    <w:p w14:paraId="4B0FC31D" w14:textId="77777777" w:rsidR="00CD2E5E" w:rsidRPr="00F571AF" w:rsidRDefault="00CD2E5E" w:rsidP="00622D8B">
      <w:pPr>
        <w:spacing w:after="0" w:line="240" w:lineRule="auto"/>
        <w:jc w:val="both"/>
        <w:rPr>
          <w:rFonts w:ascii="Garamond" w:hAnsi="Garamond" w:cs="Times New Roman"/>
          <w:i/>
          <w:color w:val="000000" w:themeColor="text1"/>
          <w:lang w:val="sq-AL"/>
        </w:rPr>
      </w:pPr>
    </w:p>
    <w:p w14:paraId="4B0FC31E"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_____________________________________</w:t>
      </w:r>
    </w:p>
    <w:p w14:paraId="4B0FC31F" w14:textId="6AD7D315"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(Emri/</w:t>
      </w:r>
      <w:r w:rsidR="00F571AF">
        <w:rPr>
          <w:rFonts w:ascii="Garamond" w:hAnsi="Garamond" w:cs="Times New Roman"/>
          <w:i/>
          <w:color w:val="000000" w:themeColor="text1"/>
          <w:lang w:val="sq-AL"/>
        </w:rPr>
        <w:t>m</w:t>
      </w:r>
      <w:r w:rsidRPr="00F571AF">
        <w:rPr>
          <w:rFonts w:ascii="Garamond" w:hAnsi="Garamond" w:cs="Times New Roman"/>
          <w:i/>
          <w:color w:val="000000" w:themeColor="text1"/>
          <w:lang w:val="sq-AL"/>
        </w:rPr>
        <w:t>biemri i aksionerit / ortakut / administratorit / anëtarit të këshillit të administrimit/mbikëqyrës / anëtarit të komitetit të kontrollit të propozuar)</w:t>
      </w:r>
    </w:p>
    <w:p w14:paraId="4B0FC320" w14:textId="77777777" w:rsidR="006D7262" w:rsidRPr="00F571AF" w:rsidRDefault="006D7262" w:rsidP="00622D8B">
      <w:pPr>
        <w:spacing w:after="0" w:line="240" w:lineRule="auto"/>
        <w:jc w:val="both"/>
        <w:rPr>
          <w:rFonts w:ascii="Garamond" w:hAnsi="Garamond" w:cs="Times New Roman"/>
          <w:i/>
          <w:color w:val="000000" w:themeColor="text1"/>
          <w:lang w:val="sq-AL"/>
        </w:rPr>
      </w:pPr>
    </w:p>
    <w:p w14:paraId="4B0FC321" w14:textId="77777777" w:rsidR="00DF0F95" w:rsidRPr="00F571AF" w:rsidRDefault="00DF0F95" w:rsidP="00622D8B">
      <w:pPr>
        <w:spacing w:after="0" w:line="240" w:lineRule="auto"/>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_____/____/____</w:t>
      </w:r>
    </w:p>
    <w:p w14:paraId="4B0FC322" w14:textId="4F338943" w:rsidR="00DF0F95" w:rsidRPr="00F571AF" w:rsidRDefault="00DF0F95" w:rsidP="00A20545">
      <w:pPr>
        <w:spacing w:after="0" w:line="240" w:lineRule="auto"/>
        <w:ind w:left="-426" w:firstLine="426"/>
        <w:jc w:val="both"/>
        <w:rPr>
          <w:rFonts w:ascii="Garamond" w:hAnsi="Garamond" w:cs="Times New Roman"/>
          <w:i/>
          <w:color w:val="000000" w:themeColor="text1"/>
          <w:lang w:val="sq-AL"/>
        </w:rPr>
      </w:pPr>
      <w:r w:rsidRPr="00F571AF">
        <w:rPr>
          <w:rFonts w:ascii="Garamond" w:hAnsi="Garamond" w:cs="Times New Roman"/>
          <w:i/>
          <w:color w:val="000000" w:themeColor="text1"/>
          <w:lang w:val="sq-AL"/>
        </w:rPr>
        <w:t>(Data)</w:t>
      </w:r>
      <w:r w:rsidRPr="00F571AF">
        <w:rPr>
          <w:rFonts w:ascii="Garamond" w:hAnsi="Garamond" w:cs="Times New Roman"/>
          <w:i/>
          <w:color w:val="000000" w:themeColor="text1"/>
          <w:lang w:val="sq-AL"/>
        </w:rPr>
        <w:tab/>
      </w:r>
    </w:p>
    <w:p w14:paraId="4B0FC323" w14:textId="793FA1BA" w:rsidR="00DF0F95" w:rsidRPr="00F571AF" w:rsidRDefault="00DF0F95" w:rsidP="00622D8B">
      <w:pPr>
        <w:spacing w:after="0" w:line="240" w:lineRule="auto"/>
        <w:jc w:val="both"/>
        <w:outlineLvl w:val="0"/>
        <w:rPr>
          <w:rFonts w:ascii="Garamond" w:hAnsi="Garamond" w:cs="Times New Roman"/>
          <w:i/>
          <w:color w:val="000000" w:themeColor="text1"/>
          <w:lang w:val="sq-AL"/>
        </w:rPr>
      </w:pPr>
      <w:r w:rsidRPr="00F571AF">
        <w:rPr>
          <w:rFonts w:ascii="Garamond" w:hAnsi="Garamond" w:cs="Times New Roman"/>
          <w:i/>
          <w:color w:val="000000" w:themeColor="text1"/>
          <w:lang w:val="sq-AL"/>
        </w:rPr>
        <w:t>___________________</w:t>
      </w:r>
      <w:r w:rsidR="00A20545" w:rsidRPr="00F571AF">
        <w:rPr>
          <w:rFonts w:ascii="Garamond" w:hAnsi="Garamond" w:cs="Times New Roman"/>
          <w:i/>
          <w:color w:val="000000" w:themeColor="text1"/>
          <w:lang w:val="sq-AL"/>
        </w:rPr>
        <w:t>_______________</w:t>
      </w:r>
    </w:p>
    <w:p w14:paraId="4B0FC324" w14:textId="77777777" w:rsidR="00DF0F95" w:rsidRPr="00F571AF" w:rsidRDefault="00DF0F95" w:rsidP="00622D8B">
      <w:pPr>
        <w:spacing w:after="0" w:line="240" w:lineRule="auto"/>
        <w:jc w:val="both"/>
        <w:outlineLvl w:val="0"/>
        <w:rPr>
          <w:rFonts w:ascii="Garamond" w:hAnsi="Garamond" w:cs="Times New Roman"/>
          <w:i/>
          <w:color w:val="000000" w:themeColor="text1"/>
          <w:lang w:val="sq-AL"/>
        </w:rPr>
      </w:pPr>
      <w:r w:rsidRPr="00F571AF">
        <w:rPr>
          <w:rFonts w:ascii="Garamond" w:hAnsi="Garamond" w:cs="Times New Roman"/>
          <w:i/>
          <w:color w:val="000000" w:themeColor="text1"/>
          <w:lang w:val="sq-AL"/>
        </w:rPr>
        <w:t>(nënshkrimi i plotë)”</w:t>
      </w:r>
    </w:p>
    <w:sectPr w:rsidR="00DF0F95" w:rsidRPr="00F571AF" w:rsidSect="004A007B">
      <w:headerReference w:type="default" r:id="rId14"/>
      <w:footerReference w:type="default" r:id="rId15"/>
      <w:headerReference w:type="first" r:id="rId16"/>
      <w:footerReference w:type="first" r:id="rId17"/>
      <w:pgSz w:w="11907" w:h="16839" w:code="9"/>
      <w:pgMar w:top="1440" w:right="1800" w:bottom="1440" w:left="1800" w:header="1138" w:footer="97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55187" w14:textId="77777777" w:rsidR="00D10007" w:rsidRDefault="00D10007" w:rsidP="007E4EA2">
      <w:pPr>
        <w:spacing w:after="0" w:line="240" w:lineRule="auto"/>
      </w:pPr>
      <w:r>
        <w:separator/>
      </w:r>
    </w:p>
  </w:endnote>
  <w:endnote w:type="continuationSeparator" w:id="0">
    <w:p w14:paraId="28E47E1F" w14:textId="77777777" w:rsidR="00D10007" w:rsidRDefault="00D10007" w:rsidP="007E4EA2">
      <w:pPr>
        <w:spacing w:after="0" w:line="240" w:lineRule="auto"/>
      </w:pPr>
      <w:r>
        <w:continuationSeparator/>
      </w:r>
    </w:p>
  </w:endnote>
  <w:endnote w:type="continuationNotice" w:id="1">
    <w:p w14:paraId="55292558" w14:textId="77777777" w:rsidR="00D10007" w:rsidRDefault="00D10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12608" w14:textId="77777777" w:rsidR="00D10007" w:rsidRDefault="00D100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FC331" w14:textId="77777777" w:rsidR="00D10007" w:rsidRDefault="00D10007">
    <w:pPr>
      <w:pStyle w:val="Footer"/>
      <w:jc w:val="right"/>
    </w:pPr>
  </w:p>
  <w:p w14:paraId="4B0FC332" w14:textId="77777777" w:rsidR="00D10007" w:rsidRDefault="00D10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A87C7" w14:textId="77777777" w:rsidR="00D10007" w:rsidRDefault="00D10007" w:rsidP="007E4EA2">
      <w:pPr>
        <w:spacing w:after="0" w:line="240" w:lineRule="auto"/>
      </w:pPr>
      <w:r>
        <w:separator/>
      </w:r>
    </w:p>
  </w:footnote>
  <w:footnote w:type="continuationSeparator" w:id="0">
    <w:p w14:paraId="51B1BE2B" w14:textId="77777777" w:rsidR="00D10007" w:rsidRDefault="00D10007" w:rsidP="007E4EA2">
      <w:pPr>
        <w:spacing w:after="0" w:line="240" w:lineRule="auto"/>
      </w:pPr>
      <w:r>
        <w:continuationSeparator/>
      </w:r>
    </w:p>
  </w:footnote>
  <w:footnote w:type="continuationNotice" w:id="1">
    <w:p w14:paraId="6FC8FA02" w14:textId="77777777" w:rsidR="00D10007" w:rsidRDefault="00D1000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1023B" w14:textId="77777777" w:rsidR="00D10007" w:rsidRDefault="00D100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327B1" w14:textId="77777777" w:rsidR="00D10007" w:rsidRDefault="00D100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30D"/>
    <w:multiLevelType w:val="hybridMultilevel"/>
    <w:tmpl w:val="138064C4"/>
    <w:lvl w:ilvl="0" w:tplc="2F72AB48">
      <w:start w:val="1"/>
      <w:numFmt w:val="lowerLetter"/>
      <w:lvlText w:val="%1)"/>
      <w:lvlJc w:val="left"/>
      <w:pPr>
        <w:tabs>
          <w:tab w:val="num" w:pos="720"/>
        </w:tabs>
        <w:ind w:left="720" w:hanging="360"/>
      </w:pPr>
      <w:rPr>
        <w:rFonts w:cs="Times New Roman"/>
        <w:i w:val="0"/>
        <w:iCs w:val="0"/>
      </w:rPr>
    </w:lvl>
    <w:lvl w:ilvl="1" w:tplc="0409000F">
      <w:start w:val="1"/>
      <w:numFmt w:val="decimal"/>
      <w:lvlText w:val="%2."/>
      <w:lvlJc w:val="left"/>
      <w:pPr>
        <w:tabs>
          <w:tab w:val="num" w:pos="1080"/>
        </w:tabs>
        <w:ind w:left="1080" w:hanging="360"/>
      </w:pPr>
      <w:rPr>
        <w:rFonts w:cs="Times New Roman"/>
        <w:i w:val="0"/>
        <w:iCs w:val="0"/>
      </w:rPr>
    </w:lvl>
    <w:lvl w:ilvl="2" w:tplc="223A71DC">
      <w:start w:val="1"/>
      <w:numFmt w:val="decimal"/>
      <w:lvlText w:val="%3."/>
      <w:lvlJc w:val="left"/>
      <w:pPr>
        <w:tabs>
          <w:tab w:val="num" w:pos="1980"/>
        </w:tabs>
        <w:ind w:left="198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DE40A61"/>
    <w:multiLevelType w:val="hybridMultilevel"/>
    <w:tmpl w:val="8F96E548"/>
    <w:lvl w:ilvl="0" w:tplc="CDD624EC">
      <w:start w:val="1"/>
      <w:numFmt w:val="decimal"/>
      <w:lvlText w:val="%1."/>
      <w:lvlJc w:val="left"/>
      <w:pPr>
        <w:tabs>
          <w:tab w:val="num" w:pos="360"/>
        </w:tabs>
        <w:ind w:left="360" w:hanging="360"/>
      </w:pPr>
      <w:rPr>
        <w:rFonts w:ascii="Times New Roman" w:hAnsi="Times New Roman"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97620F18">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0F94540"/>
    <w:multiLevelType w:val="hybridMultilevel"/>
    <w:tmpl w:val="AD8C51B6"/>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215DC"/>
    <w:multiLevelType w:val="hybridMultilevel"/>
    <w:tmpl w:val="4AFE592E"/>
    <w:lvl w:ilvl="0" w:tplc="041C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761323"/>
    <w:multiLevelType w:val="hybridMultilevel"/>
    <w:tmpl w:val="AD8C51B6"/>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8555C"/>
    <w:multiLevelType w:val="hybridMultilevel"/>
    <w:tmpl w:val="E28218E4"/>
    <w:lvl w:ilvl="0" w:tplc="15DAA35A">
      <w:start w:val="5"/>
      <w:numFmt w:val="lowerRoman"/>
      <w:lvlText w:val="%1."/>
      <w:lvlJc w:val="right"/>
      <w:pPr>
        <w:tabs>
          <w:tab w:val="num" w:pos="1980"/>
        </w:tabs>
        <w:ind w:left="198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743F5"/>
    <w:multiLevelType w:val="hybridMultilevel"/>
    <w:tmpl w:val="9BB865AE"/>
    <w:lvl w:ilvl="0" w:tplc="3530D160">
      <w:start w:val="1"/>
      <w:numFmt w:val="lowerRoman"/>
      <w:lvlText w:val="%1."/>
      <w:lvlJc w:val="right"/>
      <w:pPr>
        <w:ind w:left="108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9F0B00"/>
    <w:multiLevelType w:val="hybridMultilevel"/>
    <w:tmpl w:val="B798C92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29EB5E96"/>
    <w:multiLevelType w:val="hybridMultilevel"/>
    <w:tmpl w:val="16620250"/>
    <w:lvl w:ilvl="0" w:tplc="041C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B8709F1"/>
    <w:multiLevelType w:val="hybridMultilevel"/>
    <w:tmpl w:val="C854C706"/>
    <w:lvl w:ilvl="0" w:tplc="588E9CAC">
      <w:start w:val="10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BD66D2A"/>
    <w:multiLevelType w:val="hybridMultilevel"/>
    <w:tmpl w:val="F17A585E"/>
    <w:lvl w:ilvl="0" w:tplc="041C0017">
      <w:start w:val="1"/>
      <w:numFmt w:val="lowerLetter"/>
      <w:lvlText w:val="%1)"/>
      <w:lvlJc w:val="left"/>
      <w:pPr>
        <w:tabs>
          <w:tab w:val="num" w:pos="720"/>
        </w:tabs>
        <w:ind w:left="720" w:hanging="360"/>
      </w:pPr>
      <w:rPr>
        <w:rFonts w:hint="default"/>
        <w:i w:val="0"/>
      </w:rPr>
    </w:lvl>
    <w:lvl w:ilvl="1" w:tplc="90487C5C">
      <w:start w:val="1"/>
      <w:numFmt w:val="decimal"/>
      <w:lvlText w:val="%2."/>
      <w:lvlJc w:val="left"/>
      <w:pPr>
        <w:tabs>
          <w:tab w:val="num" w:pos="360"/>
        </w:tabs>
        <w:ind w:left="360" w:hanging="360"/>
      </w:pPr>
      <w:rPr>
        <w:rFonts w:ascii="Times New Roman" w:hAnsi="Times New Roman" w:cs="Times New Roman" w:hint="default"/>
        <w:i w:val="0"/>
      </w:rPr>
    </w:lvl>
    <w:lvl w:ilvl="2" w:tplc="223A71DC">
      <w:start w:val="1"/>
      <w:numFmt w:val="decimal"/>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D3D40FB"/>
    <w:multiLevelType w:val="hybridMultilevel"/>
    <w:tmpl w:val="40CAE8F6"/>
    <w:lvl w:ilvl="0" w:tplc="24040FFC">
      <w:start w:val="1"/>
      <w:numFmt w:val="lowerRoman"/>
      <w:lvlText w:val="%1."/>
      <w:lvlJc w:val="right"/>
      <w:pPr>
        <w:tabs>
          <w:tab w:val="num" w:pos="900"/>
        </w:tabs>
        <w:ind w:left="900" w:hanging="18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15:restartNumberingAfterBreak="0">
    <w:nsid w:val="2FBE55DC"/>
    <w:multiLevelType w:val="hybridMultilevel"/>
    <w:tmpl w:val="9184F86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5900D5"/>
    <w:multiLevelType w:val="hybridMultilevel"/>
    <w:tmpl w:val="23723AD0"/>
    <w:lvl w:ilvl="0" w:tplc="1A185A3E">
      <w:start w:val="10"/>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13BD4"/>
    <w:multiLevelType w:val="hybridMultilevel"/>
    <w:tmpl w:val="BE34636A"/>
    <w:lvl w:ilvl="0" w:tplc="A2041A1A">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5ECF"/>
    <w:multiLevelType w:val="hybridMultilevel"/>
    <w:tmpl w:val="DCBA75B8"/>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FF02C70"/>
    <w:multiLevelType w:val="hybridMultilevel"/>
    <w:tmpl w:val="FD9E3CF0"/>
    <w:lvl w:ilvl="0" w:tplc="E81E6884">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7" w15:restartNumberingAfterBreak="0">
    <w:nsid w:val="41DA10E1"/>
    <w:multiLevelType w:val="hybridMultilevel"/>
    <w:tmpl w:val="9184F86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E703FD"/>
    <w:multiLevelType w:val="hybridMultilevel"/>
    <w:tmpl w:val="9184F86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02CBD"/>
    <w:multiLevelType w:val="hybridMultilevel"/>
    <w:tmpl w:val="1BFACAEC"/>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467E25C6"/>
    <w:multiLevelType w:val="hybridMultilevel"/>
    <w:tmpl w:val="8A1CEC68"/>
    <w:lvl w:ilvl="0" w:tplc="2DEC3D50">
      <w:start w:val="4"/>
      <w:numFmt w:val="lowerRoman"/>
      <w:lvlText w:val="%1."/>
      <w:lvlJc w:val="right"/>
      <w:pPr>
        <w:tabs>
          <w:tab w:val="num" w:pos="1980"/>
        </w:tabs>
        <w:ind w:left="198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4E7028"/>
    <w:multiLevelType w:val="hybridMultilevel"/>
    <w:tmpl w:val="DBCA82D8"/>
    <w:lvl w:ilvl="0" w:tplc="04090017">
      <w:start w:val="1"/>
      <w:numFmt w:val="lowerLetter"/>
      <w:lvlText w:val="%1)"/>
      <w:lvlJc w:val="left"/>
      <w:pPr>
        <w:ind w:left="360" w:hanging="360"/>
      </w:pPr>
      <w:rPr>
        <w:sz w:val="22"/>
        <w:szCs w:val="22"/>
      </w:rPr>
    </w:lvl>
    <w:lvl w:ilvl="1" w:tplc="9D7C3FB0">
      <w:start w:val="1"/>
      <w:numFmt w:val="lowerLetter"/>
      <w:lvlText w:val="%2)"/>
      <w:lvlJc w:val="left"/>
      <w:pPr>
        <w:ind w:left="1980" w:hanging="360"/>
      </w:pPr>
      <w:rPr>
        <w:rFonts w:hint="default"/>
      </w:r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22" w15:restartNumberingAfterBreak="0">
    <w:nsid w:val="56054F85"/>
    <w:multiLevelType w:val="hybridMultilevel"/>
    <w:tmpl w:val="AEE049C4"/>
    <w:lvl w:ilvl="0" w:tplc="70B8C4F0">
      <w:start w:val="5"/>
      <w:numFmt w:val="lowerRoman"/>
      <w:lvlText w:val="%1."/>
      <w:lvlJc w:val="right"/>
      <w:pPr>
        <w:tabs>
          <w:tab w:val="num" w:pos="1980"/>
        </w:tabs>
        <w:ind w:left="198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234E3D"/>
    <w:multiLevelType w:val="hybridMultilevel"/>
    <w:tmpl w:val="AD8C51B6"/>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A52E12"/>
    <w:multiLevelType w:val="hybridMultilevel"/>
    <w:tmpl w:val="5D10B846"/>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CC7047"/>
    <w:multiLevelType w:val="hybridMultilevel"/>
    <w:tmpl w:val="9184F86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61CD1"/>
    <w:multiLevelType w:val="hybridMultilevel"/>
    <w:tmpl w:val="DC403ACC"/>
    <w:lvl w:ilvl="0" w:tplc="CDD624EC">
      <w:start w:val="1"/>
      <w:numFmt w:val="decimal"/>
      <w:lvlText w:val="%1."/>
      <w:lvlJc w:val="left"/>
      <w:pPr>
        <w:tabs>
          <w:tab w:val="num" w:pos="360"/>
        </w:tabs>
        <w:ind w:left="360" w:hanging="360"/>
      </w:pPr>
      <w:rPr>
        <w:rFonts w:ascii="Times New Roman" w:hAnsi="Times New Roman"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B8C60E8E">
      <w:start w:val="1"/>
      <w:numFmt w:val="lowerRoman"/>
      <w:lvlText w:val="%3."/>
      <w:lvlJc w:val="right"/>
      <w:pPr>
        <w:tabs>
          <w:tab w:val="num" w:pos="2160"/>
        </w:tabs>
        <w:ind w:left="2160" w:hanging="180"/>
      </w:pPr>
      <w:rPr>
        <w:rFonts w:ascii="Times New Roman" w:eastAsia="Arial Unicode MS" w:hAnsi="Times New Roman" w:cs="Times New Roman"/>
        <w:i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1186DF4"/>
    <w:multiLevelType w:val="hybridMultilevel"/>
    <w:tmpl w:val="0BF4F2DA"/>
    <w:lvl w:ilvl="0" w:tplc="04090017">
      <w:start w:val="1"/>
      <w:numFmt w:val="lowerLetter"/>
      <w:lvlText w:val="%1)"/>
      <w:lvlJc w:val="left"/>
      <w:pPr>
        <w:ind w:left="1260" w:hanging="360"/>
      </w:pPr>
      <w:rPr>
        <w:sz w:val="22"/>
        <w:szCs w:val="22"/>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29" w15:restartNumberingAfterBreak="0">
    <w:nsid w:val="7CA87F15"/>
    <w:multiLevelType w:val="hybridMultilevel"/>
    <w:tmpl w:val="0BF4F2DA"/>
    <w:lvl w:ilvl="0" w:tplc="04090017">
      <w:start w:val="1"/>
      <w:numFmt w:val="lowerLetter"/>
      <w:lvlText w:val="%1)"/>
      <w:lvlJc w:val="left"/>
      <w:pPr>
        <w:ind w:left="1260" w:hanging="360"/>
      </w:pPr>
      <w:rPr>
        <w:sz w:val="22"/>
        <w:szCs w:val="22"/>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30" w15:restartNumberingAfterBreak="0">
    <w:nsid w:val="7CC01B53"/>
    <w:multiLevelType w:val="hybridMultilevel"/>
    <w:tmpl w:val="CE8432F4"/>
    <w:lvl w:ilvl="0" w:tplc="2EE46CEA">
      <w:start w:val="1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D587EA3"/>
    <w:multiLevelType w:val="hybridMultilevel"/>
    <w:tmpl w:val="14100356"/>
    <w:lvl w:ilvl="0" w:tplc="CDD624EC">
      <w:start w:val="1"/>
      <w:numFmt w:val="decimal"/>
      <w:lvlText w:val="%1."/>
      <w:lvlJc w:val="left"/>
      <w:pPr>
        <w:tabs>
          <w:tab w:val="num" w:pos="360"/>
        </w:tabs>
        <w:ind w:left="360" w:hanging="360"/>
      </w:pPr>
      <w:rPr>
        <w:rFonts w:ascii="Times New Roman" w:hAnsi="Times New Roman"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B8C60E8E">
      <w:start w:val="1"/>
      <w:numFmt w:val="lowerRoman"/>
      <w:lvlText w:val="%3."/>
      <w:lvlJc w:val="right"/>
      <w:pPr>
        <w:tabs>
          <w:tab w:val="num" w:pos="2160"/>
        </w:tabs>
        <w:ind w:left="2160" w:hanging="180"/>
      </w:pPr>
      <w:rPr>
        <w:rFonts w:ascii="Times New Roman" w:eastAsia="Arial Unicode MS" w:hAnsi="Times New Roman" w:cs="Times New Roman"/>
        <w:i w:val="0"/>
      </w:rPr>
    </w:lvl>
    <w:lvl w:ilvl="3" w:tplc="04090017">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7FBB6F10"/>
    <w:multiLevelType w:val="hybridMultilevel"/>
    <w:tmpl w:val="AD8C51B6"/>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3"/>
  </w:num>
  <w:num w:numId="4">
    <w:abstractNumId w:val="13"/>
  </w:num>
  <w:num w:numId="5">
    <w:abstractNumId w:val="10"/>
  </w:num>
  <w:num w:numId="6">
    <w:abstractNumId w:val="6"/>
  </w:num>
  <w:num w:numId="7">
    <w:abstractNumId w:val="9"/>
  </w:num>
  <w:num w:numId="8">
    <w:abstractNumId w:val="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8"/>
  </w:num>
  <w:num w:numId="12">
    <w:abstractNumId w:val="29"/>
  </w:num>
  <w:num w:numId="13">
    <w:abstractNumId w:val="8"/>
  </w:num>
  <w:num w:numId="14">
    <w:abstractNumId w:val="22"/>
  </w:num>
  <w:num w:numId="15">
    <w:abstractNumId w:val="26"/>
  </w:num>
  <w:num w:numId="16">
    <w:abstractNumId w:val="15"/>
  </w:num>
  <w:num w:numId="17">
    <w:abstractNumId w:val="4"/>
  </w:num>
  <w:num w:numId="18">
    <w:abstractNumId w:val="2"/>
  </w:num>
  <w:num w:numId="19">
    <w:abstractNumId w:val="23"/>
  </w:num>
  <w:num w:numId="20">
    <w:abstractNumId w:val="32"/>
  </w:num>
  <w:num w:numId="21">
    <w:abstractNumId w:val="12"/>
  </w:num>
  <w:num w:numId="22">
    <w:abstractNumId w:val="17"/>
  </w:num>
  <w:num w:numId="23">
    <w:abstractNumId w:val="18"/>
  </w:num>
  <w:num w:numId="24">
    <w:abstractNumId w:val="30"/>
  </w:num>
  <w:num w:numId="25">
    <w:abstractNumId w:val="24"/>
  </w:num>
  <w:num w:numId="26">
    <w:abstractNumId w:val="31"/>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1993"/>
    <w:rsid w:val="00003781"/>
    <w:rsid w:val="00004AE7"/>
    <w:rsid w:val="00005E96"/>
    <w:rsid w:val="000063A8"/>
    <w:rsid w:val="000070B4"/>
    <w:rsid w:val="00007AA5"/>
    <w:rsid w:val="00007AB2"/>
    <w:rsid w:val="000132F2"/>
    <w:rsid w:val="00014042"/>
    <w:rsid w:val="0001457D"/>
    <w:rsid w:val="00015D54"/>
    <w:rsid w:val="00016DEE"/>
    <w:rsid w:val="000232C7"/>
    <w:rsid w:val="00027BCD"/>
    <w:rsid w:val="00031EAB"/>
    <w:rsid w:val="00035320"/>
    <w:rsid w:val="0004541E"/>
    <w:rsid w:val="00046494"/>
    <w:rsid w:val="00046FEF"/>
    <w:rsid w:val="000508D2"/>
    <w:rsid w:val="000511FB"/>
    <w:rsid w:val="000546AC"/>
    <w:rsid w:val="000547CE"/>
    <w:rsid w:val="00060647"/>
    <w:rsid w:val="00063ADC"/>
    <w:rsid w:val="00070856"/>
    <w:rsid w:val="00073E72"/>
    <w:rsid w:val="00074097"/>
    <w:rsid w:val="00075B84"/>
    <w:rsid w:val="00075F1D"/>
    <w:rsid w:val="0008419F"/>
    <w:rsid w:val="0008758B"/>
    <w:rsid w:val="000876B0"/>
    <w:rsid w:val="00090CA4"/>
    <w:rsid w:val="000932AC"/>
    <w:rsid w:val="000A5054"/>
    <w:rsid w:val="000B1176"/>
    <w:rsid w:val="000B53F2"/>
    <w:rsid w:val="000C1059"/>
    <w:rsid w:val="000C1CEE"/>
    <w:rsid w:val="000C334C"/>
    <w:rsid w:val="000C3D0E"/>
    <w:rsid w:val="000C40FA"/>
    <w:rsid w:val="000C6128"/>
    <w:rsid w:val="000C67A7"/>
    <w:rsid w:val="000D1320"/>
    <w:rsid w:val="000D332F"/>
    <w:rsid w:val="000D514B"/>
    <w:rsid w:val="000E16BD"/>
    <w:rsid w:val="000E2444"/>
    <w:rsid w:val="000E2461"/>
    <w:rsid w:val="000E35ED"/>
    <w:rsid w:val="000E3810"/>
    <w:rsid w:val="000E5F61"/>
    <w:rsid w:val="000E7D6E"/>
    <w:rsid w:val="000F0D16"/>
    <w:rsid w:val="000F1D86"/>
    <w:rsid w:val="000F4F69"/>
    <w:rsid w:val="00103BF3"/>
    <w:rsid w:val="001057D6"/>
    <w:rsid w:val="00111218"/>
    <w:rsid w:val="001204F3"/>
    <w:rsid w:val="00120C47"/>
    <w:rsid w:val="00126BF8"/>
    <w:rsid w:val="001341DB"/>
    <w:rsid w:val="00146163"/>
    <w:rsid w:val="001546D5"/>
    <w:rsid w:val="001635FA"/>
    <w:rsid w:val="00164BF0"/>
    <w:rsid w:val="0016666D"/>
    <w:rsid w:val="00171E0F"/>
    <w:rsid w:val="001726CB"/>
    <w:rsid w:val="00174D4A"/>
    <w:rsid w:val="00176BA9"/>
    <w:rsid w:val="00182E63"/>
    <w:rsid w:val="00183D46"/>
    <w:rsid w:val="00185C1A"/>
    <w:rsid w:val="00186688"/>
    <w:rsid w:val="00191C4D"/>
    <w:rsid w:val="0019540F"/>
    <w:rsid w:val="00195DA1"/>
    <w:rsid w:val="001A10CA"/>
    <w:rsid w:val="001A2CC0"/>
    <w:rsid w:val="001A3209"/>
    <w:rsid w:val="001A542F"/>
    <w:rsid w:val="001A5E3A"/>
    <w:rsid w:val="001A7CB3"/>
    <w:rsid w:val="001B267B"/>
    <w:rsid w:val="001B3900"/>
    <w:rsid w:val="001B6425"/>
    <w:rsid w:val="001C4FCA"/>
    <w:rsid w:val="001C590B"/>
    <w:rsid w:val="001D4993"/>
    <w:rsid w:val="001D4C91"/>
    <w:rsid w:val="001E23BD"/>
    <w:rsid w:val="001E3EAC"/>
    <w:rsid w:val="001E4285"/>
    <w:rsid w:val="001E472B"/>
    <w:rsid w:val="001E5D92"/>
    <w:rsid w:val="001E7E9A"/>
    <w:rsid w:val="001F24A6"/>
    <w:rsid w:val="001F3789"/>
    <w:rsid w:val="001F3C8F"/>
    <w:rsid w:val="001F59F5"/>
    <w:rsid w:val="00202043"/>
    <w:rsid w:val="00206237"/>
    <w:rsid w:val="00207154"/>
    <w:rsid w:val="00210859"/>
    <w:rsid w:val="00212BA6"/>
    <w:rsid w:val="00217566"/>
    <w:rsid w:val="00223AF9"/>
    <w:rsid w:val="00223B8C"/>
    <w:rsid w:val="002263EE"/>
    <w:rsid w:val="0023480D"/>
    <w:rsid w:val="00237344"/>
    <w:rsid w:val="00241F6E"/>
    <w:rsid w:val="00247806"/>
    <w:rsid w:val="002525D9"/>
    <w:rsid w:val="0025718D"/>
    <w:rsid w:val="0026127F"/>
    <w:rsid w:val="002627AF"/>
    <w:rsid w:val="00270BCF"/>
    <w:rsid w:val="002804BE"/>
    <w:rsid w:val="00282CF8"/>
    <w:rsid w:val="00284A81"/>
    <w:rsid w:val="002863D5"/>
    <w:rsid w:val="0029214D"/>
    <w:rsid w:val="002A0843"/>
    <w:rsid w:val="002A5422"/>
    <w:rsid w:val="002A63B9"/>
    <w:rsid w:val="002B44E1"/>
    <w:rsid w:val="002B7B50"/>
    <w:rsid w:val="002B7EF1"/>
    <w:rsid w:val="002C1901"/>
    <w:rsid w:val="002C362E"/>
    <w:rsid w:val="002C54D6"/>
    <w:rsid w:val="002D4BB6"/>
    <w:rsid w:val="002D58BF"/>
    <w:rsid w:val="002D5A48"/>
    <w:rsid w:val="002D7D2F"/>
    <w:rsid w:val="002E05DD"/>
    <w:rsid w:val="002E1CF5"/>
    <w:rsid w:val="002F176F"/>
    <w:rsid w:val="002F23D3"/>
    <w:rsid w:val="002F479D"/>
    <w:rsid w:val="002F6A5F"/>
    <w:rsid w:val="003004E6"/>
    <w:rsid w:val="003025E4"/>
    <w:rsid w:val="0030307B"/>
    <w:rsid w:val="0030670D"/>
    <w:rsid w:val="00307449"/>
    <w:rsid w:val="00311609"/>
    <w:rsid w:val="00316D6D"/>
    <w:rsid w:val="00316FEA"/>
    <w:rsid w:val="00317D0C"/>
    <w:rsid w:val="00320C41"/>
    <w:rsid w:val="00322825"/>
    <w:rsid w:val="00323F13"/>
    <w:rsid w:val="003248A7"/>
    <w:rsid w:val="00324BB9"/>
    <w:rsid w:val="003259D0"/>
    <w:rsid w:val="003322A4"/>
    <w:rsid w:val="00335278"/>
    <w:rsid w:val="0033707C"/>
    <w:rsid w:val="00346C01"/>
    <w:rsid w:val="00354C6E"/>
    <w:rsid w:val="00356C7E"/>
    <w:rsid w:val="0036060F"/>
    <w:rsid w:val="00366A65"/>
    <w:rsid w:val="00370FF4"/>
    <w:rsid w:val="0038280C"/>
    <w:rsid w:val="00384774"/>
    <w:rsid w:val="00385F28"/>
    <w:rsid w:val="00386EEF"/>
    <w:rsid w:val="00387C36"/>
    <w:rsid w:val="003933EB"/>
    <w:rsid w:val="00394520"/>
    <w:rsid w:val="00396239"/>
    <w:rsid w:val="003A3FB8"/>
    <w:rsid w:val="003B341B"/>
    <w:rsid w:val="003B6E3E"/>
    <w:rsid w:val="003C0F8D"/>
    <w:rsid w:val="003C24C7"/>
    <w:rsid w:val="003C3448"/>
    <w:rsid w:val="003C410A"/>
    <w:rsid w:val="003C5C41"/>
    <w:rsid w:val="003D0B51"/>
    <w:rsid w:val="003D1110"/>
    <w:rsid w:val="003D40B8"/>
    <w:rsid w:val="003D4405"/>
    <w:rsid w:val="003D529D"/>
    <w:rsid w:val="003E28AC"/>
    <w:rsid w:val="003E4745"/>
    <w:rsid w:val="003F0580"/>
    <w:rsid w:val="003F25ED"/>
    <w:rsid w:val="003F4810"/>
    <w:rsid w:val="003F63F8"/>
    <w:rsid w:val="00404C9F"/>
    <w:rsid w:val="00404EBF"/>
    <w:rsid w:val="0040599A"/>
    <w:rsid w:val="004079BB"/>
    <w:rsid w:val="0041294E"/>
    <w:rsid w:val="00412DE3"/>
    <w:rsid w:val="004148DE"/>
    <w:rsid w:val="00415D29"/>
    <w:rsid w:val="00421453"/>
    <w:rsid w:val="00424E85"/>
    <w:rsid w:val="004259CD"/>
    <w:rsid w:val="00433410"/>
    <w:rsid w:val="004405A3"/>
    <w:rsid w:val="00447116"/>
    <w:rsid w:val="004474A0"/>
    <w:rsid w:val="00456668"/>
    <w:rsid w:val="00485781"/>
    <w:rsid w:val="00487BBF"/>
    <w:rsid w:val="004914F0"/>
    <w:rsid w:val="004944A7"/>
    <w:rsid w:val="004A007B"/>
    <w:rsid w:val="004A2411"/>
    <w:rsid w:val="004A42C1"/>
    <w:rsid w:val="004A6145"/>
    <w:rsid w:val="004A61C7"/>
    <w:rsid w:val="004A69C5"/>
    <w:rsid w:val="004A7AF7"/>
    <w:rsid w:val="004B05C0"/>
    <w:rsid w:val="004B2711"/>
    <w:rsid w:val="004B448F"/>
    <w:rsid w:val="004B7A1A"/>
    <w:rsid w:val="004C466F"/>
    <w:rsid w:val="004C491A"/>
    <w:rsid w:val="004C621D"/>
    <w:rsid w:val="004D3B08"/>
    <w:rsid w:val="004D59B2"/>
    <w:rsid w:val="004E5F40"/>
    <w:rsid w:val="004F5F9E"/>
    <w:rsid w:val="00500BA4"/>
    <w:rsid w:val="00505449"/>
    <w:rsid w:val="005063EA"/>
    <w:rsid w:val="00510F67"/>
    <w:rsid w:val="00513B0C"/>
    <w:rsid w:val="00515EE3"/>
    <w:rsid w:val="0051780C"/>
    <w:rsid w:val="00517A14"/>
    <w:rsid w:val="00520011"/>
    <w:rsid w:val="00525207"/>
    <w:rsid w:val="00525E75"/>
    <w:rsid w:val="00527228"/>
    <w:rsid w:val="00527CFA"/>
    <w:rsid w:val="00535A97"/>
    <w:rsid w:val="0053674E"/>
    <w:rsid w:val="0054017B"/>
    <w:rsid w:val="00540FE0"/>
    <w:rsid w:val="005425AD"/>
    <w:rsid w:val="00542820"/>
    <w:rsid w:val="00543F72"/>
    <w:rsid w:val="0054537B"/>
    <w:rsid w:val="00545ECA"/>
    <w:rsid w:val="00547961"/>
    <w:rsid w:val="00554B1B"/>
    <w:rsid w:val="00557C27"/>
    <w:rsid w:val="00560834"/>
    <w:rsid w:val="00560CB7"/>
    <w:rsid w:val="0056143C"/>
    <w:rsid w:val="00561C99"/>
    <w:rsid w:val="0056399C"/>
    <w:rsid w:val="00566182"/>
    <w:rsid w:val="00585086"/>
    <w:rsid w:val="0058790F"/>
    <w:rsid w:val="00591528"/>
    <w:rsid w:val="00591903"/>
    <w:rsid w:val="00595C22"/>
    <w:rsid w:val="005A0429"/>
    <w:rsid w:val="005A2A6E"/>
    <w:rsid w:val="005A4204"/>
    <w:rsid w:val="005A454C"/>
    <w:rsid w:val="005B3F5E"/>
    <w:rsid w:val="005B7343"/>
    <w:rsid w:val="005C1871"/>
    <w:rsid w:val="005C1AF7"/>
    <w:rsid w:val="005C356A"/>
    <w:rsid w:val="005C7E83"/>
    <w:rsid w:val="005D3647"/>
    <w:rsid w:val="005D70A1"/>
    <w:rsid w:val="005E0AEE"/>
    <w:rsid w:val="00602113"/>
    <w:rsid w:val="00603D43"/>
    <w:rsid w:val="00611037"/>
    <w:rsid w:val="0061589F"/>
    <w:rsid w:val="00615BA5"/>
    <w:rsid w:val="006168B5"/>
    <w:rsid w:val="00622D8B"/>
    <w:rsid w:val="00625465"/>
    <w:rsid w:val="0063268F"/>
    <w:rsid w:val="00632E10"/>
    <w:rsid w:val="00634FE7"/>
    <w:rsid w:val="006354EF"/>
    <w:rsid w:val="0063571E"/>
    <w:rsid w:val="00643864"/>
    <w:rsid w:val="00643D13"/>
    <w:rsid w:val="00645136"/>
    <w:rsid w:val="00645FA8"/>
    <w:rsid w:val="006501BC"/>
    <w:rsid w:val="00650BA1"/>
    <w:rsid w:val="00652B34"/>
    <w:rsid w:val="0065437F"/>
    <w:rsid w:val="006601B7"/>
    <w:rsid w:val="006709F2"/>
    <w:rsid w:val="0068013D"/>
    <w:rsid w:val="006820F3"/>
    <w:rsid w:val="00692615"/>
    <w:rsid w:val="00695746"/>
    <w:rsid w:val="006B0B11"/>
    <w:rsid w:val="006B3EEE"/>
    <w:rsid w:val="006B7C42"/>
    <w:rsid w:val="006C2C9E"/>
    <w:rsid w:val="006C4A61"/>
    <w:rsid w:val="006C571D"/>
    <w:rsid w:val="006C7247"/>
    <w:rsid w:val="006D2532"/>
    <w:rsid w:val="006D3EC1"/>
    <w:rsid w:val="006D6F12"/>
    <w:rsid w:val="006D7262"/>
    <w:rsid w:val="006E68B2"/>
    <w:rsid w:val="006E7805"/>
    <w:rsid w:val="006F17FD"/>
    <w:rsid w:val="006F27A3"/>
    <w:rsid w:val="006F79A8"/>
    <w:rsid w:val="007010C5"/>
    <w:rsid w:val="007018E7"/>
    <w:rsid w:val="00701BAA"/>
    <w:rsid w:val="00707059"/>
    <w:rsid w:val="0071153D"/>
    <w:rsid w:val="007272C0"/>
    <w:rsid w:val="007302CF"/>
    <w:rsid w:val="00740501"/>
    <w:rsid w:val="00740EA1"/>
    <w:rsid w:val="00744AA0"/>
    <w:rsid w:val="00746263"/>
    <w:rsid w:val="0075116B"/>
    <w:rsid w:val="007529C4"/>
    <w:rsid w:val="00753832"/>
    <w:rsid w:val="0076032D"/>
    <w:rsid w:val="0076115C"/>
    <w:rsid w:val="00762E2E"/>
    <w:rsid w:val="00767F5F"/>
    <w:rsid w:val="00770A8F"/>
    <w:rsid w:val="0077169B"/>
    <w:rsid w:val="00777F52"/>
    <w:rsid w:val="00782773"/>
    <w:rsid w:val="00784E4A"/>
    <w:rsid w:val="00784FBE"/>
    <w:rsid w:val="00785544"/>
    <w:rsid w:val="007901C2"/>
    <w:rsid w:val="00791A22"/>
    <w:rsid w:val="00795187"/>
    <w:rsid w:val="007A1B61"/>
    <w:rsid w:val="007A7A66"/>
    <w:rsid w:val="007B5453"/>
    <w:rsid w:val="007C4593"/>
    <w:rsid w:val="007C6E12"/>
    <w:rsid w:val="007D3DC0"/>
    <w:rsid w:val="007E41ED"/>
    <w:rsid w:val="007E4827"/>
    <w:rsid w:val="007E4EA2"/>
    <w:rsid w:val="008020CC"/>
    <w:rsid w:val="008033E0"/>
    <w:rsid w:val="008037C7"/>
    <w:rsid w:val="00803F6E"/>
    <w:rsid w:val="00805085"/>
    <w:rsid w:val="008101D8"/>
    <w:rsid w:val="0081401C"/>
    <w:rsid w:val="00815BD3"/>
    <w:rsid w:val="00816C7B"/>
    <w:rsid w:val="00817BDA"/>
    <w:rsid w:val="008248A6"/>
    <w:rsid w:val="00830813"/>
    <w:rsid w:val="00832AE6"/>
    <w:rsid w:val="008341D6"/>
    <w:rsid w:val="008348AA"/>
    <w:rsid w:val="008439A7"/>
    <w:rsid w:val="00854B84"/>
    <w:rsid w:val="008605F9"/>
    <w:rsid w:val="00861C32"/>
    <w:rsid w:val="0087069B"/>
    <w:rsid w:val="00871789"/>
    <w:rsid w:val="00872F91"/>
    <w:rsid w:val="00875F25"/>
    <w:rsid w:val="00883C46"/>
    <w:rsid w:val="0088454D"/>
    <w:rsid w:val="008940A5"/>
    <w:rsid w:val="008941E6"/>
    <w:rsid w:val="00896397"/>
    <w:rsid w:val="00897F05"/>
    <w:rsid w:val="00897FE0"/>
    <w:rsid w:val="008A2B1C"/>
    <w:rsid w:val="008B105C"/>
    <w:rsid w:val="008B2A9E"/>
    <w:rsid w:val="008B2C7D"/>
    <w:rsid w:val="008C2414"/>
    <w:rsid w:val="008C7971"/>
    <w:rsid w:val="008D23C6"/>
    <w:rsid w:val="008D40DC"/>
    <w:rsid w:val="008D44EB"/>
    <w:rsid w:val="008D477A"/>
    <w:rsid w:val="008D66B5"/>
    <w:rsid w:val="008D6C2E"/>
    <w:rsid w:val="008D7E64"/>
    <w:rsid w:val="008E19EF"/>
    <w:rsid w:val="008E3824"/>
    <w:rsid w:val="008E5F99"/>
    <w:rsid w:val="008F09D8"/>
    <w:rsid w:val="008F0CFA"/>
    <w:rsid w:val="008F18DC"/>
    <w:rsid w:val="00911165"/>
    <w:rsid w:val="00916049"/>
    <w:rsid w:val="009239BC"/>
    <w:rsid w:val="00924ABB"/>
    <w:rsid w:val="00925364"/>
    <w:rsid w:val="00934506"/>
    <w:rsid w:val="00934E15"/>
    <w:rsid w:val="009412F7"/>
    <w:rsid w:val="009463C1"/>
    <w:rsid w:val="00990E3D"/>
    <w:rsid w:val="0099553B"/>
    <w:rsid w:val="009A16BE"/>
    <w:rsid w:val="009A4848"/>
    <w:rsid w:val="009A4D40"/>
    <w:rsid w:val="009B309F"/>
    <w:rsid w:val="009C45E3"/>
    <w:rsid w:val="009D25B2"/>
    <w:rsid w:val="009E4142"/>
    <w:rsid w:val="009F4661"/>
    <w:rsid w:val="009F4D77"/>
    <w:rsid w:val="00A002CE"/>
    <w:rsid w:val="00A00793"/>
    <w:rsid w:val="00A049E0"/>
    <w:rsid w:val="00A067C2"/>
    <w:rsid w:val="00A06CCC"/>
    <w:rsid w:val="00A1023E"/>
    <w:rsid w:val="00A1034C"/>
    <w:rsid w:val="00A104B8"/>
    <w:rsid w:val="00A12938"/>
    <w:rsid w:val="00A12C5D"/>
    <w:rsid w:val="00A20545"/>
    <w:rsid w:val="00A208A9"/>
    <w:rsid w:val="00A24008"/>
    <w:rsid w:val="00A24B14"/>
    <w:rsid w:val="00A302FF"/>
    <w:rsid w:val="00A30A41"/>
    <w:rsid w:val="00A342DC"/>
    <w:rsid w:val="00A3492F"/>
    <w:rsid w:val="00A35DA9"/>
    <w:rsid w:val="00A47197"/>
    <w:rsid w:val="00A47775"/>
    <w:rsid w:val="00A51D1E"/>
    <w:rsid w:val="00A51FAA"/>
    <w:rsid w:val="00A53521"/>
    <w:rsid w:val="00A54464"/>
    <w:rsid w:val="00A647C5"/>
    <w:rsid w:val="00A64F8C"/>
    <w:rsid w:val="00A717B5"/>
    <w:rsid w:val="00A74478"/>
    <w:rsid w:val="00A775EA"/>
    <w:rsid w:val="00A84651"/>
    <w:rsid w:val="00A8718F"/>
    <w:rsid w:val="00A926B9"/>
    <w:rsid w:val="00A96FDC"/>
    <w:rsid w:val="00AA3CA7"/>
    <w:rsid w:val="00AA4131"/>
    <w:rsid w:val="00AB0210"/>
    <w:rsid w:val="00AB099E"/>
    <w:rsid w:val="00AB117C"/>
    <w:rsid w:val="00AB5057"/>
    <w:rsid w:val="00AB7642"/>
    <w:rsid w:val="00AC2F98"/>
    <w:rsid w:val="00AC33BD"/>
    <w:rsid w:val="00AC789E"/>
    <w:rsid w:val="00AD581D"/>
    <w:rsid w:val="00AE06C5"/>
    <w:rsid w:val="00AE18B1"/>
    <w:rsid w:val="00AE4D8A"/>
    <w:rsid w:val="00AE54DA"/>
    <w:rsid w:val="00AE5F8D"/>
    <w:rsid w:val="00AF435F"/>
    <w:rsid w:val="00AF6816"/>
    <w:rsid w:val="00AF6E1C"/>
    <w:rsid w:val="00B0547B"/>
    <w:rsid w:val="00B05E3A"/>
    <w:rsid w:val="00B07489"/>
    <w:rsid w:val="00B07DE2"/>
    <w:rsid w:val="00B1104E"/>
    <w:rsid w:val="00B1327B"/>
    <w:rsid w:val="00B17C2A"/>
    <w:rsid w:val="00B2123B"/>
    <w:rsid w:val="00B2449A"/>
    <w:rsid w:val="00B277FB"/>
    <w:rsid w:val="00B3461F"/>
    <w:rsid w:val="00B35BEA"/>
    <w:rsid w:val="00B36B22"/>
    <w:rsid w:val="00B4126C"/>
    <w:rsid w:val="00B41C4F"/>
    <w:rsid w:val="00B441B6"/>
    <w:rsid w:val="00B443B6"/>
    <w:rsid w:val="00B4633E"/>
    <w:rsid w:val="00B51DFA"/>
    <w:rsid w:val="00B54104"/>
    <w:rsid w:val="00B57F59"/>
    <w:rsid w:val="00B6006B"/>
    <w:rsid w:val="00B6025A"/>
    <w:rsid w:val="00B6428C"/>
    <w:rsid w:val="00B71842"/>
    <w:rsid w:val="00B85842"/>
    <w:rsid w:val="00B86530"/>
    <w:rsid w:val="00B9139B"/>
    <w:rsid w:val="00B9527C"/>
    <w:rsid w:val="00B95F61"/>
    <w:rsid w:val="00B97249"/>
    <w:rsid w:val="00BB3CDD"/>
    <w:rsid w:val="00BB4B33"/>
    <w:rsid w:val="00BB7007"/>
    <w:rsid w:val="00BD06B2"/>
    <w:rsid w:val="00BD26D9"/>
    <w:rsid w:val="00BD2EBF"/>
    <w:rsid w:val="00BE0BEC"/>
    <w:rsid w:val="00BE1C9C"/>
    <w:rsid w:val="00BE327A"/>
    <w:rsid w:val="00BE3678"/>
    <w:rsid w:val="00BF196F"/>
    <w:rsid w:val="00BF7185"/>
    <w:rsid w:val="00C016C5"/>
    <w:rsid w:val="00C024BF"/>
    <w:rsid w:val="00C038C6"/>
    <w:rsid w:val="00C11B0D"/>
    <w:rsid w:val="00C145A5"/>
    <w:rsid w:val="00C14DB6"/>
    <w:rsid w:val="00C16E75"/>
    <w:rsid w:val="00C17B76"/>
    <w:rsid w:val="00C33222"/>
    <w:rsid w:val="00C41525"/>
    <w:rsid w:val="00C476D1"/>
    <w:rsid w:val="00C50BE4"/>
    <w:rsid w:val="00C52537"/>
    <w:rsid w:val="00C52D97"/>
    <w:rsid w:val="00C57A4A"/>
    <w:rsid w:val="00C60DC3"/>
    <w:rsid w:val="00C657D5"/>
    <w:rsid w:val="00C72B1B"/>
    <w:rsid w:val="00C759B3"/>
    <w:rsid w:val="00C77A70"/>
    <w:rsid w:val="00C82AE0"/>
    <w:rsid w:val="00C852A8"/>
    <w:rsid w:val="00C858FC"/>
    <w:rsid w:val="00C95B34"/>
    <w:rsid w:val="00C963D2"/>
    <w:rsid w:val="00CA1BDA"/>
    <w:rsid w:val="00CA5604"/>
    <w:rsid w:val="00CA6AA6"/>
    <w:rsid w:val="00CB2037"/>
    <w:rsid w:val="00CB278D"/>
    <w:rsid w:val="00CB388E"/>
    <w:rsid w:val="00CB4139"/>
    <w:rsid w:val="00CB4509"/>
    <w:rsid w:val="00CC32DF"/>
    <w:rsid w:val="00CC6FC3"/>
    <w:rsid w:val="00CD0146"/>
    <w:rsid w:val="00CD2E5E"/>
    <w:rsid w:val="00CD4250"/>
    <w:rsid w:val="00CD71A8"/>
    <w:rsid w:val="00CE030A"/>
    <w:rsid w:val="00CE1C2F"/>
    <w:rsid w:val="00CE336E"/>
    <w:rsid w:val="00CE6062"/>
    <w:rsid w:val="00D0127A"/>
    <w:rsid w:val="00D0692E"/>
    <w:rsid w:val="00D10007"/>
    <w:rsid w:val="00D1001F"/>
    <w:rsid w:val="00D1064B"/>
    <w:rsid w:val="00D1234B"/>
    <w:rsid w:val="00D126E8"/>
    <w:rsid w:val="00D134D4"/>
    <w:rsid w:val="00D1611F"/>
    <w:rsid w:val="00D24E68"/>
    <w:rsid w:val="00D3216F"/>
    <w:rsid w:val="00D35EAF"/>
    <w:rsid w:val="00D4210B"/>
    <w:rsid w:val="00D45825"/>
    <w:rsid w:val="00D45BBD"/>
    <w:rsid w:val="00D5156A"/>
    <w:rsid w:val="00D536C1"/>
    <w:rsid w:val="00D53A2B"/>
    <w:rsid w:val="00D55102"/>
    <w:rsid w:val="00D73105"/>
    <w:rsid w:val="00D803B4"/>
    <w:rsid w:val="00D83920"/>
    <w:rsid w:val="00D90D69"/>
    <w:rsid w:val="00D95F4B"/>
    <w:rsid w:val="00DA5ACB"/>
    <w:rsid w:val="00DA5FBB"/>
    <w:rsid w:val="00DA7DB0"/>
    <w:rsid w:val="00DB4433"/>
    <w:rsid w:val="00DB49D4"/>
    <w:rsid w:val="00DB5632"/>
    <w:rsid w:val="00DC781F"/>
    <w:rsid w:val="00DD1022"/>
    <w:rsid w:val="00DD1088"/>
    <w:rsid w:val="00DD1FF2"/>
    <w:rsid w:val="00DD4BBD"/>
    <w:rsid w:val="00DD570E"/>
    <w:rsid w:val="00DE055E"/>
    <w:rsid w:val="00DE07AA"/>
    <w:rsid w:val="00DE7468"/>
    <w:rsid w:val="00DF0E02"/>
    <w:rsid w:val="00DF0F95"/>
    <w:rsid w:val="00DF10AE"/>
    <w:rsid w:val="00E011AB"/>
    <w:rsid w:val="00E05187"/>
    <w:rsid w:val="00E062EC"/>
    <w:rsid w:val="00E16687"/>
    <w:rsid w:val="00E20624"/>
    <w:rsid w:val="00E221C7"/>
    <w:rsid w:val="00E22238"/>
    <w:rsid w:val="00E27D0E"/>
    <w:rsid w:val="00E35625"/>
    <w:rsid w:val="00E54EDF"/>
    <w:rsid w:val="00E550D3"/>
    <w:rsid w:val="00E61BFE"/>
    <w:rsid w:val="00E64D27"/>
    <w:rsid w:val="00E67F42"/>
    <w:rsid w:val="00E71791"/>
    <w:rsid w:val="00E76F91"/>
    <w:rsid w:val="00E82866"/>
    <w:rsid w:val="00E867AE"/>
    <w:rsid w:val="00E9138F"/>
    <w:rsid w:val="00E975B7"/>
    <w:rsid w:val="00E97D6B"/>
    <w:rsid w:val="00EA01E4"/>
    <w:rsid w:val="00EA5BCD"/>
    <w:rsid w:val="00EA6347"/>
    <w:rsid w:val="00EB3A10"/>
    <w:rsid w:val="00EC0636"/>
    <w:rsid w:val="00EC0C7E"/>
    <w:rsid w:val="00ED1B25"/>
    <w:rsid w:val="00ED449D"/>
    <w:rsid w:val="00EE0B92"/>
    <w:rsid w:val="00EE4B34"/>
    <w:rsid w:val="00EE5F83"/>
    <w:rsid w:val="00EE70F7"/>
    <w:rsid w:val="00EF0FA3"/>
    <w:rsid w:val="00EF45E9"/>
    <w:rsid w:val="00EF51F4"/>
    <w:rsid w:val="00F00535"/>
    <w:rsid w:val="00F13834"/>
    <w:rsid w:val="00F1400C"/>
    <w:rsid w:val="00F166A9"/>
    <w:rsid w:val="00F20215"/>
    <w:rsid w:val="00F223B2"/>
    <w:rsid w:val="00F33EA8"/>
    <w:rsid w:val="00F3521C"/>
    <w:rsid w:val="00F37CBB"/>
    <w:rsid w:val="00F571AF"/>
    <w:rsid w:val="00F57349"/>
    <w:rsid w:val="00F57891"/>
    <w:rsid w:val="00F60E99"/>
    <w:rsid w:val="00F6270A"/>
    <w:rsid w:val="00F749EC"/>
    <w:rsid w:val="00F85C6F"/>
    <w:rsid w:val="00F85E12"/>
    <w:rsid w:val="00F86225"/>
    <w:rsid w:val="00F862AD"/>
    <w:rsid w:val="00F9007A"/>
    <w:rsid w:val="00FA05FC"/>
    <w:rsid w:val="00FA0EAE"/>
    <w:rsid w:val="00FA154A"/>
    <w:rsid w:val="00FA5577"/>
    <w:rsid w:val="00FA720A"/>
    <w:rsid w:val="00FB42B7"/>
    <w:rsid w:val="00FB4CC2"/>
    <w:rsid w:val="00FC5CF8"/>
    <w:rsid w:val="00FD1071"/>
    <w:rsid w:val="00FE2C1C"/>
    <w:rsid w:val="00FE6F35"/>
    <w:rsid w:val="00FE7283"/>
    <w:rsid w:val="00FF50D6"/>
    <w:rsid w:val="00FF55D8"/>
    <w:rsid w:val="00FF66AA"/>
    <w:rsid w:val="00FF6723"/>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FC1A5"/>
  <w15:docId w15:val="{50880201-4829-4974-A16D-FF13CA27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style>
  <w:style w:type="paragraph" w:styleId="Heading3">
    <w:name w:val="heading 3"/>
    <w:basedOn w:val="Normal"/>
    <w:next w:val="Normal"/>
    <w:link w:val="Heading3Char"/>
    <w:qFormat/>
    <w:rsid w:val="00060647"/>
    <w:pPr>
      <w:keepNext/>
      <w:spacing w:after="0" w:line="360" w:lineRule="atLeast"/>
      <w:ind w:left="283" w:hanging="283"/>
      <w:jc w:val="center"/>
      <w:outlineLvl w:val="2"/>
    </w:pPr>
    <w:rPr>
      <w:rFonts w:ascii="Times New Roman" w:eastAsia="MS Mincho" w:hAnsi="Times New Roman" w:cs="Times New Roman"/>
      <w:b/>
      <w:sz w:val="2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rsid w:val="007E4EA2"/>
  </w:style>
  <w:style w:type="paragraph" w:styleId="ListParagraph">
    <w:name w:val="List Paragraph"/>
    <w:basedOn w:val="Normal"/>
    <w:link w:val="ListParagraphChar"/>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BodyText3">
    <w:name w:val="Body Text 3"/>
    <w:basedOn w:val="Normal"/>
    <w:link w:val="BodyText3Char"/>
    <w:rsid w:val="00A64F8C"/>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A64F8C"/>
    <w:rPr>
      <w:rFonts w:ascii="Arial" w:eastAsia="MS Mincho" w:hAnsi="Arial" w:cs="Times New Roman"/>
      <w:sz w:val="26"/>
      <w:szCs w:val="20"/>
      <w:lang w:val="en-GB"/>
    </w:rPr>
  </w:style>
  <w:style w:type="character" w:customStyle="1" w:styleId="Heading3Char">
    <w:name w:val="Heading 3 Char"/>
    <w:basedOn w:val="DefaultParagraphFont"/>
    <w:link w:val="Heading3"/>
    <w:rsid w:val="00060647"/>
    <w:rPr>
      <w:rFonts w:ascii="Times New Roman" w:eastAsia="MS Mincho" w:hAnsi="Times New Roman" w:cs="Times New Roman"/>
      <w:b/>
      <w:sz w:val="26"/>
      <w:szCs w:val="20"/>
      <w:lang w:val="en-GB"/>
    </w:rPr>
  </w:style>
  <w:style w:type="paragraph" w:styleId="FootnoteText">
    <w:name w:val="footnote text"/>
    <w:basedOn w:val="Normal"/>
    <w:link w:val="FootnoteTextChar"/>
    <w:semiHidden/>
    <w:rsid w:val="00404EBF"/>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404EBF"/>
    <w:rPr>
      <w:rFonts w:ascii="Times New Roman" w:eastAsia="MS Mincho" w:hAnsi="Times New Roman" w:cs="Times New Roman"/>
      <w:sz w:val="20"/>
      <w:szCs w:val="20"/>
      <w:lang w:val="sq-AL"/>
    </w:rPr>
  </w:style>
  <w:style w:type="character" w:styleId="FootnoteReference">
    <w:name w:val="footnote reference"/>
    <w:semiHidden/>
    <w:rsid w:val="00404EBF"/>
    <w:rPr>
      <w:vertAlign w:val="superscript"/>
    </w:rPr>
  </w:style>
  <w:style w:type="paragraph" w:styleId="BodyText2">
    <w:name w:val="Body Text 2"/>
    <w:basedOn w:val="Normal"/>
    <w:link w:val="BodyText2Char"/>
    <w:uiPriority w:val="99"/>
    <w:semiHidden/>
    <w:unhideWhenUsed/>
    <w:rsid w:val="00500BA4"/>
    <w:pPr>
      <w:spacing w:after="120" w:line="480" w:lineRule="auto"/>
    </w:pPr>
  </w:style>
  <w:style w:type="character" w:customStyle="1" w:styleId="BodyText2Char">
    <w:name w:val="Body Text 2 Char"/>
    <w:basedOn w:val="DefaultParagraphFont"/>
    <w:link w:val="BodyText2"/>
    <w:uiPriority w:val="99"/>
    <w:semiHidden/>
    <w:rsid w:val="00500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950743159">
      <w:bodyDiv w:val="1"/>
      <w:marLeft w:val="0"/>
      <w:marRight w:val="0"/>
      <w:marTop w:val="0"/>
      <w:marBottom w:val="0"/>
      <w:divBdr>
        <w:top w:val="none" w:sz="0" w:space="0" w:color="auto"/>
        <w:left w:val="none" w:sz="0" w:space="0" w:color="auto"/>
        <w:bottom w:val="none" w:sz="0" w:space="0" w:color="auto"/>
        <w:right w:val="none" w:sz="0" w:space="0" w:color="auto"/>
      </w:divBdr>
    </w:div>
    <w:div w:id="965818240">
      <w:bodyDiv w:val="1"/>
      <w:marLeft w:val="0"/>
      <w:marRight w:val="0"/>
      <w:marTop w:val="0"/>
      <w:marBottom w:val="0"/>
      <w:divBdr>
        <w:top w:val="none" w:sz="0" w:space="0" w:color="auto"/>
        <w:left w:val="none" w:sz="0" w:space="0" w:color="auto"/>
        <w:bottom w:val="none" w:sz="0" w:space="0" w:color="auto"/>
        <w:right w:val="none" w:sz="0" w:space="0" w:color="auto"/>
      </w:divBdr>
    </w:div>
    <w:div w:id="968510909">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60032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Nr_x002e__x0020_akti>
    <Data_x0020_e_x0020_Krijimit xmlns="0e656187-b300-4fb0-8bf4-3a50f872073c">2019-07-24T08:33:33Z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2019-07-21T22:00:00Z</Date_x0020_protokolli>
    <Titulli xmlns="0e656187-b300-4fb0-8bf4-3a50f872073c">Për disa ndryshime në rregulloren "Për licencimin dhe ushtrimin e veprimtarisë nga subjektet financiare jobanka</Titulli>
    <Modifikuesi xmlns="0e656187-b300-4fb0-8bf4-3a50f872073c">jorina.kryeziu</Modifikuesi>
    <Nr_x002e__x0020_prot_x0020_QBZ xmlns="0e656187-b300-4fb0-8bf4-3a50f872073c">1104/2</Nr_x002e__x0020_prot_x0020_QBZ>
    <Data_x0020_e_x0020_Modifikimit xmlns="0e656187-b300-4fb0-8bf4-3a50f872073c">2019-07-24T10:28:33Z</Data_x0020_e_x0020_Modifikimit>
    <Dekretuar xmlns="0e656187-b300-4fb0-8bf4-3a50f872073c">false</Dekretuar>
    <Data xmlns="0e656187-b300-4fb0-8bf4-3a50f872073c">2019-07-02T22:00:00Z</Data>
    <Nr_x002e__x0020_protokolli_x0020_i_x0020_aktit xmlns="0e656187-b300-4fb0-8bf4-3a50f872073c">3712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AEFA23D26224910A0BAF75E850E251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AEFA23D26224910A0BAF75E850E251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585E2-13C1-47A7-9EFF-808229A74257}">
  <ds:schemaRefs>
    <ds:schemaRef ds:uri="http://purl.org/dc/elements/1.1/"/>
    <ds:schemaRef ds:uri="0e656187-b300-4fb0-8bf4-3a50f872073c"/>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B154D83E-69A4-453C-963E-5FD8C9F61FD9}">
  <ds:schemaRefs>
    <ds:schemaRef ds:uri="http://schemas.microsoft.com/sharepoint/v3/contenttype/forms"/>
  </ds:schemaRefs>
</ds:datastoreItem>
</file>

<file path=customXml/itemProps3.xml><?xml version="1.0" encoding="utf-8"?>
<ds:datastoreItem xmlns:ds="http://schemas.openxmlformats.org/officeDocument/2006/customXml" ds:itemID="{CFA5F979-D59D-4708-9C4E-9159DCA60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EF3DAB5-731B-468A-AD1D-610D6E250A09}">
  <ds:schemaRefs>
    <ds:schemaRef ds:uri="http://schemas.microsoft.com/sharepoint/v3/contenttype/forms"/>
  </ds:schemaRefs>
</ds:datastoreItem>
</file>

<file path=customXml/itemProps5.xml><?xml version="1.0" encoding="utf-8"?>
<ds:datastoreItem xmlns:ds="http://schemas.openxmlformats.org/officeDocument/2006/customXml" ds:itemID="{2F30B982-B064-4AD6-8679-B9EC3535A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BE3E30D-DC68-42B6-9811-4AE269BB260D}">
  <ds:schemaRefs>
    <ds:schemaRef ds:uri="http://schemas.openxmlformats.org/officeDocument/2006/bibliography"/>
  </ds:schemaRefs>
</ds:datastoreItem>
</file>

<file path=customXml/itemProps7.xml><?xml version="1.0" encoding="utf-8"?>
<ds:datastoreItem xmlns:ds="http://schemas.openxmlformats.org/officeDocument/2006/customXml" ds:itemID="{3031293C-B3C7-4655-B851-53BA37C21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4160</Words>
  <Characters>23717</Characters>
  <Application>Microsoft Office Word</Application>
  <DocSecurity>0</DocSecurity>
  <Lines>197</Lines>
  <Paragraphs>55</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Për disa ndryshime në rregulloren "Për licencimin dhe ushtrimin e veprimtarisë nga subjektet financiare jobanka</vt:lpstr>
      <vt:lpstr/>
    </vt:vector>
  </TitlesOfParts>
  <Company/>
  <LinksUpToDate>false</LinksUpToDate>
  <CharactersWithSpaces>27822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"Për licencimin dhe ushtrimin e veprimtarisë nga subjektet financiare jobanka</dc:title>
  <dc:creator>Eduart Nela</dc:creator>
  <cp:lastModifiedBy>Amarilda Halilaj</cp:lastModifiedBy>
  <cp:revision>16</cp:revision>
  <cp:lastPrinted>2019-07-04T14:49:00Z</cp:lastPrinted>
  <dcterms:created xsi:type="dcterms:W3CDTF">2019-07-23T11:51:00Z</dcterms:created>
  <dcterms:modified xsi:type="dcterms:W3CDTF">2019-07-24T10:46:00Z</dcterms:modified>
</cp:coreProperties>
</file>