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EB460" w14:textId="5BFE1B90" w:rsidR="00CE6062" w:rsidRPr="00E22EC2" w:rsidRDefault="00CE6062" w:rsidP="00E22EC2">
      <w:pPr>
        <w:spacing w:after="0" w:line="240" w:lineRule="auto"/>
        <w:jc w:val="center"/>
        <w:rPr>
          <w:rFonts w:ascii="Garamond" w:hAnsi="Garamond"/>
          <w:b/>
          <w:sz w:val="24"/>
          <w:szCs w:val="24"/>
        </w:rPr>
      </w:pPr>
      <w:r w:rsidRPr="00E22EC2">
        <w:rPr>
          <w:rFonts w:ascii="Garamond" w:hAnsi="Garamond"/>
          <w:b/>
          <w:sz w:val="24"/>
          <w:szCs w:val="24"/>
        </w:rPr>
        <w:t>VENDIM</w:t>
      </w:r>
    </w:p>
    <w:p w14:paraId="3E744C4A" w14:textId="16E6E969" w:rsidR="0013291C" w:rsidRPr="00E22EC2" w:rsidRDefault="0013291C" w:rsidP="00E22EC2">
      <w:pPr>
        <w:spacing w:after="0" w:line="240" w:lineRule="auto"/>
        <w:jc w:val="center"/>
        <w:rPr>
          <w:rFonts w:ascii="Garamond" w:hAnsi="Garamond"/>
          <w:b/>
          <w:sz w:val="24"/>
          <w:szCs w:val="24"/>
        </w:rPr>
      </w:pPr>
      <w:r w:rsidRPr="00E22EC2">
        <w:rPr>
          <w:rFonts w:ascii="Garamond" w:hAnsi="Garamond"/>
          <w:b/>
          <w:sz w:val="24"/>
          <w:szCs w:val="24"/>
        </w:rPr>
        <w:t>QARKULLUES</w:t>
      </w:r>
    </w:p>
    <w:p w14:paraId="1FFAADE7" w14:textId="6F08A012" w:rsidR="00CE6062" w:rsidRPr="00E22EC2" w:rsidRDefault="00CE6062" w:rsidP="00E22EC2">
      <w:pPr>
        <w:spacing w:after="0" w:line="240" w:lineRule="auto"/>
        <w:jc w:val="center"/>
        <w:rPr>
          <w:rFonts w:ascii="Garamond" w:hAnsi="Garamond"/>
          <w:b/>
          <w:sz w:val="24"/>
          <w:szCs w:val="24"/>
        </w:rPr>
      </w:pPr>
      <w:r w:rsidRPr="00E22EC2">
        <w:rPr>
          <w:rFonts w:ascii="Garamond" w:hAnsi="Garamond"/>
          <w:b/>
          <w:sz w:val="24"/>
          <w:szCs w:val="24"/>
        </w:rPr>
        <w:t xml:space="preserve">Nr. </w:t>
      </w:r>
      <w:r w:rsidR="0013291C" w:rsidRPr="00E22EC2">
        <w:rPr>
          <w:rFonts w:ascii="Garamond" w:hAnsi="Garamond"/>
          <w:b/>
          <w:sz w:val="24"/>
          <w:szCs w:val="24"/>
        </w:rPr>
        <w:t>23</w:t>
      </w:r>
      <w:r w:rsidRPr="00E22EC2">
        <w:rPr>
          <w:rFonts w:ascii="Garamond" w:hAnsi="Garamond"/>
          <w:b/>
          <w:sz w:val="24"/>
          <w:szCs w:val="24"/>
        </w:rPr>
        <w:t xml:space="preserve">, datë </w:t>
      </w:r>
      <w:r w:rsidR="0013291C" w:rsidRPr="00E22EC2">
        <w:rPr>
          <w:rFonts w:ascii="Garamond" w:hAnsi="Garamond"/>
          <w:b/>
          <w:sz w:val="24"/>
          <w:szCs w:val="24"/>
        </w:rPr>
        <w:t>1.4</w:t>
      </w:r>
      <w:r w:rsidRPr="00E22EC2">
        <w:rPr>
          <w:rFonts w:ascii="Garamond" w:hAnsi="Garamond"/>
          <w:b/>
          <w:sz w:val="24"/>
          <w:szCs w:val="24"/>
        </w:rPr>
        <w:t>.</w:t>
      </w:r>
      <w:r w:rsidR="00B36B22" w:rsidRPr="00E22EC2">
        <w:rPr>
          <w:rFonts w:ascii="Garamond" w:hAnsi="Garamond"/>
          <w:b/>
          <w:sz w:val="24"/>
          <w:szCs w:val="24"/>
        </w:rPr>
        <w:t>20</w:t>
      </w:r>
      <w:r w:rsidR="002B7B4C" w:rsidRPr="00E22EC2">
        <w:rPr>
          <w:rFonts w:ascii="Garamond" w:hAnsi="Garamond"/>
          <w:b/>
          <w:sz w:val="24"/>
          <w:szCs w:val="24"/>
        </w:rPr>
        <w:t>20</w:t>
      </w:r>
    </w:p>
    <w:p w14:paraId="2E7F5042" w14:textId="77777777" w:rsidR="0013291C" w:rsidRPr="00E22EC2" w:rsidRDefault="0013291C" w:rsidP="00E22EC2">
      <w:pPr>
        <w:spacing w:after="0" w:line="240" w:lineRule="auto"/>
        <w:jc w:val="center"/>
        <w:rPr>
          <w:rFonts w:ascii="Garamond" w:hAnsi="Garamond"/>
          <w:b/>
          <w:sz w:val="24"/>
          <w:szCs w:val="24"/>
        </w:rPr>
      </w:pPr>
    </w:p>
    <w:p w14:paraId="12ED7AF0" w14:textId="04E06439" w:rsidR="00CE6062" w:rsidRPr="00E22EC2" w:rsidRDefault="00425691" w:rsidP="00E22EC2">
      <w:pPr>
        <w:spacing w:after="0" w:line="240" w:lineRule="auto"/>
        <w:jc w:val="center"/>
        <w:rPr>
          <w:rFonts w:ascii="Garamond" w:hAnsi="Garamond"/>
          <w:b/>
          <w:sz w:val="24"/>
          <w:szCs w:val="24"/>
        </w:rPr>
      </w:pPr>
      <w:r w:rsidRPr="00E22EC2">
        <w:rPr>
          <w:rFonts w:ascii="Garamond" w:hAnsi="Garamond"/>
          <w:b/>
          <w:sz w:val="24"/>
          <w:szCs w:val="24"/>
        </w:rPr>
        <w:t>PËR NJË NDRYSHIM NË RREGULLOREN “PËR ADMINISTRIMIN E RREZIKUT NGA EKSPOZIMET E MËDHA TË BANKAVE”</w:t>
      </w:r>
    </w:p>
    <w:p w14:paraId="3B9215EA" w14:textId="77777777" w:rsidR="00FE2C1C" w:rsidRPr="00425691" w:rsidRDefault="00FE2C1C" w:rsidP="00E22EC2">
      <w:pPr>
        <w:spacing w:after="0" w:line="240" w:lineRule="auto"/>
        <w:jc w:val="center"/>
        <w:rPr>
          <w:rFonts w:ascii="Garamond" w:hAnsi="Garamond"/>
          <w:sz w:val="24"/>
          <w:szCs w:val="24"/>
        </w:rPr>
      </w:pPr>
    </w:p>
    <w:p w14:paraId="6E5F8BD8" w14:textId="6FDD240C" w:rsidR="00C41525" w:rsidRPr="00425691" w:rsidRDefault="002B46F1" w:rsidP="00425691">
      <w:pPr>
        <w:spacing w:after="0" w:line="240" w:lineRule="auto"/>
        <w:ind w:firstLine="284"/>
        <w:jc w:val="both"/>
        <w:rPr>
          <w:rFonts w:ascii="Garamond" w:hAnsi="Garamond"/>
          <w:sz w:val="24"/>
          <w:szCs w:val="24"/>
        </w:rPr>
      </w:pPr>
      <w:r w:rsidRPr="00425691">
        <w:rPr>
          <w:rFonts w:ascii="Garamond" w:hAnsi="Garamond"/>
          <w:sz w:val="24"/>
          <w:szCs w:val="24"/>
        </w:rPr>
        <w:t>Në bazë dhe për zbatim të nenit 12, shkronja “a”</w:t>
      </w:r>
      <w:r w:rsidR="00995DB6" w:rsidRPr="00425691">
        <w:rPr>
          <w:rFonts w:ascii="Garamond" w:hAnsi="Garamond"/>
          <w:sz w:val="24"/>
          <w:szCs w:val="24"/>
        </w:rPr>
        <w:t>,</w:t>
      </w:r>
      <w:r w:rsidRPr="00425691">
        <w:rPr>
          <w:rFonts w:ascii="Garamond" w:hAnsi="Garamond"/>
          <w:sz w:val="24"/>
          <w:szCs w:val="24"/>
        </w:rPr>
        <w:t xml:space="preserve"> dhe të nenit 43, shkronja “c”</w:t>
      </w:r>
      <w:r w:rsidR="00995DB6" w:rsidRPr="00425691">
        <w:rPr>
          <w:rFonts w:ascii="Garamond" w:hAnsi="Garamond"/>
          <w:sz w:val="24"/>
          <w:szCs w:val="24"/>
        </w:rPr>
        <w:t>,</w:t>
      </w:r>
      <w:r w:rsidRPr="00425691">
        <w:rPr>
          <w:rFonts w:ascii="Garamond" w:hAnsi="Garamond"/>
          <w:sz w:val="24"/>
          <w:szCs w:val="24"/>
        </w:rPr>
        <w:t xml:space="preserve"> të ligjit nr. 8269, datë 23.12.1997</w:t>
      </w:r>
      <w:r w:rsidR="00995DB6" w:rsidRPr="00425691">
        <w:rPr>
          <w:rFonts w:ascii="Garamond" w:hAnsi="Garamond"/>
          <w:sz w:val="24"/>
          <w:szCs w:val="24"/>
        </w:rPr>
        <w:t>,</w:t>
      </w:r>
      <w:r w:rsidRPr="00425691">
        <w:rPr>
          <w:rFonts w:ascii="Garamond" w:hAnsi="Garamond"/>
          <w:sz w:val="24"/>
          <w:szCs w:val="24"/>
        </w:rPr>
        <w:t xml:space="preserve"> “Për Bankën e Shqipërisë”, i ndryshuar; nenit 57, pika 2, nenit 58, shkronjat “b” dhe “c”, neneve 60, 62, 63 të ligjit nr.</w:t>
      </w:r>
      <w:r w:rsidR="00995DB6" w:rsidRPr="00425691">
        <w:rPr>
          <w:rFonts w:ascii="Garamond" w:hAnsi="Garamond"/>
          <w:sz w:val="24"/>
          <w:szCs w:val="24"/>
        </w:rPr>
        <w:t xml:space="preserve"> </w:t>
      </w:r>
      <w:r w:rsidRPr="00425691">
        <w:rPr>
          <w:rFonts w:ascii="Garamond" w:hAnsi="Garamond"/>
          <w:sz w:val="24"/>
          <w:szCs w:val="24"/>
        </w:rPr>
        <w:t xml:space="preserve">9662, datë 18.12.2006 </w:t>
      </w:r>
      <w:r w:rsidR="00995DB6" w:rsidRPr="00425691">
        <w:rPr>
          <w:rFonts w:ascii="Garamond" w:hAnsi="Garamond"/>
          <w:sz w:val="24"/>
          <w:szCs w:val="24"/>
        </w:rPr>
        <w:t>,</w:t>
      </w:r>
      <w:r w:rsidRPr="00425691">
        <w:rPr>
          <w:rFonts w:ascii="Garamond" w:hAnsi="Garamond"/>
          <w:sz w:val="24"/>
          <w:szCs w:val="24"/>
        </w:rPr>
        <w:t>“Për bankat në Republikën e Shqipërisë”,</w:t>
      </w:r>
      <w:r w:rsidR="00C41525" w:rsidRPr="00425691">
        <w:rPr>
          <w:rFonts w:ascii="Garamond" w:hAnsi="Garamond"/>
          <w:sz w:val="24"/>
          <w:szCs w:val="24"/>
        </w:rPr>
        <w:t xml:space="preserve"> </w:t>
      </w:r>
      <w:r w:rsidR="004148DE" w:rsidRPr="00425691">
        <w:rPr>
          <w:rFonts w:ascii="Garamond" w:hAnsi="Garamond"/>
          <w:sz w:val="24"/>
          <w:szCs w:val="24"/>
        </w:rPr>
        <w:t>i ndryshuar</w:t>
      </w:r>
      <w:r w:rsidR="00995DB6" w:rsidRPr="00425691">
        <w:rPr>
          <w:rFonts w:ascii="Garamond" w:hAnsi="Garamond"/>
          <w:sz w:val="24"/>
          <w:szCs w:val="24"/>
        </w:rPr>
        <w:t>;</w:t>
      </w:r>
      <w:r w:rsidR="004148DE" w:rsidRPr="00425691">
        <w:rPr>
          <w:rFonts w:ascii="Garamond" w:hAnsi="Garamond"/>
          <w:sz w:val="24"/>
          <w:szCs w:val="24"/>
        </w:rPr>
        <w:t xml:space="preserve"> </w:t>
      </w:r>
      <w:r w:rsidR="00C41525" w:rsidRPr="00425691">
        <w:rPr>
          <w:rFonts w:ascii="Garamond" w:hAnsi="Garamond"/>
          <w:sz w:val="24"/>
          <w:szCs w:val="24"/>
        </w:rPr>
        <w:t>me propozim të Departamentit të Mbikëqyrjes, Këshilli Mbikëqyrës i Bankës së Shqipërisë,</w:t>
      </w:r>
    </w:p>
    <w:p w14:paraId="1CFF8F68" w14:textId="77777777" w:rsidR="009F4661" w:rsidRPr="00425691" w:rsidRDefault="009F4661" w:rsidP="00425691">
      <w:pPr>
        <w:spacing w:after="0" w:line="240" w:lineRule="auto"/>
        <w:ind w:firstLine="284"/>
        <w:jc w:val="both"/>
        <w:rPr>
          <w:rFonts w:ascii="Garamond" w:hAnsi="Garamond"/>
          <w:sz w:val="24"/>
          <w:szCs w:val="24"/>
        </w:rPr>
      </w:pPr>
    </w:p>
    <w:p w14:paraId="132D3E95" w14:textId="77777777" w:rsidR="00CE6062" w:rsidRPr="00425691" w:rsidRDefault="00CE6062" w:rsidP="00E22EC2">
      <w:pPr>
        <w:spacing w:after="0" w:line="240" w:lineRule="auto"/>
        <w:jc w:val="center"/>
        <w:rPr>
          <w:rFonts w:ascii="Garamond" w:hAnsi="Garamond"/>
          <w:sz w:val="24"/>
          <w:szCs w:val="24"/>
        </w:rPr>
      </w:pPr>
      <w:r w:rsidRPr="00425691">
        <w:rPr>
          <w:rFonts w:ascii="Garamond" w:hAnsi="Garamond"/>
          <w:sz w:val="24"/>
          <w:szCs w:val="24"/>
        </w:rPr>
        <w:t>VENDOSI:</w:t>
      </w:r>
    </w:p>
    <w:p w14:paraId="49C69DA4" w14:textId="77777777" w:rsidR="00CE6062" w:rsidRPr="00425691" w:rsidRDefault="00CE6062" w:rsidP="00425691">
      <w:pPr>
        <w:spacing w:after="0" w:line="240" w:lineRule="auto"/>
        <w:ind w:firstLine="284"/>
        <w:jc w:val="both"/>
        <w:rPr>
          <w:rFonts w:ascii="Garamond" w:hAnsi="Garamond"/>
          <w:sz w:val="24"/>
          <w:szCs w:val="24"/>
        </w:rPr>
      </w:pPr>
    </w:p>
    <w:p w14:paraId="639A694E" w14:textId="30212543" w:rsidR="00CE6062" w:rsidRPr="00425691" w:rsidRDefault="00E22EC2" w:rsidP="00425691">
      <w:pPr>
        <w:spacing w:after="0" w:line="240" w:lineRule="auto"/>
        <w:ind w:firstLine="284"/>
        <w:jc w:val="both"/>
        <w:rPr>
          <w:rFonts w:ascii="Garamond" w:hAnsi="Garamond"/>
          <w:sz w:val="24"/>
          <w:szCs w:val="24"/>
        </w:rPr>
      </w:pPr>
      <w:r>
        <w:rPr>
          <w:rFonts w:ascii="Garamond" w:hAnsi="Garamond"/>
          <w:sz w:val="24"/>
          <w:szCs w:val="24"/>
        </w:rPr>
        <w:t xml:space="preserve">1. </w:t>
      </w:r>
      <w:r w:rsidR="00CE6062" w:rsidRPr="00425691">
        <w:rPr>
          <w:rFonts w:ascii="Garamond" w:hAnsi="Garamond"/>
          <w:sz w:val="24"/>
          <w:szCs w:val="24"/>
        </w:rPr>
        <w:t>Në rregulloren “</w:t>
      </w:r>
      <w:r w:rsidR="002B46F1" w:rsidRPr="00425691">
        <w:rPr>
          <w:rFonts w:ascii="Garamond" w:hAnsi="Garamond"/>
          <w:sz w:val="24"/>
          <w:szCs w:val="24"/>
        </w:rPr>
        <w:t>Për administrimin e rrezikut nga ekspozimet e mëdha të bankave</w:t>
      </w:r>
      <w:r w:rsidR="00CE6062" w:rsidRPr="00425691">
        <w:rPr>
          <w:rFonts w:ascii="Garamond" w:hAnsi="Garamond"/>
          <w:sz w:val="24"/>
          <w:szCs w:val="24"/>
        </w:rPr>
        <w:t>”</w:t>
      </w:r>
      <w:r w:rsidR="00E82866" w:rsidRPr="00425691">
        <w:rPr>
          <w:rFonts w:ascii="Garamond" w:hAnsi="Garamond"/>
          <w:sz w:val="24"/>
          <w:szCs w:val="24"/>
        </w:rPr>
        <w:t>,</w:t>
      </w:r>
      <w:r w:rsidR="00CE6062" w:rsidRPr="00425691">
        <w:rPr>
          <w:rFonts w:ascii="Garamond" w:hAnsi="Garamond"/>
          <w:sz w:val="24"/>
          <w:szCs w:val="24"/>
        </w:rPr>
        <w:t xml:space="preserve"> miratuar me vendimin e Këshillit Mbikëqyrës nr. </w:t>
      </w:r>
      <w:r w:rsidR="002B46F1" w:rsidRPr="00425691">
        <w:rPr>
          <w:rFonts w:ascii="Garamond" w:hAnsi="Garamond"/>
          <w:sz w:val="24"/>
          <w:szCs w:val="24"/>
        </w:rPr>
        <w:t>10</w:t>
      </w:r>
      <w:r w:rsidR="004148DE" w:rsidRPr="00425691">
        <w:rPr>
          <w:rFonts w:ascii="Garamond" w:hAnsi="Garamond"/>
          <w:sz w:val="24"/>
          <w:szCs w:val="24"/>
        </w:rPr>
        <w:t xml:space="preserve">, datë </w:t>
      </w:r>
      <w:r w:rsidR="00387D62" w:rsidRPr="00425691">
        <w:rPr>
          <w:rFonts w:ascii="Garamond" w:hAnsi="Garamond"/>
          <w:sz w:val="24"/>
          <w:szCs w:val="24"/>
        </w:rPr>
        <w:t>26</w:t>
      </w:r>
      <w:r w:rsidR="004148DE" w:rsidRPr="00425691">
        <w:rPr>
          <w:rFonts w:ascii="Garamond" w:hAnsi="Garamond"/>
          <w:sz w:val="24"/>
          <w:szCs w:val="24"/>
        </w:rPr>
        <w:t>.</w:t>
      </w:r>
      <w:r w:rsidR="00387D62" w:rsidRPr="00425691">
        <w:rPr>
          <w:rFonts w:ascii="Garamond" w:hAnsi="Garamond"/>
          <w:sz w:val="24"/>
          <w:szCs w:val="24"/>
        </w:rPr>
        <w:t>2</w:t>
      </w:r>
      <w:r w:rsidR="00CE6062" w:rsidRPr="00425691">
        <w:rPr>
          <w:rFonts w:ascii="Garamond" w:hAnsi="Garamond"/>
          <w:sz w:val="24"/>
          <w:szCs w:val="24"/>
        </w:rPr>
        <w:t>.201</w:t>
      </w:r>
      <w:r w:rsidR="00387D62" w:rsidRPr="00425691">
        <w:rPr>
          <w:rFonts w:ascii="Garamond" w:hAnsi="Garamond"/>
          <w:sz w:val="24"/>
          <w:szCs w:val="24"/>
        </w:rPr>
        <w:t>4</w:t>
      </w:r>
      <w:r w:rsidR="00CE6062" w:rsidRPr="00425691">
        <w:rPr>
          <w:rFonts w:ascii="Garamond" w:hAnsi="Garamond"/>
          <w:sz w:val="24"/>
          <w:szCs w:val="24"/>
        </w:rPr>
        <w:t xml:space="preserve">, e ndryshuar, të </w:t>
      </w:r>
      <w:r w:rsidR="00C41525" w:rsidRPr="00425691">
        <w:rPr>
          <w:rFonts w:ascii="Garamond" w:hAnsi="Garamond"/>
          <w:sz w:val="24"/>
          <w:szCs w:val="24"/>
        </w:rPr>
        <w:t>bëhe</w:t>
      </w:r>
      <w:r w:rsidR="00165960" w:rsidRPr="00425691">
        <w:rPr>
          <w:rFonts w:ascii="Garamond" w:hAnsi="Garamond"/>
          <w:sz w:val="24"/>
          <w:szCs w:val="24"/>
        </w:rPr>
        <w:t>t</w:t>
      </w:r>
      <w:r w:rsidR="00C41525" w:rsidRPr="00425691">
        <w:rPr>
          <w:rFonts w:ascii="Garamond" w:hAnsi="Garamond"/>
          <w:sz w:val="24"/>
          <w:szCs w:val="24"/>
        </w:rPr>
        <w:t xml:space="preserve"> </w:t>
      </w:r>
      <w:r w:rsidR="00CE6062" w:rsidRPr="00425691">
        <w:rPr>
          <w:rFonts w:ascii="Garamond" w:hAnsi="Garamond"/>
          <w:sz w:val="24"/>
          <w:szCs w:val="24"/>
        </w:rPr>
        <w:t>ndryshim</w:t>
      </w:r>
      <w:r w:rsidR="00165960" w:rsidRPr="00425691">
        <w:rPr>
          <w:rFonts w:ascii="Garamond" w:hAnsi="Garamond"/>
          <w:sz w:val="24"/>
          <w:szCs w:val="24"/>
        </w:rPr>
        <w:t>i</w:t>
      </w:r>
      <w:r w:rsidR="008B2A9E" w:rsidRPr="00425691">
        <w:rPr>
          <w:rFonts w:ascii="Garamond" w:hAnsi="Garamond"/>
          <w:sz w:val="24"/>
          <w:szCs w:val="24"/>
        </w:rPr>
        <w:t xml:space="preserve"> </w:t>
      </w:r>
      <w:r w:rsidR="00165960" w:rsidRPr="00425691">
        <w:rPr>
          <w:rFonts w:ascii="Garamond" w:hAnsi="Garamond"/>
          <w:sz w:val="24"/>
          <w:szCs w:val="24"/>
        </w:rPr>
        <w:t>i</w:t>
      </w:r>
      <w:r w:rsidR="00CE6062" w:rsidRPr="00425691">
        <w:rPr>
          <w:rFonts w:ascii="Garamond" w:hAnsi="Garamond"/>
          <w:sz w:val="24"/>
          <w:szCs w:val="24"/>
        </w:rPr>
        <w:t xml:space="preserve"> mëposht</w:t>
      </w:r>
      <w:r w:rsidR="00165960" w:rsidRPr="00425691">
        <w:rPr>
          <w:rFonts w:ascii="Garamond" w:hAnsi="Garamond"/>
          <w:sz w:val="24"/>
          <w:szCs w:val="24"/>
        </w:rPr>
        <w:t>ë</w:t>
      </w:r>
      <w:r w:rsidR="00CE6062" w:rsidRPr="00425691">
        <w:rPr>
          <w:rFonts w:ascii="Garamond" w:hAnsi="Garamond"/>
          <w:sz w:val="24"/>
          <w:szCs w:val="24"/>
        </w:rPr>
        <w:t>m:</w:t>
      </w:r>
    </w:p>
    <w:p w14:paraId="51BB5035" w14:textId="7515DFAE" w:rsidR="0056180A" w:rsidRPr="00425691" w:rsidRDefault="00E22EC2" w:rsidP="00425691">
      <w:pPr>
        <w:spacing w:after="0" w:line="240" w:lineRule="auto"/>
        <w:ind w:firstLine="284"/>
        <w:jc w:val="both"/>
        <w:rPr>
          <w:rFonts w:ascii="Garamond" w:hAnsi="Garamond"/>
          <w:sz w:val="24"/>
          <w:szCs w:val="24"/>
        </w:rPr>
      </w:pPr>
      <w:r>
        <w:rPr>
          <w:rFonts w:ascii="Garamond" w:hAnsi="Garamond"/>
          <w:sz w:val="24"/>
          <w:szCs w:val="24"/>
        </w:rPr>
        <w:t xml:space="preserve">a) </w:t>
      </w:r>
      <w:r w:rsidR="00995DB6" w:rsidRPr="00425691">
        <w:rPr>
          <w:rFonts w:ascii="Garamond" w:hAnsi="Garamond"/>
          <w:sz w:val="24"/>
          <w:szCs w:val="24"/>
        </w:rPr>
        <w:t>p</w:t>
      </w:r>
      <w:r w:rsidR="0066101C" w:rsidRPr="00425691">
        <w:rPr>
          <w:rFonts w:ascii="Garamond" w:hAnsi="Garamond"/>
          <w:sz w:val="24"/>
          <w:szCs w:val="24"/>
        </w:rPr>
        <w:t>as nenit 1</w:t>
      </w:r>
      <w:r w:rsidR="006A7A01" w:rsidRPr="00425691">
        <w:rPr>
          <w:rFonts w:ascii="Garamond" w:hAnsi="Garamond"/>
          <w:sz w:val="24"/>
          <w:szCs w:val="24"/>
        </w:rPr>
        <w:t>3</w:t>
      </w:r>
      <w:r w:rsidR="0066101C" w:rsidRPr="00425691">
        <w:rPr>
          <w:rFonts w:ascii="Garamond" w:hAnsi="Garamond"/>
          <w:sz w:val="24"/>
          <w:szCs w:val="24"/>
        </w:rPr>
        <w:t xml:space="preserve">, shtohet neni </w:t>
      </w:r>
      <w:r w:rsidR="006A7A01" w:rsidRPr="00425691">
        <w:rPr>
          <w:rFonts w:ascii="Garamond" w:hAnsi="Garamond"/>
          <w:sz w:val="24"/>
          <w:szCs w:val="24"/>
        </w:rPr>
        <w:t>14</w:t>
      </w:r>
      <w:r w:rsidR="0066101C" w:rsidRPr="00425691">
        <w:rPr>
          <w:rFonts w:ascii="Garamond" w:hAnsi="Garamond"/>
          <w:sz w:val="24"/>
          <w:szCs w:val="24"/>
        </w:rPr>
        <w:t xml:space="preserve">, </w:t>
      </w:r>
      <w:r w:rsidR="006F69F9" w:rsidRPr="00425691">
        <w:rPr>
          <w:rFonts w:ascii="Garamond" w:hAnsi="Garamond"/>
          <w:sz w:val="24"/>
          <w:szCs w:val="24"/>
        </w:rPr>
        <w:t xml:space="preserve">me përmbajtjen e </w:t>
      </w:r>
      <w:r w:rsidR="0056180A" w:rsidRPr="00425691">
        <w:rPr>
          <w:rFonts w:ascii="Garamond" w:hAnsi="Garamond"/>
          <w:sz w:val="24"/>
          <w:szCs w:val="24"/>
        </w:rPr>
        <w:t>mëposhtme:</w:t>
      </w:r>
    </w:p>
    <w:p w14:paraId="4AD16C2D" w14:textId="77777777" w:rsidR="006A7A01" w:rsidRPr="00425691" w:rsidRDefault="006A7A01" w:rsidP="00425691">
      <w:pPr>
        <w:spacing w:after="0" w:line="240" w:lineRule="auto"/>
        <w:ind w:firstLine="284"/>
        <w:jc w:val="both"/>
        <w:rPr>
          <w:rFonts w:ascii="Garamond" w:hAnsi="Garamond"/>
          <w:sz w:val="24"/>
          <w:szCs w:val="24"/>
        </w:rPr>
      </w:pPr>
    </w:p>
    <w:p w14:paraId="1A00CF7B" w14:textId="328269A3" w:rsidR="00F7312B" w:rsidRPr="00425691" w:rsidRDefault="00F7312B" w:rsidP="00E22EC2">
      <w:pPr>
        <w:spacing w:after="0" w:line="240" w:lineRule="auto"/>
        <w:jc w:val="center"/>
        <w:rPr>
          <w:rFonts w:ascii="Garamond" w:hAnsi="Garamond"/>
          <w:sz w:val="24"/>
          <w:szCs w:val="24"/>
        </w:rPr>
      </w:pPr>
      <w:r w:rsidRPr="00425691">
        <w:rPr>
          <w:rFonts w:ascii="Garamond" w:hAnsi="Garamond"/>
          <w:sz w:val="24"/>
          <w:szCs w:val="24"/>
        </w:rPr>
        <w:t xml:space="preserve">“Neni </w:t>
      </w:r>
      <w:r w:rsidR="006A7A01" w:rsidRPr="00425691">
        <w:rPr>
          <w:rFonts w:ascii="Garamond" w:hAnsi="Garamond"/>
          <w:sz w:val="24"/>
          <w:szCs w:val="24"/>
        </w:rPr>
        <w:t>14</w:t>
      </w:r>
    </w:p>
    <w:p w14:paraId="2C246D70" w14:textId="77777777" w:rsidR="00F7312B" w:rsidRPr="00E22EC2" w:rsidRDefault="00F7312B" w:rsidP="00E22EC2">
      <w:pPr>
        <w:spacing w:after="0" w:line="240" w:lineRule="auto"/>
        <w:jc w:val="center"/>
        <w:rPr>
          <w:rFonts w:ascii="Garamond" w:hAnsi="Garamond"/>
          <w:b/>
          <w:sz w:val="24"/>
          <w:szCs w:val="24"/>
        </w:rPr>
      </w:pPr>
      <w:r w:rsidRPr="00E22EC2">
        <w:rPr>
          <w:rFonts w:ascii="Garamond" w:hAnsi="Garamond"/>
          <w:b/>
          <w:sz w:val="24"/>
          <w:szCs w:val="24"/>
        </w:rPr>
        <w:t>Dispozitë e përkohshme</w:t>
      </w:r>
    </w:p>
    <w:p w14:paraId="3C1C98DD" w14:textId="77777777" w:rsidR="00E22EC2" w:rsidRDefault="00E22EC2" w:rsidP="00425691">
      <w:pPr>
        <w:spacing w:after="0" w:line="240" w:lineRule="auto"/>
        <w:ind w:firstLine="284"/>
        <w:jc w:val="both"/>
        <w:rPr>
          <w:rFonts w:ascii="Garamond" w:hAnsi="Garamond"/>
          <w:sz w:val="24"/>
          <w:szCs w:val="24"/>
        </w:rPr>
      </w:pPr>
    </w:p>
    <w:p w14:paraId="1CCFBAB6" w14:textId="5A5304A3" w:rsidR="00C41489" w:rsidRPr="00E22EC2" w:rsidRDefault="00701BD5" w:rsidP="00425691">
      <w:pPr>
        <w:spacing w:after="0" w:line="240" w:lineRule="auto"/>
        <w:ind w:firstLine="284"/>
        <w:jc w:val="both"/>
        <w:rPr>
          <w:rFonts w:ascii="Garamond" w:hAnsi="Garamond"/>
          <w:i/>
          <w:sz w:val="24"/>
          <w:szCs w:val="24"/>
        </w:rPr>
      </w:pPr>
      <w:r w:rsidRPr="00E22EC2">
        <w:rPr>
          <w:rFonts w:ascii="Garamond" w:hAnsi="Garamond"/>
          <w:i/>
          <w:sz w:val="24"/>
          <w:szCs w:val="24"/>
        </w:rPr>
        <w:t>Përjashtimisht nga përcaktimi i nenit 9, pika 2, shkronja “p”</w:t>
      </w:r>
      <w:r w:rsidR="00995DB6" w:rsidRPr="00E22EC2">
        <w:rPr>
          <w:rFonts w:ascii="Garamond" w:hAnsi="Garamond"/>
          <w:i/>
          <w:sz w:val="24"/>
          <w:szCs w:val="24"/>
        </w:rPr>
        <w:t>,</w:t>
      </w:r>
      <w:r w:rsidRPr="00E22EC2">
        <w:rPr>
          <w:rFonts w:ascii="Garamond" w:hAnsi="Garamond"/>
          <w:i/>
          <w:sz w:val="24"/>
          <w:szCs w:val="24"/>
        </w:rPr>
        <w:t xml:space="preserve"> të kësaj rregulloreje, </w:t>
      </w:r>
      <w:r w:rsidR="001B1ED8" w:rsidRPr="00E22EC2">
        <w:rPr>
          <w:rFonts w:ascii="Garamond" w:hAnsi="Garamond"/>
          <w:i/>
          <w:sz w:val="24"/>
          <w:szCs w:val="24"/>
        </w:rPr>
        <w:t xml:space="preserve">ekspozimet në titujt e borxhit të </w:t>
      </w:r>
      <w:r w:rsidR="00995DB6" w:rsidRPr="00E22EC2">
        <w:rPr>
          <w:rFonts w:ascii="Garamond" w:hAnsi="Garamond"/>
          <w:i/>
          <w:sz w:val="24"/>
          <w:szCs w:val="24"/>
        </w:rPr>
        <w:t>Q</w:t>
      </w:r>
      <w:r w:rsidR="001B1ED8" w:rsidRPr="00E22EC2">
        <w:rPr>
          <w:rFonts w:ascii="Garamond" w:hAnsi="Garamond"/>
          <w:i/>
          <w:sz w:val="24"/>
          <w:szCs w:val="24"/>
        </w:rPr>
        <w:t xml:space="preserve">everisë </w:t>
      </w:r>
      <w:r w:rsidR="00995DB6" w:rsidRPr="00E22EC2">
        <w:rPr>
          <w:rFonts w:ascii="Garamond" w:hAnsi="Garamond"/>
          <w:i/>
          <w:sz w:val="24"/>
          <w:szCs w:val="24"/>
        </w:rPr>
        <w:t>S</w:t>
      </w:r>
      <w:r w:rsidR="001B1ED8" w:rsidRPr="00E22EC2">
        <w:rPr>
          <w:rFonts w:ascii="Garamond" w:hAnsi="Garamond"/>
          <w:i/>
          <w:sz w:val="24"/>
          <w:szCs w:val="24"/>
        </w:rPr>
        <w:t>hqiptare në monedhë të huaj, që do të emetohen gjatë vitit 2020</w:t>
      </w:r>
      <w:r w:rsidR="00197C16" w:rsidRPr="00E22EC2">
        <w:rPr>
          <w:rFonts w:ascii="Garamond" w:hAnsi="Garamond"/>
          <w:i/>
          <w:sz w:val="24"/>
          <w:szCs w:val="24"/>
        </w:rPr>
        <w:t>, nuk pë</w:t>
      </w:r>
      <w:r w:rsidR="001B1ED8" w:rsidRPr="00E22EC2">
        <w:rPr>
          <w:rFonts w:ascii="Garamond" w:hAnsi="Garamond"/>
          <w:i/>
          <w:sz w:val="24"/>
          <w:szCs w:val="24"/>
        </w:rPr>
        <w:t>rfshihen n</w:t>
      </w:r>
      <w:r w:rsidR="00197C16" w:rsidRPr="00E22EC2">
        <w:rPr>
          <w:rFonts w:ascii="Garamond" w:hAnsi="Garamond"/>
          <w:i/>
          <w:sz w:val="24"/>
          <w:szCs w:val="24"/>
        </w:rPr>
        <w:t>ë</w:t>
      </w:r>
      <w:r w:rsidR="001B1ED8" w:rsidRPr="00E22EC2">
        <w:rPr>
          <w:rFonts w:ascii="Garamond" w:hAnsi="Garamond"/>
          <w:i/>
          <w:sz w:val="24"/>
          <w:szCs w:val="24"/>
        </w:rPr>
        <w:t xml:space="preserve"> </w:t>
      </w:r>
      <w:r w:rsidR="00F7312B" w:rsidRPr="00E22EC2">
        <w:rPr>
          <w:rFonts w:ascii="Garamond" w:hAnsi="Garamond"/>
          <w:i/>
          <w:sz w:val="24"/>
          <w:szCs w:val="24"/>
        </w:rPr>
        <w:t>ekspozimi</w:t>
      </w:r>
      <w:r w:rsidR="001B1ED8" w:rsidRPr="00E22EC2">
        <w:rPr>
          <w:rFonts w:ascii="Garamond" w:hAnsi="Garamond"/>
          <w:i/>
          <w:sz w:val="24"/>
          <w:szCs w:val="24"/>
        </w:rPr>
        <w:t>n</w:t>
      </w:r>
      <w:r w:rsidR="00F7312B" w:rsidRPr="00E22EC2">
        <w:rPr>
          <w:rFonts w:ascii="Garamond" w:hAnsi="Garamond"/>
          <w:i/>
          <w:sz w:val="24"/>
          <w:szCs w:val="24"/>
        </w:rPr>
        <w:t xml:space="preserve"> maksimal t</w:t>
      </w:r>
      <w:r w:rsidR="006A7A01" w:rsidRPr="00E22EC2">
        <w:rPr>
          <w:rFonts w:ascii="Garamond" w:hAnsi="Garamond"/>
          <w:i/>
          <w:sz w:val="24"/>
          <w:szCs w:val="24"/>
        </w:rPr>
        <w:t>ë</w:t>
      </w:r>
      <w:r w:rsidR="00F7312B" w:rsidRPr="00E22EC2">
        <w:rPr>
          <w:rFonts w:ascii="Garamond" w:hAnsi="Garamond"/>
          <w:i/>
          <w:sz w:val="24"/>
          <w:szCs w:val="24"/>
        </w:rPr>
        <w:t xml:space="preserve"> lejueshëm</w:t>
      </w:r>
      <w:r w:rsidR="00995DB6" w:rsidRPr="00E22EC2">
        <w:rPr>
          <w:rFonts w:ascii="Garamond" w:hAnsi="Garamond"/>
          <w:i/>
          <w:sz w:val="24"/>
          <w:szCs w:val="24"/>
        </w:rPr>
        <w:t>.</w:t>
      </w:r>
    </w:p>
    <w:p w14:paraId="3D71E7BA" w14:textId="7B413BFC" w:rsidR="00C2272B" w:rsidRPr="00E22EC2" w:rsidRDefault="00F7312B" w:rsidP="00425691">
      <w:pPr>
        <w:spacing w:after="0" w:line="240" w:lineRule="auto"/>
        <w:ind w:firstLine="284"/>
        <w:jc w:val="both"/>
        <w:rPr>
          <w:rFonts w:ascii="Garamond" w:hAnsi="Garamond"/>
          <w:i/>
          <w:sz w:val="24"/>
          <w:szCs w:val="24"/>
        </w:rPr>
      </w:pPr>
      <w:r w:rsidRPr="00E22EC2">
        <w:rPr>
          <w:rFonts w:ascii="Garamond" w:hAnsi="Garamond"/>
          <w:i/>
          <w:sz w:val="24"/>
          <w:szCs w:val="24"/>
        </w:rPr>
        <w:t>Kjo di</w:t>
      </w:r>
      <w:r w:rsidR="00AC1AD5" w:rsidRPr="00E22EC2">
        <w:rPr>
          <w:rFonts w:ascii="Garamond" w:hAnsi="Garamond"/>
          <w:i/>
          <w:sz w:val="24"/>
          <w:szCs w:val="24"/>
        </w:rPr>
        <w:t>s</w:t>
      </w:r>
      <w:r w:rsidRPr="00E22EC2">
        <w:rPr>
          <w:rFonts w:ascii="Garamond" w:hAnsi="Garamond"/>
          <w:i/>
          <w:sz w:val="24"/>
          <w:szCs w:val="24"/>
        </w:rPr>
        <w:t>pozit</w:t>
      </w:r>
      <w:r w:rsidR="006A7A01" w:rsidRPr="00E22EC2">
        <w:rPr>
          <w:rFonts w:ascii="Garamond" w:hAnsi="Garamond"/>
          <w:i/>
          <w:sz w:val="24"/>
          <w:szCs w:val="24"/>
        </w:rPr>
        <w:t>ë</w:t>
      </w:r>
      <w:r w:rsidRPr="00E22EC2">
        <w:rPr>
          <w:rFonts w:ascii="Garamond" w:hAnsi="Garamond"/>
          <w:i/>
          <w:sz w:val="24"/>
          <w:szCs w:val="24"/>
        </w:rPr>
        <w:t xml:space="preserve"> do t</w:t>
      </w:r>
      <w:r w:rsidR="006A7A01" w:rsidRPr="00E22EC2">
        <w:rPr>
          <w:rFonts w:ascii="Garamond" w:hAnsi="Garamond"/>
          <w:i/>
          <w:sz w:val="24"/>
          <w:szCs w:val="24"/>
        </w:rPr>
        <w:t>ë</w:t>
      </w:r>
      <w:r w:rsidRPr="00E22EC2">
        <w:rPr>
          <w:rFonts w:ascii="Garamond" w:hAnsi="Garamond"/>
          <w:i/>
          <w:sz w:val="24"/>
          <w:szCs w:val="24"/>
        </w:rPr>
        <w:t xml:space="preserve"> zbatohet </w:t>
      </w:r>
      <w:r w:rsidR="006F69F9" w:rsidRPr="00E22EC2">
        <w:rPr>
          <w:rFonts w:ascii="Garamond" w:hAnsi="Garamond"/>
          <w:i/>
          <w:sz w:val="24"/>
          <w:szCs w:val="24"/>
        </w:rPr>
        <w:t xml:space="preserve">deri në maturimin e </w:t>
      </w:r>
      <w:r w:rsidRPr="00E22EC2">
        <w:rPr>
          <w:rFonts w:ascii="Garamond" w:hAnsi="Garamond"/>
          <w:i/>
          <w:sz w:val="24"/>
          <w:szCs w:val="24"/>
        </w:rPr>
        <w:t>këtyre titujve</w:t>
      </w:r>
      <w:r w:rsidR="006F69F9" w:rsidRPr="00E22EC2">
        <w:rPr>
          <w:rFonts w:ascii="Garamond" w:hAnsi="Garamond"/>
          <w:i/>
          <w:sz w:val="24"/>
          <w:szCs w:val="24"/>
        </w:rPr>
        <w:t>.</w:t>
      </w:r>
      <w:r w:rsidR="00165960" w:rsidRPr="00E22EC2">
        <w:rPr>
          <w:rFonts w:ascii="Garamond" w:hAnsi="Garamond"/>
          <w:i/>
          <w:sz w:val="24"/>
          <w:szCs w:val="24"/>
        </w:rPr>
        <w:t xml:space="preserve">”. </w:t>
      </w:r>
    </w:p>
    <w:p w14:paraId="3120DB4B" w14:textId="633309E6" w:rsidR="00E867AE" w:rsidRPr="00425691" w:rsidRDefault="00E22EC2" w:rsidP="00425691">
      <w:pPr>
        <w:spacing w:after="0" w:line="240" w:lineRule="auto"/>
        <w:ind w:firstLine="284"/>
        <w:jc w:val="both"/>
        <w:rPr>
          <w:rFonts w:ascii="Garamond" w:hAnsi="Garamond"/>
          <w:sz w:val="24"/>
          <w:szCs w:val="24"/>
        </w:rPr>
      </w:pPr>
      <w:r>
        <w:rPr>
          <w:rFonts w:ascii="Garamond" w:hAnsi="Garamond"/>
          <w:sz w:val="24"/>
          <w:szCs w:val="24"/>
        </w:rPr>
        <w:t xml:space="preserve">2. </w:t>
      </w:r>
      <w:r w:rsidR="00E867AE" w:rsidRPr="00425691">
        <w:rPr>
          <w:rFonts w:ascii="Garamond" w:hAnsi="Garamond"/>
          <w:sz w:val="24"/>
          <w:szCs w:val="24"/>
        </w:rPr>
        <w:t xml:space="preserve">Ngarkohen bankat e licencuara nga Banka e Shqipërisë me zbatimin e këtij vendimi. </w:t>
      </w:r>
    </w:p>
    <w:p w14:paraId="4092C1B5" w14:textId="380FA7C7" w:rsidR="00CE6062" w:rsidRPr="00425691" w:rsidRDefault="00E22EC2" w:rsidP="00425691">
      <w:pPr>
        <w:spacing w:after="0" w:line="240" w:lineRule="auto"/>
        <w:ind w:firstLine="284"/>
        <w:jc w:val="both"/>
        <w:rPr>
          <w:rFonts w:ascii="Garamond" w:hAnsi="Garamond"/>
          <w:sz w:val="24"/>
          <w:szCs w:val="24"/>
        </w:rPr>
      </w:pPr>
      <w:r>
        <w:rPr>
          <w:rFonts w:ascii="Garamond" w:hAnsi="Garamond"/>
          <w:sz w:val="24"/>
          <w:szCs w:val="24"/>
        </w:rPr>
        <w:t xml:space="preserve">3. </w:t>
      </w:r>
      <w:r w:rsidR="00FF55D8" w:rsidRPr="00425691">
        <w:rPr>
          <w:rFonts w:ascii="Garamond" w:hAnsi="Garamond"/>
          <w:sz w:val="24"/>
          <w:szCs w:val="24"/>
        </w:rPr>
        <w:t>Ngarkohe</w:t>
      </w:r>
      <w:r w:rsidR="00995DB6" w:rsidRPr="00425691">
        <w:rPr>
          <w:rFonts w:ascii="Garamond" w:hAnsi="Garamond"/>
          <w:sz w:val="24"/>
          <w:szCs w:val="24"/>
        </w:rPr>
        <w:t>n</w:t>
      </w:r>
      <w:r w:rsidR="00FF55D8" w:rsidRPr="00425691">
        <w:rPr>
          <w:rFonts w:ascii="Garamond" w:hAnsi="Garamond"/>
          <w:sz w:val="24"/>
          <w:szCs w:val="24"/>
        </w:rPr>
        <w:t xml:space="preserve"> </w:t>
      </w:r>
      <w:r w:rsidR="00CE6062" w:rsidRPr="00425691">
        <w:rPr>
          <w:rFonts w:ascii="Garamond" w:hAnsi="Garamond"/>
          <w:sz w:val="24"/>
          <w:szCs w:val="24"/>
        </w:rPr>
        <w:t>Departament</w:t>
      </w:r>
      <w:r w:rsidR="00323F13" w:rsidRPr="00425691">
        <w:rPr>
          <w:rFonts w:ascii="Garamond" w:hAnsi="Garamond"/>
          <w:sz w:val="24"/>
          <w:szCs w:val="24"/>
        </w:rPr>
        <w:t>i</w:t>
      </w:r>
      <w:r w:rsidR="00CE6062" w:rsidRPr="00425691">
        <w:rPr>
          <w:rFonts w:ascii="Garamond" w:hAnsi="Garamond"/>
          <w:sz w:val="24"/>
          <w:szCs w:val="24"/>
        </w:rPr>
        <w:t xml:space="preserve"> i Mbikëqyrjes </w:t>
      </w:r>
      <w:r w:rsidR="00C038C6" w:rsidRPr="00425691">
        <w:rPr>
          <w:rFonts w:ascii="Garamond" w:hAnsi="Garamond"/>
          <w:sz w:val="24"/>
          <w:szCs w:val="24"/>
        </w:rPr>
        <w:t xml:space="preserve">dhe </w:t>
      </w:r>
      <w:r w:rsidR="00505449" w:rsidRPr="00425691">
        <w:rPr>
          <w:rFonts w:ascii="Garamond" w:hAnsi="Garamond"/>
          <w:sz w:val="24"/>
          <w:szCs w:val="24"/>
        </w:rPr>
        <w:t xml:space="preserve">Departamenti i </w:t>
      </w:r>
      <w:r w:rsidR="00C038C6" w:rsidRPr="00425691">
        <w:rPr>
          <w:rFonts w:ascii="Garamond" w:hAnsi="Garamond"/>
          <w:sz w:val="24"/>
          <w:szCs w:val="24"/>
        </w:rPr>
        <w:t xml:space="preserve">Statistikave Financiare </w:t>
      </w:r>
      <w:r w:rsidR="00E867AE" w:rsidRPr="00425691">
        <w:rPr>
          <w:rFonts w:ascii="Garamond" w:hAnsi="Garamond"/>
          <w:sz w:val="24"/>
          <w:szCs w:val="24"/>
        </w:rPr>
        <w:t>për</w:t>
      </w:r>
      <w:r w:rsidR="00CE6062" w:rsidRPr="00425691">
        <w:rPr>
          <w:rFonts w:ascii="Garamond" w:hAnsi="Garamond"/>
          <w:sz w:val="24"/>
          <w:szCs w:val="24"/>
        </w:rPr>
        <w:t xml:space="preserve"> ndjekjen e zbatimit të këtij vendimi.</w:t>
      </w:r>
    </w:p>
    <w:p w14:paraId="70B4C9A4" w14:textId="4BA4545C" w:rsidR="0099553B" w:rsidRPr="00425691" w:rsidRDefault="00E22EC2" w:rsidP="00425691">
      <w:pPr>
        <w:spacing w:after="0" w:line="240" w:lineRule="auto"/>
        <w:ind w:firstLine="284"/>
        <w:jc w:val="both"/>
        <w:rPr>
          <w:rFonts w:ascii="Garamond" w:hAnsi="Garamond"/>
          <w:sz w:val="24"/>
          <w:szCs w:val="24"/>
        </w:rPr>
      </w:pPr>
      <w:r>
        <w:rPr>
          <w:rFonts w:ascii="Garamond" w:hAnsi="Garamond"/>
          <w:sz w:val="24"/>
          <w:szCs w:val="24"/>
        </w:rPr>
        <w:t xml:space="preserve">4. </w:t>
      </w:r>
      <w:r w:rsidR="0099553B" w:rsidRPr="00425691">
        <w:rPr>
          <w:rFonts w:ascii="Garamond" w:hAnsi="Garamond"/>
          <w:sz w:val="24"/>
          <w:szCs w:val="24"/>
        </w:rPr>
        <w:t>Ngarkohe</w:t>
      </w:r>
      <w:r w:rsidR="00995DB6" w:rsidRPr="00425691">
        <w:rPr>
          <w:rFonts w:ascii="Garamond" w:hAnsi="Garamond"/>
          <w:sz w:val="24"/>
          <w:szCs w:val="24"/>
        </w:rPr>
        <w:t>n</w:t>
      </w:r>
      <w:r w:rsidR="0099553B" w:rsidRPr="00425691">
        <w:rPr>
          <w:rFonts w:ascii="Garamond" w:hAnsi="Garamond"/>
          <w:sz w:val="24"/>
          <w:szCs w:val="24"/>
        </w:rPr>
        <w:t xml:space="preserve"> Kabineti i Guvernatorit dhe Departamenti i Kërkimeve me publikimin e këtij vendimi, përkatësisht në Fletoren Zyrtare të Republikës së Shqipërisë dhe në Buletinin Zyrtar të Bankës së Shqipërisë.</w:t>
      </w:r>
    </w:p>
    <w:p w14:paraId="68329A70" w14:textId="6363EB3C" w:rsidR="00CE6062" w:rsidRPr="00425691" w:rsidRDefault="00197C16" w:rsidP="00425691">
      <w:pPr>
        <w:spacing w:after="0" w:line="240" w:lineRule="auto"/>
        <w:ind w:firstLine="284"/>
        <w:jc w:val="both"/>
        <w:rPr>
          <w:rFonts w:ascii="Garamond" w:hAnsi="Garamond"/>
          <w:sz w:val="24"/>
          <w:szCs w:val="24"/>
        </w:rPr>
      </w:pPr>
      <w:r w:rsidRPr="00425691">
        <w:rPr>
          <w:rFonts w:ascii="Garamond" w:hAnsi="Garamond"/>
          <w:sz w:val="24"/>
          <w:szCs w:val="24"/>
        </w:rPr>
        <w:t xml:space="preserve">Ky vendim hyn në fuqi me botimin në Fletoren Zyrtare. </w:t>
      </w:r>
    </w:p>
    <w:p w14:paraId="0B445656" w14:textId="77777777" w:rsidR="0013291C" w:rsidRDefault="0013291C" w:rsidP="0013291C">
      <w:pPr>
        <w:tabs>
          <w:tab w:val="left" w:pos="6300"/>
        </w:tabs>
        <w:spacing w:after="0" w:line="240" w:lineRule="auto"/>
        <w:ind w:right="29"/>
        <w:rPr>
          <w:rFonts w:ascii="Times New Roman" w:eastAsia="MS Mincho" w:hAnsi="Times New Roman" w:cs="Times New Roman"/>
          <w:sz w:val="24"/>
          <w:szCs w:val="24"/>
          <w:lang w:val="sq-AL" w:eastAsia="hr-HR"/>
        </w:rPr>
      </w:pPr>
    </w:p>
    <w:p w14:paraId="7A4529CE" w14:textId="2373E7C4" w:rsidR="00E22EC2" w:rsidRPr="00E22EC2" w:rsidRDefault="00E22EC2" w:rsidP="00E22EC2">
      <w:pPr>
        <w:tabs>
          <w:tab w:val="left" w:pos="6300"/>
        </w:tabs>
        <w:spacing w:after="0" w:line="240" w:lineRule="auto"/>
        <w:ind w:right="29"/>
        <w:jc w:val="right"/>
        <w:rPr>
          <w:rFonts w:ascii="Garamond" w:eastAsia="MS Mincho" w:hAnsi="Garamond" w:cs="Times New Roman"/>
          <w:sz w:val="24"/>
          <w:szCs w:val="24"/>
          <w:lang w:val="sq-AL" w:eastAsia="hr-HR"/>
        </w:rPr>
      </w:pPr>
      <w:r w:rsidRPr="00E22EC2">
        <w:rPr>
          <w:rFonts w:ascii="Garamond" w:eastAsia="MS Mincho" w:hAnsi="Garamond" w:cs="Times New Roman"/>
          <w:sz w:val="24"/>
          <w:szCs w:val="24"/>
          <w:lang w:val="sq-AL" w:eastAsia="hr-HR"/>
        </w:rPr>
        <w:t>KR</w:t>
      </w:r>
      <w:bookmarkStart w:id="0" w:name="_GoBack"/>
      <w:bookmarkEnd w:id="0"/>
      <w:r w:rsidRPr="00E22EC2">
        <w:rPr>
          <w:rFonts w:ascii="Garamond" w:eastAsia="MS Mincho" w:hAnsi="Garamond" w:cs="Times New Roman"/>
          <w:sz w:val="24"/>
          <w:szCs w:val="24"/>
          <w:lang w:val="sq-AL" w:eastAsia="hr-HR"/>
        </w:rPr>
        <w:t>YETARI</w:t>
      </w:r>
    </w:p>
    <w:p w14:paraId="4A61C29D" w14:textId="308EFECE" w:rsidR="00E22EC2" w:rsidRPr="00E22EC2" w:rsidRDefault="00E22EC2" w:rsidP="00E22EC2">
      <w:pPr>
        <w:tabs>
          <w:tab w:val="left" w:pos="6300"/>
        </w:tabs>
        <w:spacing w:after="0" w:line="240" w:lineRule="auto"/>
        <w:ind w:right="29"/>
        <w:jc w:val="right"/>
        <w:rPr>
          <w:rFonts w:ascii="Garamond" w:eastAsia="MS Mincho" w:hAnsi="Garamond" w:cs="Times New Roman"/>
          <w:b/>
          <w:sz w:val="24"/>
          <w:szCs w:val="24"/>
          <w:lang w:val="sq-AL" w:eastAsia="hr-HR"/>
        </w:rPr>
      </w:pPr>
      <w:r w:rsidRPr="00E22EC2">
        <w:rPr>
          <w:rFonts w:ascii="Garamond" w:eastAsia="MS Mincho" w:hAnsi="Garamond" w:cs="Times New Roman"/>
          <w:b/>
          <w:sz w:val="24"/>
          <w:szCs w:val="24"/>
          <w:lang w:val="sq-AL" w:eastAsia="hr-HR"/>
        </w:rPr>
        <w:t>Gent Sejko</w:t>
      </w:r>
    </w:p>
    <w:p w14:paraId="4F04CAB8" w14:textId="77777777" w:rsidR="006367AE" w:rsidRPr="00E22EC2" w:rsidRDefault="006367AE" w:rsidP="0013291C">
      <w:pPr>
        <w:spacing w:after="0" w:line="240" w:lineRule="auto"/>
        <w:jc w:val="right"/>
        <w:rPr>
          <w:rFonts w:ascii="Garamond" w:hAnsi="Garamond" w:cs="Times New Roman"/>
          <w:i/>
          <w:sz w:val="18"/>
          <w:szCs w:val="18"/>
          <w:lang w:val="sq-AL"/>
        </w:rPr>
      </w:pPr>
    </w:p>
    <w:sectPr w:rsidR="006367AE" w:rsidRPr="00E22EC2" w:rsidSect="00425691">
      <w:footerReference w:type="default" r:id="rId14"/>
      <w:pgSz w:w="11907" w:h="16839" w:code="9"/>
      <w:pgMar w:top="1418" w:right="1418" w:bottom="1418" w:left="1418" w:header="130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36802" w14:textId="77777777" w:rsidR="000815D8" w:rsidRDefault="000815D8" w:rsidP="007E4EA2">
      <w:pPr>
        <w:spacing w:after="0" w:line="240" w:lineRule="auto"/>
      </w:pPr>
      <w:r>
        <w:separator/>
      </w:r>
    </w:p>
  </w:endnote>
  <w:endnote w:type="continuationSeparator" w:id="0">
    <w:p w14:paraId="04F8EC83" w14:textId="77777777" w:rsidR="000815D8" w:rsidRDefault="000815D8" w:rsidP="007E4EA2">
      <w:pPr>
        <w:spacing w:after="0" w:line="240" w:lineRule="auto"/>
      </w:pPr>
      <w:r>
        <w:continuationSeparator/>
      </w:r>
    </w:p>
  </w:endnote>
  <w:endnote w:type="continuationNotice" w:id="1">
    <w:p w14:paraId="5551C055" w14:textId="77777777" w:rsidR="00657C5B" w:rsidRDefault="00657C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Times New Roman"/>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FAAAF" w14:textId="77777777" w:rsidR="000815D8" w:rsidRPr="00A67A73" w:rsidRDefault="000815D8">
    <w:pPr>
      <w:pStyle w:val="Footer"/>
      <w:jc w:val="right"/>
      <w:rPr>
        <w:rFonts w:ascii="Times New Roman" w:hAnsi="Times New Roman" w:cs="Times New Roman"/>
        <w:sz w:val="18"/>
        <w:szCs w:val="18"/>
      </w:rPr>
    </w:pPr>
    <w:r w:rsidRPr="00A67A73">
      <w:rPr>
        <w:rFonts w:ascii="Times New Roman" w:hAnsi="Times New Roman" w:cs="Times New Roman"/>
        <w:sz w:val="18"/>
        <w:szCs w:val="18"/>
      </w:rPr>
      <w:fldChar w:fldCharType="begin"/>
    </w:r>
    <w:r w:rsidRPr="00A67A73">
      <w:rPr>
        <w:rFonts w:ascii="Times New Roman" w:hAnsi="Times New Roman" w:cs="Times New Roman"/>
        <w:sz w:val="18"/>
        <w:szCs w:val="18"/>
      </w:rPr>
      <w:instrText xml:space="preserve"> PAGE   \* MERGEFORMAT </w:instrText>
    </w:r>
    <w:r w:rsidRPr="00A67A73">
      <w:rPr>
        <w:rFonts w:ascii="Times New Roman" w:hAnsi="Times New Roman" w:cs="Times New Roman"/>
        <w:sz w:val="18"/>
        <w:szCs w:val="18"/>
      </w:rPr>
      <w:fldChar w:fldCharType="separate"/>
    </w:r>
    <w:r w:rsidR="00425691">
      <w:rPr>
        <w:rFonts w:ascii="Times New Roman" w:hAnsi="Times New Roman" w:cs="Times New Roman"/>
        <w:noProof/>
        <w:sz w:val="18"/>
        <w:szCs w:val="18"/>
      </w:rPr>
      <w:t>2</w:t>
    </w:r>
    <w:r w:rsidRPr="00A67A73">
      <w:rPr>
        <w:rFonts w:ascii="Times New Roman" w:hAnsi="Times New Roman" w:cs="Times New Roman"/>
        <w:noProof/>
        <w:sz w:val="18"/>
        <w:szCs w:val="18"/>
      </w:rPr>
      <w:fldChar w:fldCharType="end"/>
    </w:r>
  </w:p>
  <w:p w14:paraId="0313D93D" w14:textId="77777777" w:rsidR="000815D8" w:rsidRPr="00A67A73" w:rsidRDefault="000815D8">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B6D43" w14:textId="77777777" w:rsidR="000815D8" w:rsidRDefault="000815D8" w:rsidP="007E4EA2">
      <w:pPr>
        <w:spacing w:after="0" w:line="240" w:lineRule="auto"/>
      </w:pPr>
      <w:r>
        <w:separator/>
      </w:r>
    </w:p>
  </w:footnote>
  <w:footnote w:type="continuationSeparator" w:id="0">
    <w:p w14:paraId="1CBD6D18" w14:textId="77777777" w:rsidR="000815D8" w:rsidRDefault="000815D8" w:rsidP="007E4EA2">
      <w:pPr>
        <w:spacing w:after="0" w:line="240" w:lineRule="auto"/>
      </w:pPr>
      <w:r>
        <w:continuationSeparator/>
      </w:r>
    </w:p>
  </w:footnote>
  <w:footnote w:type="continuationNotice" w:id="1">
    <w:p w14:paraId="520C004C" w14:textId="77777777" w:rsidR="00657C5B" w:rsidRDefault="00657C5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0EBB"/>
    <w:multiLevelType w:val="hybridMultilevel"/>
    <w:tmpl w:val="A59865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6A93908"/>
    <w:multiLevelType w:val="multilevel"/>
    <w:tmpl w:val="6B949790"/>
    <w:lvl w:ilvl="0">
      <w:start w:val="1"/>
      <w:numFmt w:val="lowerLetter"/>
      <w:lvlText w:val="%1)"/>
      <w:lvlJc w:val="left"/>
      <w:pPr>
        <w:ind w:left="90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B32A44"/>
    <w:multiLevelType w:val="hybridMultilevel"/>
    <w:tmpl w:val="80940F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A3E39C0"/>
    <w:multiLevelType w:val="hybridMultilevel"/>
    <w:tmpl w:val="299C8B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B9E7740"/>
    <w:multiLevelType w:val="hybridMultilevel"/>
    <w:tmpl w:val="059EE170"/>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E13440F"/>
    <w:multiLevelType w:val="hybridMultilevel"/>
    <w:tmpl w:val="039EFCFA"/>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35E13BD4"/>
    <w:multiLevelType w:val="hybridMultilevel"/>
    <w:tmpl w:val="E61ECC9A"/>
    <w:lvl w:ilvl="0" w:tplc="A2041A1A">
      <w:start w:val="1"/>
      <w:numFmt w:val="lowerLetter"/>
      <w:lvlText w:val="%1)"/>
      <w:lvlJc w:val="left"/>
      <w:pPr>
        <w:ind w:left="720" w:hanging="360"/>
      </w:pPr>
      <w:rPr>
        <w:rFonts w:eastAsia="Times New Roman" w:hint="default"/>
        <w:i w:val="0"/>
      </w:rPr>
    </w:lvl>
    <w:lvl w:ilvl="1" w:tplc="04090019">
      <w:start w:val="1"/>
      <w:numFmt w:val="lowerLetter"/>
      <w:lvlText w:val="%2."/>
      <w:lvlJc w:val="left"/>
      <w:pPr>
        <w:ind w:left="1440" w:hanging="360"/>
      </w:pPr>
    </w:lvl>
    <w:lvl w:ilvl="2" w:tplc="A4B65CC6">
      <w:numFmt w:val="bullet"/>
      <w:lvlText w:val="•"/>
      <w:lvlJc w:val="left"/>
      <w:pPr>
        <w:ind w:left="2700" w:hanging="720"/>
      </w:pPr>
      <w:rPr>
        <w:rFonts w:ascii="Times New Roman" w:eastAsia="Arial Unicode MS"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E76911"/>
    <w:multiLevelType w:val="hybridMultilevel"/>
    <w:tmpl w:val="E626CA5E"/>
    <w:lvl w:ilvl="0" w:tplc="27AE8922">
      <w:start w:val="1"/>
      <w:numFmt w:val="lowerLetter"/>
      <w:lvlText w:val="%1)"/>
      <w:lvlJc w:val="left"/>
      <w:pPr>
        <w:ind w:left="1080" w:hanging="720"/>
      </w:pPr>
      <w:rPr>
        <w:rFonts w:ascii="Times New Roman" w:hAnsi="Times New Roman" w:cs="Times New Roman"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DA51960"/>
    <w:multiLevelType w:val="hybridMultilevel"/>
    <w:tmpl w:val="6860BDDA"/>
    <w:lvl w:ilvl="0" w:tplc="BD9A7694">
      <w:start w:val="1"/>
      <w:numFmt w:val="lowerLetter"/>
      <w:lvlText w:val="%1)"/>
      <w:lvlJc w:val="left"/>
      <w:pPr>
        <w:tabs>
          <w:tab w:val="num" w:pos="644"/>
        </w:tabs>
        <w:ind w:left="644" w:hanging="360"/>
      </w:pPr>
      <w:rPr>
        <w:rFonts w:hint="default"/>
      </w:rPr>
    </w:lvl>
    <w:lvl w:ilvl="1" w:tplc="0409001B">
      <w:start w:val="1"/>
      <w:numFmt w:val="lowerRoman"/>
      <w:lvlText w:val="%2."/>
      <w:lvlJc w:val="right"/>
      <w:pPr>
        <w:ind w:left="1440" w:hanging="360"/>
      </w:pPr>
    </w:lvl>
    <w:lvl w:ilvl="2" w:tplc="0BFAC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A52FB1"/>
    <w:multiLevelType w:val="hybridMultilevel"/>
    <w:tmpl w:val="9C340272"/>
    <w:lvl w:ilvl="0" w:tplc="0409001B">
      <w:start w:val="1"/>
      <w:numFmt w:val="lowerRoman"/>
      <w:lvlText w:val="%1."/>
      <w:lvlJc w:val="righ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4D8A73B9"/>
    <w:multiLevelType w:val="hybridMultilevel"/>
    <w:tmpl w:val="CE44933C"/>
    <w:lvl w:ilvl="0" w:tplc="04090017">
      <w:start w:val="1"/>
      <w:numFmt w:val="lowerLetter"/>
      <w:lvlText w:val="%1)"/>
      <w:lvlJc w:val="left"/>
      <w:pPr>
        <w:ind w:left="1288" w:hanging="360"/>
      </w:pPr>
    </w:lvl>
    <w:lvl w:ilvl="1" w:tplc="04090017">
      <w:start w:val="1"/>
      <w:numFmt w:val="lowerLetter"/>
      <w:lvlText w:val="%2)"/>
      <w:lvlJc w:val="left"/>
      <w:pPr>
        <w:ind w:left="2008" w:hanging="360"/>
      </w:pPr>
    </w:lvl>
    <w:lvl w:ilvl="2" w:tplc="D186BA06">
      <w:start w:val="1"/>
      <w:numFmt w:val="upperRoman"/>
      <w:lvlText w:val="%3."/>
      <w:lvlJc w:val="left"/>
      <w:pPr>
        <w:ind w:left="3268" w:hanging="720"/>
      </w:pPr>
      <w:rPr>
        <w:rFonts w:hint="default"/>
      </w:r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nsid w:val="51100E4C"/>
    <w:multiLevelType w:val="hybridMultilevel"/>
    <w:tmpl w:val="77489502"/>
    <w:lvl w:ilvl="0" w:tplc="04090013">
      <w:start w:val="1"/>
      <w:numFmt w:val="upperRoman"/>
      <w:lvlText w:val="%1."/>
      <w:lvlJc w:val="right"/>
      <w:pPr>
        <w:ind w:left="207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52320450"/>
    <w:multiLevelType w:val="hybridMultilevel"/>
    <w:tmpl w:val="0358C9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AAB0A30"/>
    <w:multiLevelType w:val="hybridMultilevel"/>
    <w:tmpl w:val="3D7C4C8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69FE7E58"/>
    <w:multiLevelType w:val="hybridMultilevel"/>
    <w:tmpl w:val="42483998"/>
    <w:lvl w:ilvl="0" w:tplc="0408F09E">
      <w:start w:val="1"/>
      <w:numFmt w:val="decimal"/>
      <w:lvlText w:val="%1."/>
      <w:lvlJc w:val="left"/>
      <w:pPr>
        <w:ind w:left="720" w:hanging="360"/>
      </w:pPr>
      <w:rPr>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6A824D0E"/>
    <w:multiLevelType w:val="hybridMultilevel"/>
    <w:tmpl w:val="76AC0826"/>
    <w:lvl w:ilvl="0" w:tplc="0409001B">
      <w:start w:val="1"/>
      <w:numFmt w:val="lowerRoman"/>
      <w:lvlText w:val="%1."/>
      <w:lvlJc w:val="right"/>
      <w:pPr>
        <w:ind w:left="1789"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DE6B20"/>
    <w:multiLevelType w:val="hybridMultilevel"/>
    <w:tmpl w:val="8980532A"/>
    <w:lvl w:ilvl="0" w:tplc="8DBCF644">
      <w:start w:val="1"/>
      <w:numFmt w:val="decimal"/>
      <w:lvlText w:val="%1."/>
      <w:lvlJc w:val="left"/>
      <w:pPr>
        <w:ind w:left="384" w:hanging="360"/>
      </w:pPr>
      <w:rPr>
        <w:rFonts w:hint="default"/>
      </w:rPr>
    </w:lvl>
    <w:lvl w:ilvl="1" w:tplc="041C0019" w:tentative="1">
      <w:start w:val="1"/>
      <w:numFmt w:val="lowerLetter"/>
      <w:lvlText w:val="%2."/>
      <w:lvlJc w:val="left"/>
      <w:pPr>
        <w:ind w:left="1104" w:hanging="360"/>
      </w:pPr>
    </w:lvl>
    <w:lvl w:ilvl="2" w:tplc="041C001B" w:tentative="1">
      <w:start w:val="1"/>
      <w:numFmt w:val="lowerRoman"/>
      <w:lvlText w:val="%3."/>
      <w:lvlJc w:val="right"/>
      <w:pPr>
        <w:ind w:left="1824" w:hanging="180"/>
      </w:pPr>
    </w:lvl>
    <w:lvl w:ilvl="3" w:tplc="041C000F" w:tentative="1">
      <w:start w:val="1"/>
      <w:numFmt w:val="decimal"/>
      <w:lvlText w:val="%4."/>
      <w:lvlJc w:val="left"/>
      <w:pPr>
        <w:ind w:left="2544" w:hanging="360"/>
      </w:pPr>
    </w:lvl>
    <w:lvl w:ilvl="4" w:tplc="041C0019" w:tentative="1">
      <w:start w:val="1"/>
      <w:numFmt w:val="lowerLetter"/>
      <w:lvlText w:val="%5."/>
      <w:lvlJc w:val="left"/>
      <w:pPr>
        <w:ind w:left="3264" w:hanging="360"/>
      </w:pPr>
    </w:lvl>
    <w:lvl w:ilvl="5" w:tplc="041C001B" w:tentative="1">
      <w:start w:val="1"/>
      <w:numFmt w:val="lowerRoman"/>
      <w:lvlText w:val="%6."/>
      <w:lvlJc w:val="right"/>
      <w:pPr>
        <w:ind w:left="3984" w:hanging="180"/>
      </w:pPr>
    </w:lvl>
    <w:lvl w:ilvl="6" w:tplc="041C000F" w:tentative="1">
      <w:start w:val="1"/>
      <w:numFmt w:val="decimal"/>
      <w:lvlText w:val="%7."/>
      <w:lvlJc w:val="left"/>
      <w:pPr>
        <w:ind w:left="4704" w:hanging="360"/>
      </w:pPr>
    </w:lvl>
    <w:lvl w:ilvl="7" w:tplc="041C0019" w:tentative="1">
      <w:start w:val="1"/>
      <w:numFmt w:val="lowerLetter"/>
      <w:lvlText w:val="%8."/>
      <w:lvlJc w:val="left"/>
      <w:pPr>
        <w:ind w:left="5424" w:hanging="360"/>
      </w:pPr>
    </w:lvl>
    <w:lvl w:ilvl="8" w:tplc="041C001B" w:tentative="1">
      <w:start w:val="1"/>
      <w:numFmt w:val="lowerRoman"/>
      <w:lvlText w:val="%9."/>
      <w:lvlJc w:val="right"/>
      <w:pPr>
        <w:ind w:left="6144" w:hanging="180"/>
      </w:pPr>
    </w:lvl>
  </w:abstractNum>
  <w:abstractNum w:abstractNumId="18">
    <w:nsid w:val="6FBF50B7"/>
    <w:multiLevelType w:val="hybridMultilevel"/>
    <w:tmpl w:val="73ACEF38"/>
    <w:lvl w:ilvl="0" w:tplc="C61A5CE6">
      <w:start w:val="1"/>
      <w:numFmt w:val="lowerRoman"/>
      <w:lvlText w:val="%1)"/>
      <w:lvlJc w:val="left"/>
      <w:pPr>
        <w:ind w:left="1440" w:hanging="72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9">
    <w:nsid w:val="77D031E5"/>
    <w:multiLevelType w:val="hybridMultilevel"/>
    <w:tmpl w:val="9446DC28"/>
    <w:lvl w:ilvl="0" w:tplc="925A085C">
      <w:start w:val="3"/>
      <w:numFmt w:val="decimal"/>
      <w:lvlText w:val="%1."/>
      <w:lvlJc w:val="left"/>
      <w:pPr>
        <w:ind w:left="36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B13B38"/>
    <w:multiLevelType w:val="hybridMultilevel"/>
    <w:tmpl w:val="0358C9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C3427E0"/>
    <w:multiLevelType w:val="hybridMultilevel"/>
    <w:tmpl w:val="CE949A0A"/>
    <w:lvl w:ilvl="0" w:tplc="0409001B">
      <w:start w:val="1"/>
      <w:numFmt w:val="lowerRoman"/>
      <w:lvlText w:val="%1."/>
      <w:lvlJc w:val="right"/>
      <w:pPr>
        <w:ind w:left="1789"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4"/>
  </w:num>
  <w:num w:numId="4">
    <w:abstractNumId w:val="3"/>
  </w:num>
  <w:num w:numId="5">
    <w:abstractNumId w:val="7"/>
  </w:num>
  <w:num w:numId="6">
    <w:abstractNumId w:val="13"/>
  </w:num>
  <w:num w:numId="7">
    <w:abstractNumId w:val="9"/>
  </w:num>
  <w:num w:numId="8">
    <w:abstractNumId w:val="5"/>
  </w:num>
  <w:num w:numId="9">
    <w:abstractNumId w:val="21"/>
  </w:num>
  <w:num w:numId="10">
    <w:abstractNumId w:val="8"/>
  </w:num>
  <w:num w:numId="11">
    <w:abstractNumId w:val="16"/>
  </w:num>
  <w:num w:numId="12">
    <w:abstractNumId w:val="20"/>
  </w:num>
  <w:num w:numId="13">
    <w:abstractNumId w:val="12"/>
  </w:num>
  <w:num w:numId="14">
    <w:abstractNumId w:val="10"/>
  </w:num>
  <w:num w:numId="15">
    <w:abstractNumId w:val="17"/>
  </w:num>
  <w:num w:numId="16">
    <w:abstractNumId w:val="19"/>
  </w:num>
  <w:num w:numId="17">
    <w:abstractNumId w:val="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5"/>
  </w:num>
  <w:num w:numId="22">
    <w:abstractNumId w:val="11"/>
  </w:num>
  <w:num w:numId="2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0859"/>
    <w:rsid w:val="00004AE7"/>
    <w:rsid w:val="00014A40"/>
    <w:rsid w:val="00016DEE"/>
    <w:rsid w:val="000209D0"/>
    <w:rsid w:val="000232C7"/>
    <w:rsid w:val="00035320"/>
    <w:rsid w:val="0004011B"/>
    <w:rsid w:val="000423ED"/>
    <w:rsid w:val="0004552E"/>
    <w:rsid w:val="00046FEF"/>
    <w:rsid w:val="00051DC3"/>
    <w:rsid w:val="00057D25"/>
    <w:rsid w:val="000610B9"/>
    <w:rsid w:val="00061179"/>
    <w:rsid w:val="00070856"/>
    <w:rsid w:val="000726BB"/>
    <w:rsid w:val="000815D8"/>
    <w:rsid w:val="00083E9F"/>
    <w:rsid w:val="0008419F"/>
    <w:rsid w:val="0008615C"/>
    <w:rsid w:val="00093171"/>
    <w:rsid w:val="000A06BD"/>
    <w:rsid w:val="000B1176"/>
    <w:rsid w:val="000B53F2"/>
    <w:rsid w:val="000C334C"/>
    <w:rsid w:val="000C3D0E"/>
    <w:rsid w:val="000C6128"/>
    <w:rsid w:val="000D0B46"/>
    <w:rsid w:val="000D18E3"/>
    <w:rsid w:val="000D2F94"/>
    <w:rsid w:val="000D32EC"/>
    <w:rsid w:val="000D332F"/>
    <w:rsid w:val="000D514B"/>
    <w:rsid w:val="000D642B"/>
    <w:rsid w:val="000E35ED"/>
    <w:rsid w:val="000E3810"/>
    <w:rsid w:val="000F0D16"/>
    <w:rsid w:val="000F49B8"/>
    <w:rsid w:val="001057D6"/>
    <w:rsid w:val="001060AB"/>
    <w:rsid w:val="00121541"/>
    <w:rsid w:val="00126BF8"/>
    <w:rsid w:val="0013291C"/>
    <w:rsid w:val="00135B8B"/>
    <w:rsid w:val="00145AAC"/>
    <w:rsid w:val="0015258A"/>
    <w:rsid w:val="0015468B"/>
    <w:rsid w:val="001652FC"/>
    <w:rsid w:val="00165960"/>
    <w:rsid w:val="0016666D"/>
    <w:rsid w:val="00176BA9"/>
    <w:rsid w:val="0017721F"/>
    <w:rsid w:val="00182E63"/>
    <w:rsid w:val="0018318A"/>
    <w:rsid w:val="00197C16"/>
    <w:rsid w:val="001A26CB"/>
    <w:rsid w:val="001B1ED8"/>
    <w:rsid w:val="001B2814"/>
    <w:rsid w:val="001B3900"/>
    <w:rsid w:val="001C4FCA"/>
    <w:rsid w:val="001C76B2"/>
    <w:rsid w:val="001D3F78"/>
    <w:rsid w:val="001E23BD"/>
    <w:rsid w:val="001E3A4F"/>
    <w:rsid w:val="001F59F5"/>
    <w:rsid w:val="002059EA"/>
    <w:rsid w:val="00210A27"/>
    <w:rsid w:val="00217566"/>
    <w:rsid w:val="0022144D"/>
    <w:rsid w:val="0022310A"/>
    <w:rsid w:val="0023480D"/>
    <w:rsid w:val="00235B09"/>
    <w:rsid w:val="00235CEF"/>
    <w:rsid w:val="00241F6E"/>
    <w:rsid w:val="002426E0"/>
    <w:rsid w:val="002525D9"/>
    <w:rsid w:val="00275190"/>
    <w:rsid w:val="002845BA"/>
    <w:rsid w:val="00284A81"/>
    <w:rsid w:val="00285851"/>
    <w:rsid w:val="00291AFF"/>
    <w:rsid w:val="002921C1"/>
    <w:rsid w:val="00292AFE"/>
    <w:rsid w:val="00293902"/>
    <w:rsid w:val="00296D9F"/>
    <w:rsid w:val="00297D87"/>
    <w:rsid w:val="002A0843"/>
    <w:rsid w:val="002A2474"/>
    <w:rsid w:val="002A269C"/>
    <w:rsid w:val="002A47AC"/>
    <w:rsid w:val="002B46F1"/>
    <w:rsid w:val="002B5C90"/>
    <w:rsid w:val="002B5D4F"/>
    <w:rsid w:val="002B6981"/>
    <w:rsid w:val="002B6DF8"/>
    <w:rsid w:val="002B7B4C"/>
    <w:rsid w:val="002B7B50"/>
    <w:rsid w:val="002C54D6"/>
    <w:rsid w:val="002C5CEF"/>
    <w:rsid w:val="002D0E85"/>
    <w:rsid w:val="002D4BB6"/>
    <w:rsid w:val="002D7D2F"/>
    <w:rsid w:val="002E5015"/>
    <w:rsid w:val="002E6B9F"/>
    <w:rsid w:val="002F23D3"/>
    <w:rsid w:val="002F479D"/>
    <w:rsid w:val="002F7913"/>
    <w:rsid w:val="00302A96"/>
    <w:rsid w:val="00305312"/>
    <w:rsid w:val="00311880"/>
    <w:rsid w:val="00315D29"/>
    <w:rsid w:val="00316D6D"/>
    <w:rsid w:val="00321F80"/>
    <w:rsid w:val="00323F13"/>
    <w:rsid w:val="003322A4"/>
    <w:rsid w:val="0033707C"/>
    <w:rsid w:val="00340F7B"/>
    <w:rsid w:val="00344CEA"/>
    <w:rsid w:val="00354C6E"/>
    <w:rsid w:val="00356C7E"/>
    <w:rsid w:val="0036060F"/>
    <w:rsid w:val="0036350E"/>
    <w:rsid w:val="00371C9D"/>
    <w:rsid w:val="00387D62"/>
    <w:rsid w:val="00394520"/>
    <w:rsid w:val="00394A2B"/>
    <w:rsid w:val="003B02C3"/>
    <w:rsid w:val="003B6E3E"/>
    <w:rsid w:val="003C410A"/>
    <w:rsid w:val="003D3888"/>
    <w:rsid w:val="003D4405"/>
    <w:rsid w:val="003E5917"/>
    <w:rsid w:val="003E7A6A"/>
    <w:rsid w:val="003F0580"/>
    <w:rsid w:val="003F3C9F"/>
    <w:rsid w:val="003F3E56"/>
    <w:rsid w:val="0040781A"/>
    <w:rsid w:val="004079BB"/>
    <w:rsid w:val="0041161A"/>
    <w:rsid w:val="004148DE"/>
    <w:rsid w:val="00415D29"/>
    <w:rsid w:val="00424E85"/>
    <w:rsid w:val="00425691"/>
    <w:rsid w:val="004259CD"/>
    <w:rsid w:val="00426F92"/>
    <w:rsid w:val="00432204"/>
    <w:rsid w:val="00433487"/>
    <w:rsid w:val="004406E5"/>
    <w:rsid w:val="00447116"/>
    <w:rsid w:val="00454E48"/>
    <w:rsid w:val="004609CA"/>
    <w:rsid w:val="00460A53"/>
    <w:rsid w:val="00472C1A"/>
    <w:rsid w:val="00485781"/>
    <w:rsid w:val="0048755E"/>
    <w:rsid w:val="004944A7"/>
    <w:rsid w:val="004A35C7"/>
    <w:rsid w:val="004A6145"/>
    <w:rsid w:val="004A7AF7"/>
    <w:rsid w:val="004B05C0"/>
    <w:rsid w:val="004B2711"/>
    <w:rsid w:val="004B448F"/>
    <w:rsid w:val="004C491A"/>
    <w:rsid w:val="004C4D29"/>
    <w:rsid w:val="004C621D"/>
    <w:rsid w:val="004C71FC"/>
    <w:rsid w:val="004D3B08"/>
    <w:rsid w:val="004F0178"/>
    <w:rsid w:val="004F7B00"/>
    <w:rsid w:val="00504E3D"/>
    <w:rsid w:val="00505449"/>
    <w:rsid w:val="005063EA"/>
    <w:rsid w:val="00513B0C"/>
    <w:rsid w:val="00515EE3"/>
    <w:rsid w:val="005210C6"/>
    <w:rsid w:val="005216C3"/>
    <w:rsid w:val="005217B4"/>
    <w:rsid w:val="00535A97"/>
    <w:rsid w:val="0053674E"/>
    <w:rsid w:val="0054017B"/>
    <w:rsid w:val="00540FE0"/>
    <w:rsid w:val="0054537B"/>
    <w:rsid w:val="00547961"/>
    <w:rsid w:val="005531C2"/>
    <w:rsid w:val="00557C27"/>
    <w:rsid w:val="00560CB7"/>
    <w:rsid w:val="0056180A"/>
    <w:rsid w:val="00562FEF"/>
    <w:rsid w:val="0056399C"/>
    <w:rsid w:val="00566182"/>
    <w:rsid w:val="00585086"/>
    <w:rsid w:val="00586864"/>
    <w:rsid w:val="00591528"/>
    <w:rsid w:val="00591903"/>
    <w:rsid w:val="00595C22"/>
    <w:rsid w:val="005A4204"/>
    <w:rsid w:val="005A454C"/>
    <w:rsid w:val="005A5674"/>
    <w:rsid w:val="005A5770"/>
    <w:rsid w:val="005B0E9A"/>
    <w:rsid w:val="005B37B4"/>
    <w:rsid w:val="005B3E5A"/>
    <w:rsid w:val="005C7E83"/>
    <w:rsid w:val="005D70A1"/>
    <w:rsid w:val="00613A64"/>
    <w:rsid w:val="0061589F"/>
    <w:rsid w:val="00630CD6"/>
    <w:rsid w:val="00631096"/>
    <w:rsid w:val="00632E10"/>
    <w:rsid w:val="00634FE7"/>
    <w:rsid w:val="0063571E"/>
    <w:rsid w:val="006367AE"/>
    <w:rsid w:val="00645FA8"/>
    <w:rsid w:val="00650BA1"/>
    <w:rsid w:val="00657C5B"/>
    <w:rsid w:val="006601B7"/>
    <w:rsid w:val="0066101C"/>
    <w:rsid w:val="006700A6"/>
    <w:rsid w:val="0069662A"/>
    <w:rsid w:val="006A18D7"/>
    <w:rsid w:val="006A7A01"/>
    <w:rsid w:val="006B180E"/>
    <w:rsid w:val="006B3783"/>
    <w:rsid w:val="006B77A7"/>
    <w:rsid w:val="006B7C42"/>
    <w:rsid w:val="006C2C9E"/>
    <w:rsid w:val="006E7DBD"/>
    <w:rsid w:val="006F27A3"/>
    <w:rsid w:val="006F4916"/>
    <w:rsid w:val="006F69F9"/>
    <w:rsid w:val="007018E7"/>
    <w:rsid w:val="00701BAA"/>
    <w:rsid w:val="00701BD5"/>
    <w:rsid w:val="007042B6"/>
    <w:rsid w:val="00707059"/>
    <w:rsid w:val="007272C0"/>
    <w:rsid w:val="00740501"/>
    <w:rsid w:val="007508F2"/>
    <w:rsid w:val="0076115C"/>
    <w:rsid w:val="00767BEB"/>
    <w:rsid w:val="00782C43"/>
    <w:rsid w:val="00791A22"/>
    <w:rsid w:val="00793F4F"/>
    <w:rsid w:val="007A20F6"/>
    <w:rsid w:val="007A4F4B"/>
    <w:rsid w:val="007B5453"/>
    <w:rsid w:val="007C14A1"/>
    <w:rsid w:val="007C670A"/>
    <w:rsid w:val="007D3CA7"/>
    <w:rsid w:val="007D3DC0"/>
    <w:rsid w:val="007E3F87"/>
    <w:rsid w:val="007E4CD4"/>
    <w:rsid w:val="007E4EA2"/>
    <w:rsid w:val="00804276"/>
    <w:rsid w:val="0081132C"/>
    <w:rsid w:val="00817BDA"/>
    <w:rsid w:val="00820C23"/>
    <w:rsid w:val="008234B7"/>
    <w:rsid w:val="00823FA2"/>
    <w:rsid w:val="00830813"/>
    <w:rsid w:val="00832AE6"/>
    <w:rsid w:val="00847433"/>
    <w:rsid w:val="0085168B"/>
    <w:rsid w:val="00861C32"/>
    <w:rsid w:val="0087069B"/>
    <w:rsid w:val="00871789"/>
    <w:rsid w:val="00872F91"/>
    <w:rsid w:val="008955A0"/>
    <w:rsid w:val="00896363"/>
    <w:rsid w:val="00897FE0"/>
    <w:rsid w:val="008A60C7"/>
    <w:rsid w:val="008B110D"/>
    <w:rsid w:val="008B2A9E"/>
    <w:rsid w:val="008B2C7D"/>
    <w:rsid w:val="008C0F9A"/>
    <w:rsid w:val="008C2414"/>
    <w:rsid w:val="008C6FC2"/>
    <w:rsid w:val="008D17EA"/>
    <w:rsid w:val="008D23C6"/>
    <w:rsid w:val="008D305D"/>
    <w:rsid w:val="008D477A"/>
    <w:rsid w:val="008D6311"/>
    <w:rsid w:val="008E5F99"/>
    <w:rsid w:val="008F0CFA"/>
    <w:rsid w:val="008F4A02"/>
    <w:rsid w:val="008F5DD8"/>
    <w:rsid w:val="00907EC1"/>
    <w:rsid w:val="00910841"/>
    <w:rsid w:val="00912968"/>
    <w:rsid w:val="00914A7B"/>
    <w:rsid w:val="009155C0"/>
    <w:rsid w:val="009164CA"/>
    <w:rsid w:val="00920CE6"/>
    <w:rsid w:val="00922E68"/>
    <w:rsid w:val="00924ABB"/>
    <w:rsid w:val="00925364"/>
    <w:rsid w:val="00926EA6"/>
    <w:rsid w:val="00934506"/>
    <w:rsid w:val="009410A3"/>
    <w:rsid w:val="00957187"/>
    <w:rsid w:val="00970E7F"/>
    <w:rsid w:val="00976E1C"/>
    <w:rsid w:val="00983157"/>
    <w:rsid w:val="00987652"/>
    <w:rsid w:val="0099274F"/>
    <w:rsid w:val="0099553B"/>
    <w:rsid w:val="00995DB6"/>
    <w:rsid w:val="009A15BD"/>
    <w:rsid w:val="009A16BE"/>
    <w:rsid w:val="009A4A30"/>
    <w:rsid w:val="009A4D40"/>
    <w:rsid w:val="009B24AC"/>
    <w:rsid w:val="009C3E07"/>
    <w:rsid w:val="009C567A"/>
    <w:rsid w:val="009C64E0"/>
    <w:rsid w:val="009C7E3C"/>
    <w:rsid w:val="009D0E60"/>
    <w:rsid w:val="009D25B2"/>
    <w:rsid w:val="009E3309"/>
    <w:rsid w:val="009E73ED"/>
    <w:rsid w:val="009F4661"/>
    <w:rsid w:val="009F6046"/>
    <w:rsid w:val="00A002CE"/>
    <w:rsid w:val="00A0126B"/>
    <w:rsid w:val="00A104B8"/>
    <w:rsid w:val="00A114B7"/>
    <w:rsid w:val="00A24008"/>
    <w:rsid w:val="00A32CC5"/>
    <w:rsid w:val="00A427E7"/>
    <w:rsid w:val="00A44BCE"/>
    <w:rsid w:val="00A44F75"/>
    <w:rsid w:val="00A47197"/>
    <w:rsid w:val="00A51558"/>
    <w:rsid w:val="00A5510A"/>
    <w:rsid w:val="00A677EF"/>
    <w:rsid w:val="00A67D03"/>
    <w:rsid w:val="00A67EDD"/>
    <w:rsid w:val="00A742AC"/>
    <w:rsid w:val="00A775EA"/>
    <w:rsid w:val="00A83D56"/>
    <w:rsid w:val="00A901C1"/>
    <w:rsid w:val="00A90E7D"/>
    <w:rsid w:val="00A926B9"/>
    <w:rsid w:val="00A934CB"/>
    <w:rsid w:val="00AA3CA7"/>
    <w:rsid w:val="00AB0210"/>
    <w:rsid w:val="00AB1992"/>
    <w:rsid w:val="00AB3325"/>
    <w:rsid w:val="00AC1AD5"/>
    <w:rsid w:val="00AC2F98"/>
    <w:rsid w:val="00AC7CE1"/>
    <w:rsid w:val="00AE06C5"/>
    <w:rsid w:val="00AE54DA"/>
    <w:rsid w:val="00AE5F8D"/>
    <w:rsid w:val="00AF435F"/>
    <w:rsid w:val="00AF6816"/>
    <w:rsid w:val="00B02A9F"/>
    <w:rsid w:val="00B02C1A"/>
    <w:rsid w:val="00B05E3A"/>
    <w:rsid w:val="00B07489"/>
    <w:rsid w:val="00B157E5"/>
    <w:rsid w:val="00B2123B"/>
    <w:rsid w:val="00B21B7D"/>
    <w:rsid w:val="00B22D58"/>
    <w:rsid w:val="00B2534F"/>
    <w:rsid w:val="00B3461F"/>
    <w:rsid w:val="00B36B22"/>
    <w:rsid w:val="00B50B46"/>
    <w:rsid w:val="00B51DFA"/>
    <w:rsid w:val="00B5746E"/>
    <w:rsid w:val="00B6025A"/>
    <w:rsid w:val="00B6428C"/>
    <w:rsid w:val="00B750A1"/>
    <w:rsid w:val="00B866E4"/>
    <w:rsid w:val="00B911E1"/>
    <w:rsid w:val="00B93A83"/>
    <w:rsid w:val="00B95F61"/>
    <w:rsid w:val="00B97249"/>
    <w:rsid w:val="00BB7007"/>
    <w:rsid w:val="00BC25E8"/>
    <w:rsid w:val="00BC578E"/>
    <w:rsid w:val="00BE327A"/>
    <w:rsid w:val="00BF2565"/>
    <w:rsid w:val="00BF7067"/>
    <w:rsid w:val="00C016C5"/>
    <w:rsid w:val="00C024BF"/>
    <w:rsid w:val="00C038C6"/>
    <w:rsid w:val="00C11B0D"/>
    <w:rsid w:val="00C145A5"/>
    <w:rsid w:val="00C17B76"/>
    <w:rsid w:val="00C2272B"/>
    <w:rsid w:val="00C22C9D"/>
    <w:rsid w:val="00C33222"/>
    <w:rsid w:val="00C41489"/>
    <w:rsid w:val="00C41525"/>
    <w:rsid w:val="00C476D1"/>
    <w:rsid w:val="00C50BE4"/>
    <w:rsid w:val="00C51BE9"/>
    <w:rsid w:val="00C63FFA"/>
    <w:rsid w:val="00C657D5"/>
    <w:rsid w:val="00C72B1B"/>
    <w:rsid w:val="00C759B3"/>
    <w:rsid w:val="00C858FC"/>
    <w:rsid w:val="00C963D2"/>
    <w:rsid w:val="00CA456C"/>
    <w:rsid w:val="00CB3721"/>
    <w:rsid w:val="00CB388E"/>
    <w:rsid w:val="00CB4B68"/>
    <w:rsid w:val="00CC6FC3"/>
    <w:rsid w:val="00CD4250"/>
    <w:rsid w:val="00CD71A8"/>
    <w:rsid w:val="00CE6062"/>
    <w:rsid w:val="00CF261C"/>
    <w:rsid w:val="00CF3080"/>
    <w:rsid w:val="00CF6AC7"/>
    <w:rsid w:val="00D05C67"/>
    <w:rsid w:val="00D0692E"/>
    <w:rsid w:val="00D1064B"/>
    <w:rsid w:val="00D11FF3"/>
    <w:rsid w:val="00D126E8"/>
    <w:rsid w:val="00D1611F"/>
    <w:rsid w:val="00D1715A"/>
    <w:rsid w:val="00D206B1"/>
    <w:rsid w:val="00D225F5"/>
    <w:rsid w:val="00D24E68"/>
    <w:rsid w:val="00D24F6B"/>
    <w:rsid w:val="00D3216F"/>
    <w:rsid w:val="00D322BB"/>
    <w:rsid w:val="00D46BD7"/>
    <w:rsid w:val="00D525F8"/>
    <w:rsid w:val="00D536BD"/>
    <w:rsid w:val="00D61284"/>
    <w:rsid w:val="00D64719"/>
    <w:rsid w:val="00D73693"/>
    <w:rsid w:val="00D83920"/>
    <w:rsid w:val="00D86E5E"/>
    <w:rsid w:val="00D86F91"/>
    <w:rsid w:val="00D95F4B"/>
    <w:rsid w:val="00DB49D4"/>
    <w:rsid w:val="00DC781F"/>
    <w:rsid w:val="00DD0624"/>
    <w:rsid w:val="00DD0D8D"/>
    <w:rsid w:val="00DD3408"/>
    <w:rsid w:val="00DD4BBD"/>
    <w:rsid w:val="00DE07AA"/>
    <w:rsid w:val="00DE7468"/>
    <w:rsid w:val="00DF5011"/>
    <w:rsid w:val="00E05187"/>
    <w:rsid w:val="00E058D1"/>
    <w:rsid w:val="00E062C9"/>
    <w:rsid w:val="00E062EC"/>
    <w:rsid w:val="00E06757"/>
    <w:rsid w:val="00E14E25"/>
    <w:rsid w:val="00E1559B"/>
    <w:rsid w:val="00E20624"/>
    <w:rsid w:val="00E22238"/>
    <w:rsid w:val="00E22EC2"/>
    <w:rsid w:val="00E24DEF"/>
    <w:rsid w:val="00E27D0E"/>
    <w:rsid w:val="00E35C02"/>
    <w:rsid w:val="00E40136"/>
    <w:rsid w:val="00E44292"/>
    <w:rsid w:val="00E46BD2"/>
    <w:rsid w:val="00E52CB2"/>
    <w:rsid w:val="00E56F74"/>
    <w:rsid w:val="00E61BFE"/>
    <w:rsid w:val="00E64D27"/>
    <w:rsid w:val="00E71791"/>
    <w:rsid w:val="00E748A4"/>
    <w:rsid w:val="00E76F91"/>
    <w:rsid w:val="00E817FF"/>
    <w:rsid w:val="00E82866"/>
    <w:rsid w:val="00E867AE"/>
    <w:rsid w:val="00E90978"/>
    <w:rsid w:val="00E975B7"/>
    <w:rsid w:val="00EA6347"/>
    <w:rsid w:val="00ED1689"/>
    <w:rsid w:val="00EE0B92"/>
    <w:rsid w:val="00EE4B34"/>
    <w:rsid w:val="00F01A5A"/>
    <w:rsid w:val="00F131D1"/>
    <w:rsid w:val="00F13834"/>
    <w:rsid w:val="00F16553"/>
    <w:rsid w:val="00F166A9"/>
    <w:rsid w:val="00F223B2"/>
    <w:rsid w:val="00F275B8"/>
    <w:rsid w:val="00F33EA8"/>
    <w:rsid w:val="00F41085"/>
    <w:rsid w:val="00F43506"/>
    <w:rsid w:val="00F468EC"/>
    <w:rsid w:val="00F50168"/>
    <w:rsid w:val="00F52899"/>
    <w:rsid w:val="00F56A4D"/>
    <w:rsid w:val="00F57349"/>
    <w:rsid w:val="00F60E99"/>
    <w:rsid w:val="00F7312B"/>
    <w:rsid w:val="00F749EC"/>
    <w:rsid w:val="00F85E12"/>
    <w:rsid w:val="00F86225"/>
    <w:rsid w:val="00F862AD"/>
    <w:rsid w:val="00FC0AB8"/>
    <w:rsid w:val="00FD4D16"/>
    <w:rsid w:val="00FE2C1C"/>
    <w:rsid w:val="00FF15FD"/>
    <w:rsid w:val="00FF2FA4"/>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60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iPriority w:val="99"/>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uiPriority w:val="99"/>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uiPriority w:val="99"/>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uiPriority w:val="99"/>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Default">
    <w:name w:val="Default"/>
    <w:rsid w:val="00A0126B"/>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tlid-translation">
    <w:name w:val="tlid-translation"/>
    <w:basedOn w:val="DefaultParagraphFont"/>
    <w:rsid w:val="00A0126B"/>
  </w:style>
  <w:style w:type="character" w:customStyle="1" w:styleId="hps">
    <w:name w:val="hps"/>
    <w:basedOn w:val="DefaultParagraphFont"/>
    <w:rsid w:val="00C227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iPriority w:val="99"/>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uiPriority w:val="99"/>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uiPriority w:val="99"/>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uiPriority w:val="99"/>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Default">
    <w:name w:val="Default"/>
    <w:rsid w:val="00A0126B"/>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tlid-translation">
    <w:name w:val="tlid-translation"/>
    <w:basedOn w:val="DefaultParagraphFont"/>
    <w:rsid w:val="00A0126B"/>
  </w:style>
  <w:style w:type="character" w:customStyle="1" w:styleId="hps">
    <w:name w:val="hps"/>
    <w:basedOn w:val="DefaultParagraphFont"/>
    <w:rsid w:val="00C2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3043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AD53DDC49E6416DB1531AA98075676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23</Nr_x002e__x0020_akti>
    <Data_x0020_e_x0020_Krijimit xmlns="0e656187-b300-4fb0-8bf4-3a50f872073c">2020-04-07T18:33:29Z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2020-04-05T22:00:00Z</Date_x0020_protokolli>
    <Titulli xmlns="0e656187-b300-4fb0-8bf4-3a50f872073c">Për një ndryshim në rregulloren "Për administrimin e rrezikut nga ekspozimet e mëdha të bankave"</Titulli>
    <Modifikuesi xmlns="0e656187-b300-4fb0-8bf4-3a50f872073c">localadmin</Modifikuesi>
    <Nr_x002e__x0020_prot_x0020_QBZ xmlns="0e656187-b300-4fb0-8bf4-3a50f872073c">571-3</Nr_x002e__x0020_prot_x0020_QBZ>
    <Data_x0020_e_x0020_Modifikimit xmlns="0e656187-b300-4fb0-8bf4-3a50f872073c">2020-04-07T18:35:03Z</Data_x0020_e_x0020_Modifikimit>
    <Dekretuar xmlns="0e656187-b300-4fb0-8bf4-3a50f872073c">false</Dekretuar>
    <Data xmlns="0e656187-b300-4fb0-8bf4-3a50f872073c">2020-03-31T22:00:00Z</Data>
    <Nr_x002e__x0020_protokolli_x0020_i_x0020_aktit xmlns="0e656187-b300-4fb0-8bf4-3a50f872073c">1802-2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AD53DDC49E6416DB1531AA98075676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B13E9-9BA4-4FC8-A937-06C4F37DCD0E}">
  <ds:schemaRefs>
    <ds:schemaRef ds:uri="http://schemas.microsoft.com/sharepoint/v3/contenttype/forms"/>
  </ds:schemaRefs>
</ds:datastoreItem>
</file>

<file path=customXml/itemProps2.xml><?xml version="1.0" encoding="utf-8"?>
<ds:datastoreItem xmlns:ds="http://schemas.openxmlformats.org/officeDocument/2006/customXml" ds:itemID="{3054EDD5-2FC7-4A1A-8C3E-1067AEEB8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8D99E4E-FD5F-4C3F-9A8B-958839A87232}">
  <ds:schemaRefs>
    <ds:schemaRef ds:uri="http://purl.org/dc/elements/1.1/"/>
    <ds:schemaRef ds:uri="http://purl.org/dc/terms/"/>
    <ds:schemaRef ds:uri="http://schemas.microsoft.com/office/2006/metadata/properties"/>
    <ds:schemaRef ds:uri="0e656187-b300-4fb0-8bf4-3a50f872073c"/>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9EE906BB-3B39-4FC1-A649-FB21A8CC9637}">
  <ds:schemaRefs>
    <ds:schemaRef ds:uri="http://schemas.microsoft.com/sharepoint/v3/contenttype/forms"/>
  </ds:schemaRefs>
</ds:datastoreItem>
</file>

<file path=customXml/itemProps5.xml><?xml version="1.0" encoding="utf-8"?>
<ds:datastoreItem xmlns:ds="http://schemas.openxmlformats.org/officeDocument/2006/customXml" ds:itemID="{F11C3F97-2DE4-4DD7-8F9A-2900D937D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4655AB7-AA87-4370-B03B-8FD09FA69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Eduart Nela</dc:creator>
  <cp:lastModifiedBy>Vjollca Pacrami</cp:lastModifiedBy>
  <cp:revision>5</cp:revision>
  <cp:lastPrinted>2020-02-24T14:51:00Z</cp:lastPrinted>
  <dcterms:created xsi:type="dcterms:W3CDTF">2020-04-07T18:24:00Z</dcterms:created>
  <dcterms:modified xsi:type="dcterms:W3CDTF">2020-04-08T10:38:00Z</dcterms:modified>
</cp:coreProperties>
</file>