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C8884" w14:textId="77777777" w:rsidR="00CE6062" w:rsidRPr="006E2F44" w:rsidRDefault="00CE6062" w:rsidP="0002264E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6E2F44">
        <w:rPr>
          <w:rFonts w:ascii="Garamond" w:hAnsi="Garamond"/>
          <w:b/>
          <w:sz w:val="24"/>
          <w:szCs w:val="24"/>
          <w:lang w:val="sq-AL"/>
        </w:rPr>
        <w:t>VENDIM</w:t>
      </w:r>
    </w:p>
    <w:p w14:paraId="521BF78E" w14:textId="5B296BE8" w:rsidR="00CE6062" w:rsidRPr="006E2F44" w:rsidRDefault="00CE6062" w:rsidP="0002264E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6E2F44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197F20" w:rsidRPr="006E2F44">
        <w:rPr>
          <w:rFonts w:ascii="Garamond" w:hAnsi="Garamond"/>
          <w:b/>
          <w:sz w:val="24"/>
          <w:szCs w:val="24"/>
          <w:lang w:val="sq-AL"/>
        </w:rPr>
        <w:t>58</w:t>
      </w:r>
      <w:r w:rsidRPr="006E2F44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197F20" w:rsidRPr="006E2F44">
        <w:rPr>
          <w:rFonts w:ascii="Garamond" w:hAnsi="Garamond"/>
          <w:b/>
          <w:sz w:val="24"/>
          <w:szCs w:val="24"/>
          <w:lang w:val="sq-AL"/>
        </w:rPr>
        <w:t>7.10.2020</w:t>
      </w:r>
    </w:p>
    <w:p w14:paraId="15F4DB14" w14:textId="77777777" w:rsidR="00862194" w:rsidRPr="006E2F44" w:rsidRDefault="00862194" w:rsidP="0002264E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1EA40E28" w14:textId="2B0F4D68" w:rsidR="00FE2C1C" w:rsidRPr="006E2F44" w:rsidRDefault="0002264E" w:rsidP="0002264E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6E2F44">
        <w:rPr>
          <w:rFonts w:ascii="Garamond" w:hAnsi="Garamond"/>
          <w:b/>
          <w:sz w:val="24"/>
          <w:szCs w:val="24"/>
          <w:lang w:val="sq-AL"/>
        </w:rPr>
        <w:t>PËR PËRJASHTIMIN NGA MBAJTJA E KOMISIONEVE PËR LLOGARITË E HAPURA NË SISTEMET E PAGESAVE TË BANKËS SË SHQIPËRISË</w:t>
      </w:r>
      <w:r w:rsidR="006E2F44">
        <w:rPr>
          <w:rFonts w:ascii="Garamond" w:hAnsi="Garamond"/>
          <w:b/>
          <w:sz w:val="24"/>
          <w:szCs w:val="24"/>
          <w:lang w:val="sq-AL"/>
        </w:rPr>
        <w:t>,</w:t>
      </w:r>
      <w:r w:rsidRPr="006E2F44">
        <w:rPr>
          <w:rFonts w:ascii="Garamond" w:hAnsi="Garamond"/>
          <w:b/>
          <w:sz w:val="24"/>
          <w:szCs w:val="24"/>
          <w:lang w:val="sq-AL"/>
        </w:rPr>
        <w:t xml:space="preserve"> PËR ADMINISTRIMIN E FONDIT TË NDËRHYRJES SË JASHTËZAKONSHME</w:t>
      </w:r>
    </w:p>
    <w:p w14:paraId="16BFD9EB" w14:textId="77777777" w:rsidR="00DD4B5E" w:rsidRPr="006E2F44" w:rsidRDefault="00DD4B5E" w:rsidP="000226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917C77D" w14:textId="0530A50D" w:rsidR="002527C0" w:rsidRPr="006E2F44" w:rsidRDefault="002527C0" w:rsidP="000226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E2F44">
        <w:rPr>
          <w:rFonts w:ascii="Garamond" w:hAnsi="Garamond"/>
          <w:sz w:val="24"/>
          <w:szCs w:val="24"/>
          <w:lang w:val="sq-AL"/>
        </w:rPr>
        <w:t xml:space="preserve">Në bazë dhe për zbatim të </w:t>
      </w:r>
      <w:r w:rsidR="009B14A8" w:rsidRPr="006E2F44">
        <w:rPr>
          <w:rFonts w:ascii="Garamond" w:hAnsi="Garamond"/>
          <w:sz w:val="24"/>
          <w:szCs w:val="24"/>
          <w:lang w:val="sq-AL"/>
        </w:rPr>
        <w:t>nenit 73</w:t>
      </w:r>
      <w:r w:rsidR="006E2F44">
        <w:rPr>
          <w:rFonts w:ascii="Garamond" w:hAnsi="Garamond"/>
          <w:sz w:val="24"/>
          <w:szCs w:val="24"/>
          <w:lang w:val="sq-AL"/>
        </w:rPr>
        <w:t>,</w:t>
      </w:r>
      <w:r w:rsidR="00B65592" w:rsidRPr="006E2F44">
        <w:rPr>
          <w:rFonts w:ascii="Garamond" w:hAnsi="Garamond"/>
          <w:sz w:val="24"/>
          <w:szCs w:val="24"/>
          <w:lang w:val="sq-AL"/>
        </w:rPr>
        <w:t xml:space="preserve"> </w:t>
      </w:r>
      <w:r w:rsidRPr="006E2F44">
        <w:rPr>
          <w:rFonts w:ascii="Garamond" w:hAnsi="Garamond"/>
          <w:sz w:val="24"/>
          <w:szCs w:val="24"/>
          <w:lang w:val="sq-AL"/>
        </w:rPr>
        <w:t>të ligjit nr. 133</w:t>
      </w:r>
      <w:r w:rsidR="00D96B5E" w:rsidRPr="006E2F44">
        <w:rPr>
          <w:rFonts w:ascii="Garamond" w:hAnsi="Garamond"/>
          <w:sz w:val="24"/>
          <w:szCs w:val="24"/>
          <w:lang w:val="sq-AL"/>
        </w:rPr>
        <w:t>,</w:t>
      </w:r>
      <w:r w:rsidRPr="006E2F44">
        <w:rPr>
          <w:rFonts w:ascii="Garamond" w:hAnsi="Garamond"/>
          <w:sz w:val="24"/>
          <w:szCs w:val="24"/>
          <w:lang w:val="sq-AL"/>
        </w:rPr>
        <w:t xml:space="preserve"> datë 22.12.2016</w:t>
      </w:r>
      <w:r w:rsidR="00D96B5E" w:rsidRPr="006E2F44">
        <w:rPr>
          <w:rFonts w:ascii="Garamond" w:hAnsi="Garamond"/>
          <w:sz w:val="24"/>
          <w:szCs w:val="24"/>
          <w:lang w:val="sq-AL"/>
        </w:rPr>
        <w:t>,</w:t>
      </w:r>
      <w:r w:rsidRPr="006E2F44">
        <w:rPr>
          <w:rFonts w:ascii="Garamond" w:hAnsi="Garamond"/>
          <w:sz w:val="24"/>
          <w:szCs w:val="24"/>
          <w:lang w:val="sq-AL"/>
        </w:rPr>
        <w:t xml:space="preserve"> “Për rimëkëmbjen dhe ndërhyrjen e jashtëzakonshme në banka, në Republikën e Shqipërisë”</w:t>
      </w:r>
      <w:r w:rsidR="00D96B5E" w:rsidRPr="006E2F44">
        <w:rPr>
          <w:rFonts w:ascii="Garamond" w:hAnsi="Garamond"/>
          <w:sz w:val="24"/>
          <w:szCs w:val="24"/>
          <w:lang w:val="sq-AL"/>
        </w:rPr>
        <w:t>;</w:t>
      </w:r>
      <w:r w:rsidR="006C1839" w:rsidRPr="006E2F44">
        <w:rPr>
          <w:rFonts w:ascii="Garamond" w:hAnsi="Garamond"/>
          <w:sz w:val="24"/>
          <w:szCs w:val="24"/>
          <w:lang w:val="sq-AL"/>
        </w:rPr>
        <w:t xml:space="preserve"> </w:t>
      </w:r>
      <w:r w:rsidR="006B1077" w:rsidRPr="006E2F44">
        <w:rPr>
          <w:rFonts w:ascii="Garamond" w:hAnsi="Garamond"/>
          <w:sz w:val="24"/>
          <w:szCs w:val="24"/>
          <w:lang w:val="sq-AL"/>
        </w:rPr>
        <w:t>si dhe nenit 50, pika 3</w:t>
      </w:r>
      <w:r w:rsidR="006E2F44">
        <w:rPr>
          <w:rFonts w:ascii="Garamond" w:hAnsi="Garamond"/>
          <w:sz w:val="24"/>
          <w:szCs w:val="24"/>
          <w:lang w:val="sq-AL"/>
        </w:rPr>
        <w:t>,</w:t>
      </w:r>
      <w:r w:rsidR="006B1077" w:rsidRPr="006E2F44">
        <w:rPr>
          <w:rFonts w:ascii="Garamond" w:hAnsi="Garamond"/>
          <w:sz w:val="24"/>
          <w:szCs w:val="24"/>
          <w:lang w:val="sq-AL"/>
        </w:rPr>
        <w:t xml:space="preserve"> t</w:t>
      </w:r>
      <w:r w:rsidR="00694A57" w:rsidRPr="006E2F44">
        <w:rPr>
          <w:rFonts w:ascii="Garamond" w:hAnsi="Garamond"/>
          <w:sz w:val="24"/>
          <w:szCs w:val="24"/>
          <w:lang w:val="sq-AL"/>
        </w:rPr>
        <w:t>ë</w:t>
      </w:r>
      <w:r w:rsidR="006B1077" w:rsidRPr="006E2F44">
        <w:rPr>
          <w:rFonts w:ascii="Garamond" w:hAnsi="Garamond"/>
          <w:sz w:val="24"/>
          <w:szCs w:val="24"/>
          <w:lang w:val="sq-AL"/>
        </w:rPr>
        <w:t xml:space="preserve"> </w:t>
      </w:r>
      <w:r w:rsidR="00E07D39" w:rsidRPr="006E2F44">
        <w:rPr>
          <w:rFonts w:ascii="Garamond" w:hAnsi="Garamond"/>
          <w:sz w:val="24"/>
          <w:szCs w:val="24"/>
          <w:lang w:val="sq-AL"/>
        </w:rPr>
        <w:t xml:space="preserve">rregullores nr. </w:t>
      </w:r>
      <w:r w:rsidR="003C1830" w:rsidRPr="006E2F44">
        <w:rPr>
          <w:rFonts w:ascii="Garamond" w:hAnsi="Garamond"/>
          <w:sz w:val="24"/>
          <w:szCs w:val="24"/>
          <w:lang w:val="sq-AL"/>
        </w:rPr>
        <w:t>76</w:t>
      </w:r>
      <w:r w:rsidR="00E07D39" w:rsidRPr="006E2F44">
        <w:rPr>
          <w:rFonts w:ascii="Garamond" w:hAnsi="Garamond"/>
          <w:sz w:val="24"/>
          <w:szCs w:val="24"/>
          <w:lang w:val="sq-AL"/>
        </w:rPr>
        <w:t>, dat</w:t>
      </w:r>
      <w:r w:rsidR="00694A57" w:rsidRPr="006E2F44">
        <w:rPr>
          <w:rFonts w:ascii="Garamond" w:hAnsi="Garamond"/>
          <w:sz w:val="24"/>
          <w:szCs w:val="24"/>
          <w:lang w:val="sq-AL"/>
        </w:rPr>
        <w:t>ë</w:t>
      </w:r>
      <w:r w:rsidR="00E07D39" w:rsidRPr="006E2F44">
        <w:rPr>
          <w:rFonts w:ascii="Garamond" w:hAnsi="Garamond"/>
          <w:sz w:val="24"/>
          <w:szCs w:val="24"/>
          <w:lang w:val="sq-AL"/>
        </w:rPr>
        <w:t xml:space="preserve"> 18.12.2014</w:t>
      </w:r>
      <w:r w:rsidR="00D96B5E" w:rsidRPr="006E2F44">
        <w:rPr>
          <w:rFonts w:ascii="Garamond" w:hAnsi="Garamond"/>
          <w:sz w:val="24"/>
          <w:szCs w:val="24"/>
          <w:lang w:val="sq-AL"/>
        </w:rPr>
        <w:t>,</w:t>
      </w:r>
      <w:r w:rsidR="00E07D39" w:rsidRPr="006E2F44">
        <w:rPr>
          <w:rFonts w:ascii="Garamond" w:hAnsi="Garamond"/>
          <w:sz w:val="24"/>
          <w:szCs w:val="24"/>
          <w:lang w:val="sq-AL"/>
        </w:rPr>
        <w:t xml:space="preserve"> “P</w:t>
      </w:r>
      <w:r w:rsidR="006B1077" w:rsidRPr="006E2F44">
        <w:rPr>
          <w:rFonts w:ascii="Garamond" w:hAnsi="Garamond"/>
          <w:sz w:val="24"/>
          <w:szCs w:val="24"/>
          <w:lang w:val="sq-AL"/>
        </w:rPr>
        <w:t>ër funksionimin e sistemit qendror të regjistrimit dhe shlyerjes së titujve (</w:t>
      </w:r>
      <w:proofErr w:type="spellStart"/>
      <w:r w:rsidR="00694A57" w:rsidRPr="006E2F44">
        <w:rPr>
          <w:rFonts w:ascii="Garamond" w:hAnsi="Garamond"/>
          <w:sz w:val="24"/>
          <w:szCs w:val="24"/>
          <w:lang w:val="sq-AL"/>
        </w:rPr>
        <w:t>AFISaR</w:t>
      </w:r>
      <w:proofErr w:type="spellEnd"/>
      <w:r w:rsidR="006B1077" w:rsidRPr="006E2F44">
        <w:rPr>
          <w:rFonts w:ascii="Garamond" w:hAnsi="Garamond"/>
          <w:sz w:val="24"/>
          <w:szCs w:val="24"/>
          <w:lang w:val="sq-AL"/>
        </w:rPr>
        <w:t>)”</w:t>
      </w:r>
      <w:r w:rsidR="00E07D39" w:rsidRPr="006E2F44">
        <w:rPr>
          <w:rFonts w:ascii="Garamond" w:hAnsi="Garamond"/>
          <w:sz w:val="24"/>
          <w:szCs w:val="24"/>
          <w:lang w:val="sq-AL"/>
        </w:rPr>
        <w:t xml:space="preserve">, </w:t>
      </w:r>
      <w:r w:rsidR="006E2F44">
        <w:rPr>
          <w:rFonts w:ascii="Garamond" w:hAnsi="Garamond"/>
          <w:sz w:val="24"/>
          <w:szCs w:val="24"/>
          <w:lang w:val="sq-AL"/>
        </w:rPr>
        <w:t>të</w:t>
      </w:r>
      <w:bookmarkStart w:id="0" w:name="_GoBack"/>
      <w:bookmarkEnd w:id="0"/>
      <w:r w:rsidR="00E07D39" w:rsidRPr="006E2F44">
        <w:rPr>
          <w:rFonts w:ascii="Garamond" w:hAnsi="Garamond"/>
          <w:sz w:val="24"/>
          <w:szCs w:val="24"/>
          <w:lang w:val="sq-AL"/>
        </w:rPr>
        <w:t xml:space="preserve"> ndryshuar</w:t>
      </w:r>
      <w:r w:rsidR="00D96B5E" w:rsidRPr="006E2F44">
        <w:rPr>
          <w:rFonts w:ascii="Garamond" w:hAnsi="Garamond"/>
          <w:sz w:val="24"/>
          <w:szCs w:val="24"/>
          <w:lang w:val="sq-AL"/>
        </w:rPr>
        <w:t>;</w:t>
      </w:r>
      <w:r w:rsidR="008F7F95" w:rsidRPr="006E2F44">
        <w:rPr>
          <w:rFonts w:ascii="Garamond" w:hAnsi="Garamond"/>
          <w:sz w:val="24"/>
          <w:szCs w:val="24"/>
          <w:lang w:val="sq-AL"/>
        </w:rPr>
        <w:t xml:space="preserve"> </w:t>
      </w:r>
      <w:r w:rsidRPr="006E2F44">
        <w:rPr>
          <w:rFonts w:ascii="Garamond" w:hAnsi="Garamond"/>
          <w:sz w:val="24"/>
          <w:szCs w:val="24"/>
          <w:lang w:val="sq-AL"/>
        </w:rPr>
        <w:t>me propozim të Departamentit për Ndërhyrjen e Jashtëzakonshme, Këshilli Mbikëqyrës i Bankës së Shqipërisë,</w:t>
      </w:r>
    </w:p>
    <w:p w14:paraId="004CEC51" w14:textId="77777777" w:rsidR="00CE6062" w:rsidRPr="006E2F44" w:rsidRDefault="00CE6062" w:rsidP="000226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DC87786" w14:textId="77777777" w:rsidR="00CE6062" w:rsidRPr="006E2F44" w:rsidRDefault="00CE6062" w:rsidP="0002264E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6E2F44">
        <w:rPr>
          <w:rFonts w:ascii="Garamond" w:hAnsi="Garamond"/>
          <w:sz w:val="24"/>
          <w:szCs w:val="24"/>
          <w:lang w:val="sq-AL"/>
        </w:rPr>
        <w:t>VENDOSI:</w:t>
      </w:r>
    </w:p>
    <w:p w14:paraId="4E9E1BE2" w14:textId="77777777" w:rsidR="00FC0F6C" w:rsidRPr="006E2F44" w:rsidRDefault="00FC0F6C" w:rsidP="000226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2A07C87" w14:textId="4E17F992" w:rsidR="000343F9" w:rsidRPr="006E2F44" w:rsidRDefault="0002264E" w:rsidP="000226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E2F44">
        <w:rPr>
          <w:rFonts w:ascii="Garamond" w:hAnsi="Garamond"/>
          <w:sz w:val="24"/>
          <w:szCs w:val="24"/>
          <w:lang w:val="sq-AL"/>
        </w:rPr>
        <w:t xml:space="preserve">1. </w:t>
      </w:r>
      <w:r w:rsidR="000343F9" w:rsidRPr="006E2F44">
        <w:rPr>
          <w:rFonts w:ascii="Garamond" w:hAnsi="Garamond"/>
          <w:sz w:val="24"/>
          <w:szCs w:val="24"/>
          <w:lang w:val="sq-AL"/>
        </w:rPr>
        <w:t>Përjashtimin nga</w:t>
      </w:r>
      <w:r w:rsidR="00F07FEC" w:rsidRPr="006E2F44">
        <w:rPr>
          <w:rFonts w:ascii="Garamond" w:hAnsi="Garamond"/>
          <w:sz w:val="24"/>
          <w:szCs w:val="24"/>
          <w:lang w:val="sq-AL"/>
        </w:rPr>
        <w:t xml:space="preserve"> mbajtja e</w:t>
      </w:r>
      <w:r w:rsidR="000343F9" w:rsidRPr="006E2F44">
        <w:rPr>
          <w:rFonts w:ascii="Garamond" w:hAnsi="Garamond"/>
          <w:sz w:val="24"/>
          <w:szCs w:val="24"/>
          <w:lang w:val="sq-AL"/>
        </w:rPr>
        <w:t xml:space="preserve"> </w:t>
      </w:r>
      <w:r w:rsidR="00694A57" w:rsidRPr="006E2F44">
        <w:rPr>
          <w:rFonts w:ascii="Garamond" w:hAnsi="Garamond"/>
          <w:sz w:val="24"/>
          <w:szCs w:val="24"/>
          <w:lang w:val="sq-AL"/>
        </w:rPr>
        <w:t xml:space="preserve">të gjitha </w:t>
      </w:r>
      <w:r w:rsidR="000343F9" w:rsidRPr="006E2F44">
        <w:rPr>
          <w:rFonts w:ascii="Garamond" w:hAnsi="Garamond"/>
          <w:sz w:val="24"/>
          <w:szCs w:val="24"/>
          <w:lang w:val="sq-AL"/>
        </w:rPr>
        <w:t>komisione</w:t>
      </w:r>
      <w:r w:rsidR="00F07FEC" w:rsidRPr="006E2F44">
        <w:rPr>
          <w:rFonts w:ascii="Garamond" w:hAnsi="Garamond"/>
          <w:sz w:val="24"/>
          <w:szCs w:val="24"/>
          <w:lang w:val="sq-AL"/>
        </w:rPr>
        <w:t>ve</w:t>
      </w:r>
      <w:r w:rsidR="000343F9" w:rsidRPr="006E2F44">
        <w:rPr>
          <w:rFonts w:ascii="Garamond" w:hAnsi="Garamond"/>
          <w:sz w:val="24"/>
          <w:szCs w:val="24"/>
          <w:lang w:val="sq-AL"/>
        </w:rPr>
        <w:t xml:space="preserve"> për të</w:t>
      </w:r>
      <w:r w:rsidR="00C63668" w:rsidRPr="006E2F44">
        <w:rPr>
          <w:rFonts w:ascii="Garamond" w:hAnsi="Garamond"/>
          <w:sz w:val="24"/>
          <w:szCs w:val="24"/>
          <w:lang w:val="sq-AL"/>
        </w:rPr>
        <w:t xml:space="preserve"> gjitha llogaritë e hapu</w:t>
      </w:r>
      <w:r w:rsidR="000343F9" w:rsidRPr="006E2F44">
        <w:rPr>
          <w:rFonts w:ascii="Garamond" w:hAnsi="Garamond"/>
          <w:sz w:val="24"/>
          <w:szCs w:val="24"/>
          <w:lang w:val="sq-AL"/>
        </w:rPr>
        <w:t xml:space="preserve">ra në sistemet e pagesave </w:t>
      </w:r>
      <w:proofErr w:type="spellStart"/>
      <w:r w:rsidR="000343F9" w:rsidRPr="006E2F44">
        <w:rPr>
          <w:rFonts w:ascii="Garamond" w:hAnsi="Garamond"/>
          <w:sz w:val="24"/>
          <w:szCs w:val="24"/>
          <w:lang w:val="sq-AL"/>
        </w:rPr>
        <w:t>AFISaR</w:t>
      </w:r>
      <w:proofErr w:type="spellEnd"/>
      <w:r w:rsidR="000343F9" w:rsidRPr="006E2F44">
        <w:rPr>
          <w:rFonts w:ascii="Garamond" w:hAnsi="Garamond"/>
          <w:sz w:val="24"/>
          <w:szCs w:val="24"/>
          <w:lang w:val="sq-AL"/>
        </w:rPr>
        <w:t xml:space="preserve"> të Bankës </w:t>
      </w:r>
      <w:r w:rsidR="00C63668" w:rsidRPr="006E2F44">
        <w:rPr>
          <w:rFonts w:ascii="Garamond" w:hAnsi="Garamond"/>
          <w:sz w:val="24"/>
          <w:szCs w:val="24"/>
          <w:lang w:val="sq-AL"/>
        </w:rPr>
        <w:t>së Shqipërisë</w:t>
      </w:r>
      <w:r w:rsidR="000343F9" w:rsidRPr="006E2F44">
        <w:rPr>
          <w:rFonts w:ascii="Garamond" w:hAnsi="Garamond"/>
          <w:sz w:val="24"/>
          <w:szCs w:val="24"/>
          <w:lang w:val="sq-AL"/>
        </w:rPr>
        <w:t>,</w:t>
      </w:r>
      <w:r w:rsidR="00C63668" w:rsidRPr="006E2F44">
        <w:rPr>
          <w:rFonts w:ascii="Garamond" w:hAnsi="Garamond"/>
          <w:sz w:val="24"/>
          <w:szCs w:val="24"/>
          <w:lang w:val="sq-AL"/>
        </w:rPr>
        <w:t xml:space="preserve"> për </w:t>
      </w:r>
      <w:r w:rsidR="000343F9" w:rsidRPr="006E2F44">
        <w:rPr>
          <w:rFonts w:ascii="Garamond" w:hAnsi="Garamond"/>
          <w:sz w:val="24"/>
          <w:szCs w:val="24"/>
          <w:lang w:val="sq-AL"/>
        </w:rPr>
        <w:t>administrimin</w:t>
      </w:r>
      <w:r w:rsidR="00C63668" w:rsidRPr="006E2F44">
        <w:rPr>
          <w:rFonts w:ascii="Garamond" w:hAnsi="Garamond"/>
          <w:sz w:val="24"/>
          <w:szCs w:val="24"/>
          <w:lang w:val="sq-AL"/>
        </w:rPr>
        <w:t xml:space="preserve"> e Fondit të Ndërhyrjes së Jashtëzakonshme. </w:t>
      </w:r>
    </w:p>
    <w:p w14:paraId="0C11EE4C" w14:textId="0A9AAED0" w:rsidR="000343F9" w:rsidRPr="006E2F44" w:rsidRDefault="0002264E" w:rsidP="000226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E2F44">
        <w:rPr>
          <w:rFonts w:ascii="Garamond" w:hAnsi="Garamond"/>
          <w:sz w:val="24"/>
          <w:szCs w:val="24"/>
          <w:lang w:val="sq-AL"/>
        </w:rPr>
        <w:t xml:space="preserve">2. </w:t>
      </w:r>
      <w:r w:rsidR="00FF55D8" w:rsidRPr="006E2F44">
        <w:rPr>
          <w:rFonts w:ascii="Garamond" w:hAnsi="Garamond"/>
          <w:sz w:val="24"/>
          <w:szCs w:val="24"/>
          <w:lang w:val="sq-AL"/>
        </w:rPr>
        <w:t xml:space="preserve">Ngarkohet </w:t>
      </w:r>
      <w:r w:rsidR="00C038C6" w:rsidRPr="006E2F44">
        <w:rPr>
          <w:rFonts w:ascii="Garamond" w:hAnsi="Garamond"/>
          <w:sz w:val="24"/>
          <w:szCs w:val="24"/>
          <w:lang w:val="sq-AL"/>
        </w:rPr>
        <w:t xml:space="preserve">Departamenti i </w:t>
      </w:r>
      <w:r w:rsidR="00E43D89" w:rsidRPr="006E2F44">
        <w:rPr>
          <w:rFonts w:ascii="Garamond" w:hAnsi="Garamond"/>
          <w:sz w:val="24"/>
          <w:szCs w:val="24"/>
          <w:lang w:val="sq-AL"/>
        </w:rPr>
        <w:t>Operacioneve Monetare</w:t>
      </w:r>
      <w:r w:rsidR="00452C5E" w:rsidRPr="006E2F44">
        <w:rPr>
          <w:rFonts w:ascii="Garamond" w:hAnsi="Garamond"/>
          <w:sz w:val="24"/>
          <w:szCs w:val="24"/>
          <w:lang w:val="sq-AL"/>
        </w:rPr>
        <w:t xml:space="preserve"> </w:t>
      </w:r>
      <w:r w:rsidR="00E867AE" w:rsidRPr="006E2F44">
        <w:rPr>
          <w:rFonts w:ascii="Garamond" w:hAnsi="Garamond"/>
          <w:sz w:val="24"/>
          <w:szCs w:val="24"/>
          <w:lang w:val="sq-AL"/>
        </w:rPr>
        <w:t>për</w:t>
      </w:r>
      <w:r w:rsidR="00CE6062" w:rsidRPr="006E2F44">
        <w:rPr>
          <w:rFonts w:ascii="Garamond" w:hAnsi="Garamond"/>
          <w:sz w:val="24"/>
          <w:szCs w:val="24"/>
          <w:lang w:val="sq-AL"/>
        </w:rPr>
        <w:t xml:space="preserve"> ndjekjen e zbatimit të këtij vendimi.</w:t>
      </w:r>
    </w:p>
    <w:p w14:paraId="50F89727" w14:textId="6B3119D5" w:rsidR="0099553B" w:rsidRPr="006E2F44" w:rsidRDefault="0002264E" w:rsidP="000226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E2F44">
        <w:rPr>
          <w:rFonts w:ascii="Garamond" w:hAnsi="Garamond"/>
          <w:sz w:val="24"/>
          <w:szCs w:val="24"/>
          <w:lang w:val="sq-AL"/>
        </w:rPr>
        <w:t xml:space="preserve">3. </w:t>
      </w:r>
      <w:r w:rsidR="0099553B" w:rsidRPr="006E2F44">
        <w:rPr>
          <w:rFonts w:ascii="Garamond" w:hAnsi="Garamond"/>
          <w:sz w:val="24"/>
          <w:szCs w:val="24"/>
          <w:lang w:val="sq-AL"/>
        </w:rPr>
        <w:t>Ngarkohet Kabineti i Guvernatorit dhe Departamenti i Kërkimeve me publikimin e këtij vendimi, përkatësisht në Fletoren Zyrtare të Republikës së Shqipërisë dhe në Buletinin Zyrtar të Bankës së Shqipërisë.</w:t>
      </w:r>
    </w:p>
    <w:p w14:paraId="7EBD3B87" w14:textId="7F851105" w:rsidR="00CE6062" w:rsidRPr="006E2F44" w:rsidRDefault="005A3E4D" w:rsidP="000226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E2F44">
        <w:rPr>
          <w:rFonts w:ascii="Garamond" w:hAnsi="Garamond"/>
          <w:sz w:val="24"/>
          <w:szCs w:val="24"/>
          <w:lang w:val="sq-AL"/>
        </w:rPr>
        <w:t xml:space="preserve">Ky vendim hyn në fuqi </w:t>
      </w:r>
      <w:r w:rsidR="00304696" w:rsidRPr="006E2F44">
        <w:rPr>
          <w:rFonts w:ascii="Garamond" w:hAnsi="Garamond"/>
          <w:sz w:val="24"/>
          <w:szCs w:val="24"/>
          <w:lang w:val="sq-AL"/>
        </w:rPr>
        <w:t>15</w:t>
      </w:r>
      <w:r w:rsidR="00197F20" w:rsidRPr="006E2F44">
        <w:rPr>
          <w:rFonts w:ascii="Garamond" w:hAnsi="Garamond"/>
          <w:sz w:val="24"/>
          <w:szCs w:val="24"/>
          <w:lang w:val="sq-AL"/>
        </w:rPr>
        <w:t xml:space="preserve"> </w:t>
      </w:r>
      <w:r w:rsidR="00304696" w:rsidRPr="006E2F44">
        <w:rPr>
          <w:rFonts w:ascii="Garamond" w:hAnsi="Garamond"/>
          <w:sz w:val="24"/>
          <w:szCs w:val="24"/>
          <w:lang w:val="sq-AL"/>
        </w:rPr>
        <w:t>ditë pas botimit në Fletoren Zyrtare</w:t>
      </w:r>
      <w:r w:rsidR="004C7798" w:rsidRPr="006E2F44">
        <w:rPr>
          <w:rFonts w:ascii="Garamond" w:hAnsi="Garamond"/>
          <w:sz w:val="24"/>
          <w:szCs w:val="24"/>
          <w:lang w:val="sq-AL"/>
        </w:rPr>
        <w:t>.</w:t>
      </w:r>
      <w:r w:rsidR="00CE6062" w:rsidRPr="006E2F44">
        <w:rPr>
          <w:rFonts w:ascii="Garamond" w:hAnsi="Garamond"/>
          <w:sz w:val="24"/>
          <w:szCs w:val="24"/>
          <w:lang w:val="sq-AL"/>
        </w:rPr>
        <w:t xml:space="preserve"> </w:t>
      </w:r>
    </w:p>
    <w:p w14:paraId="1ECE1E80" w14:textId="77777777" w:rsidR="00F34858" w:rsidRPr="006E2F44" w:rsidRDefault="00F34858" w:rsidP="0002264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3114472" w14:textId="31F6ECE1" w:rsidR="006B1077" w:rsidRPr="006E2F44" w:rsidRDefault="0002264E" w:rsidP="0002264E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6E2F44">
        <w:rPr>
          <w:rFonts w:ascii="Garamond" w:hAnsi="Garamond"/>
          <w:sz w:val="24"/>
          <w:szCs w:val="24"/>
          <w:lang w:val="sq-AL"/>
        </w:rPr>
        <w:t>KRYETAR</w:t>
      </w:r>
    </w:p>
    <w:p w14:paraId="55B8EA07" w14:textId="68EA4183" w:rsidR="0002264E" w:rsidRPr="006E2F44" w:rsidRDefault="0002264E" w:rsidP="0002264E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6E2F44">
        <w:rPr>
          <w:rFonts w:ascii="Garamond" w:hAnsi="Garamond"/>
          <w:b/>
          <w:sz w:val="24"/>
          <w:szCs w:val="24"/>
          <w:lang w:val="sq-AL"/>
        </w:rPr>
        <w:t xml:space="preserve">Gent </w:t>
      </w:r>
      <w:proofErr w:type="spellStart"/>
      <w:r w:rsidRPr="006E2F44">
        <w:rPr>
          <w:rFonts w:ascii="Garamond" w:hAnsi="Garamond"/>
          <w:b/>
          <w:sz w:val="24"/>
          <w:szCs w:val="24"/>
          <w:lang w:val="sq-AL"/>
        </w:rPr>
        <w:t>Sejko</w:t>
      </w:r>
      <w:proofErr w:type="spellEnd"/>
    </w:p>
    <w:sectPr w:rsidR="0002264E" w:rsidRPr="006E2F44" w:rsidSect="00B86BA2">
      <w:pgSz w:w="11907" w:h="16839" w:code="9"/>
      <w:pgMar w:top="1440" w:right="1800" w:bottom="1260" w:left="1800" w:header="1140" w:footer="98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36B52D" w14:textId="77777777" w:rsidR="006E2F44" w:rsidRDefault="006E2F44" w:rsidP="007E4EA2">
      <w:pPr>
        <w:spacing w:after="0" w:line="240" w:lineRule="auto"/>
      </w:pPr>
      <w:r>
        <w:separator/>
      </w:r>
    </w:p>
  </w:endnote>
  <w:endnote w:type="continuationSeparator" w:id="0">
    <w:p w14:paraId="41F313A8" w14:textId="77777777" w:rsidR="006E2F44" w:rsidRDefault="006E2F44" w:rsidP="007E4EA2">
      <w:pPr>
        <w:spacing w:after="0" w:line="240" w:lineRule="auto"/>
      </w:pPr>
      <w:r>
        <w:continuationSeparator/>
      </w:r>
    </w:p>
  </w:endnote>
  <w:endnote w:type="continuationNotice" w:id="1">
    <w:p w14:paraId="0602BE5A" w14:textId="77777777" w:rsidR="006E2F44" w:rsidRDefault="006E2F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8BF73F" w14:textId="77777777" w:rsidR="006E2F44" w:rsidRDefault="006E2F44" w:rsidP="007E4EA2">
      <w:pPr>
        <w:spacing w:after="0" w:line="240" w:lineRule="auto"/>
      </w:pPr>
      <w:r>
        <w:separator/>
      </w:r>
    </w:p>
  </w:footnote>
  <w:footnote w:type="continuationSeparator" w:id="0">
    <w:p w14:paraId="452208E9" w14:textId="77777777" w:rsidR="006E2F44" w:rsidRDefault="006E2F44" w:rsidP="007E4EA2">
      <w:pPr>
        <w:spacing w:after="0" w:line="240" w:lineRule="auto"/>
      </w:pPr>
      <w:r>
        <w:continuationSeparator/>
      </w:r>
    </w:p>
  </w:footnote>
  <w:footnote w:type="continuationNotice" w:id="1">
    <w:p w14:paraId="72CFFB9A" w14:textId="77777777" w:rsidR="006E2F44" w:rsidRDefault="006E2F4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9188D"/>
    <w:multiLevelType w:val="hybridMultilevel"/>
    <w:tmpl w:val="F582FD30"/>
    <w:lvl w:ilvl="0" w:tplc="BEE00E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F8241C"/>
    <w:multiLevelType w:val="hybridMultilevel"/>
    <w:tmpl w:val="2294FBCC"/>
    <w:lvl w:ilvl="0" w:tplc="A3CC603C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  <w:color w:val="00000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82F77"/>
    <w:multiLevelType w:val="hybridMultilevel"/>
    <w:tmpl w:val="4C78FD4A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A5DE9"/>
    <w:multiLevelType w:val="hybridMultilevel"/>
    <w:tmpl w:val="971C7BE0"/>
    <w:lvl w:ilvl="0" w:tplc="C2E43F4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E13BD4"/>
    <w:multiLevelType w:val="hybridMultilevel"/>
    <w:tmpl w:val="971C7BE0"/>
    <w:lvl w:ilvl="0" w:tplc="C2E43F4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CF75EF"/>
    <w:multiLevelType w:val="hybridMultilevel"/>
    <w:tmpl w:val="EE3E48CE"/>
    <w:lvl w:ilvl="0" w:tplc="C84EE07E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88F4A4F"/>
    <w:multiLevelType w:val="hybridMultilevel"/>
    <w:tmpl w:val="1A7434B0"/>
    <w:lvl w:ilvl="0" w:tplc="A47804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731821"/>
    <w:multiLevelType w:val="hybridMultilevel"/>
    <w:tmpl w:val="2B5232A0"/>
    <w:lvl w:ilvl="0" w:tplc="5BF664EE">
      <w:start w:val="1"/>
      <w:numFmt w:val="lowerRoman"/>
      <w:lvlText w:val="%1)"/>
      <w:lvlJc w:val="righ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DBB341F"/>
    <w:multiLevelType w:val="hybridMultilevel"/>
    <w:tmpl w:val="85626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DF26C6"/>
    <w:multiLevelType w:val="hybridMultilevel"/>
    <w:tmpl w:val="971C7BE0"/>
    <w:lvl w:ilvl="0" w:tplc="C2E43F4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7A2570"/>
    <w:multiLevelType w:val="hybridMultilevel"/>
    <w:tmpl w:val="2E3AE85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13A38"/>
    <w:multiLevelType w:val="hybridMultilevel"/>
    <w:tmpl w:val="4926A62A"/>
    <w:lvl w:ilvl="0" w:tplc="E642F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1B2298"/>
    <w:multiLevelType w:val="hybridMultilevel"/>
    <w:tmpl w:val="2682A5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79D3AE2"/>
    <w:multiLevelType w:val="hybridMultilevel"/>
    <w:tmpl w:val="971C7BE0"/>
    <w:lvl w:ilvl="0" w:tplc="C2E43F4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480524"/>
    <w:multiLevelType w:val="hybridMultilevel"/>
    <w:tmpl w:val="307EC924"/>
    <w:lvl w:ilvl="0" w:tplc="037E31D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526735B"/>
    <w:multiLevelType w:val="hybridMultilevel"/>
    <w:tmpl w:val="4C78FD4A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5"/>
  </w:num>
  <w:num w:numId="4">
    <w:abstractNumId w:val="12"/>
  </w:num>
  <w:num w:numId="5">
    <w:abstractNumId w:val="4"/>
  </w:num>
  <w:num w:numId="6">
    <w:abstractNumId w:val="1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</w:num>
  <w:num w:numId="12">
    <w:abstractNumId w:val="6"/>
  </w:num>
  <w:num w:numId="13">
    <w:abstractNumId w:val="11"/>
  </w:num>
  <w:num w:numId="14">
    <w:abstractNumId w:val="7"/>
  </w:num>
  <w:num w:numId="15">
    <w:abstractNumId w:val="9"/>
  </w:num>
  <w:num w:numId="16">
    <w:abstractNumId w:val="3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62"/>
    <w:rsid w:val="00004AE7"/>
    <w:rsid w:val="0002264E"/>
    <w:rsid w:val="000232C7"/>
    <w:rsid w:val="000343F9"/>
    <w:rsid w:val="00035320"/>
    <w:rsid w:val="00040DB2"/>
    <w:rsid w:val="00052560"/>
    <w:rsid w:val="00054491"/>
    <w:rsid w:val="00070856"/>
    <w:rsid w:val="00080F8D"/>
    <w:rsid w:val="000911FA"/>
    <w:rsid w:val="000B32DD"/>
    <w:rsid w:val="000C3D0E"/>
    <w:rsid w:val="000C6128"/>
    <w:rsid w:val="000D723A"/>
    <w:rsid w:val="000E102C"/>
    <w:rsid w:val="000E33CF"/>
    <w:rsid w:val="000E35ED"/>
    <w:rsid w:val="000E3810"/>
    <w:rsid w:val="000E650E"/>
    <w:rsid w:val="000F3C60"/>
    <w:rsid w:val="0010238C"/>
    <w:rsid w:val="001057D6"/>
    <w:rsid w:val="00126BF8"/>
    <w:rsid w:val="00163160"/>
    <w:rsid w:val="0016666D"/>
    <w:rsid w:val="00176BA9"/>
    <w:rsid w:val="00187617"/>
    <w:rsid w:val="001877E2"/>
    <w:rsid w:val="0019241C"/>
    <w:rsid w:val="001957A3"/>
    <w:rsid w:val="00197F20"/>
    <w:rsid w:val="001A4C86"/>
    <w:rsid w:val="001B1309"/>
    <w:rsid w:val="001B3900"/>
    <w:rsid w:val="001C4FCA"/>
    <w:rsid w:val="001D044E"/>
    <w:rsid w:val="001D7491"/>
    <w:rsid w:val="001E16C5"/>
    <w:rsid w:val="001E23BD"/>
    <w:rsid w:val="001E4130"/>
    <w:rsid w:val="001F12FA"/>
    <w:rsid w:val="001F1828"/>
    <w:rsid w:val="001F59F5"/>
    <w:rsid w:val="002025CF"/>
    <w:rsid w:val="00204E10"/>
    <w:rsid w:val="00217566"/>
    <w:rsid w:val="002222CD"/>
    <w:rsid w:val="00250B62"/>
    <w:rsid w:val="002525D9"/>
    <w:rsid w:val="002527C0"/>
    <w:rsid w:val="00262CAE"/>
    <w:rsid w:val="0028245A"/>
    <w:rsid w:val="00283454"/>
    <w:rsid w:val="00284A81"/>
    <w:rsid w:val="00296973"/>
    <w:rsid w:val="002978CB"/>
    <w:rsid w:val="00297EE5"/>
    <w:rsid w:val="002A0843"/>
    <w:rsid w:val="002A6E5F"/>
    <w:rsid w:val="002B7B50"/>
    <w:rsid w:val="002C54D6"/>
    <w:rsid w:val="002D3CAF"/>
    <w:rsid w:val="002D4BB6"/>
    <w:rsid w:val="002D7848"/>
    <w:rsid w:val="002D7D2F"/>
    <w:rsid w:val="002F312B"/>
    <w:rsid w:val="00304696"/>
    <w:rsid w:val="00316A70"/>
    <w:rsid w:val="00323F13"/>
    <w:rsid w:val="0032481E"/>
    <w:rsid w:val="0032799A"/>
    <w:rsid w:val="003322A4"/>
    <w:rsid w:val="003324CD"/>
    <w:rsid w:val="0033707C"/>
    <w:rsid w:val="00354C6E"/>
    <w:rsid w:val="0036060F"/>
    <w:rsid w:val="0039156D"/>
    <w:rsid w:val="00394520"/>
    <w:rsid w:val="00395488"/>
    <w:rsid w:val="00397840"/>
    <w:rsid w:val="003B2A4E"/>
    <w:rsid w:val="003B6E3E"/>
    <w:rsid w:val="003C1830"/>
    <w:rsid w:val="003C4054"/>
    <w:rsid w:val="003C410A"/>
    <w:rsid w:val="003E150D"/>
    <w:rsid w:val="003F10D3"/>
    <w:rsid w:val="004148DE"/>
    <w:rsid w:val="004154CE"/>
    <w:rsid w:val="00415D29"/>
    <w:rsid w:val="004259CD"/>
    <w:rsid w:val="00440DEB"/>
    <w:rsid w:val="00452C5E"/>
    <w:rsid w:val="00473A3D"/>
    <w:rsid w:val="00485781"/>
    <w:rsid w:val="004944A7"/>
    <w:rsid w:val="004A6145"/>
    <w:rsid w:val="004A7A28"/>
    <w:rsid w:val="004A7AF7"/>
    <w:rsid w:val="004B2711"/>
    <w:rsid w:val="004B2D79"/>
    <w:rsid w:val="004C621D"/>
    <w:rsid w:val="004C7798"/>
    <w:rsid w:val="004D2221"/>
    <w:rsid w:val="004D3801"/>
    <w:rsid w:val="004D3B08"/>
    <w:rsid w:val="004E23A9"/>
    <w:rsid w:val="004E2769"/>
    <w:rsid w:val="004E39A9"/>
    <w:rsid w:val="00500084"/>
    <w:rsid w:val="00535A97"/>
    <w:rsid w:val="0053674E"/>
    <w:rsid w:val="0054017B"/>
    <w:rsid w:val="00540FE0"/>
    <w:rsid w:val="0054537B"/>
    <w:rsid w:val="00547961"/>
    <w:rsid w:val="00560CB7"/>
    <w:rsid w:val="0056399C"/>
    <w:rsid w:val="00585086"/>
    <w:rsid w:val="0059126B"/>
    <w:rsid w:val="00591903"/>
    <w:rsid w:val="005A3E4D"/>
    <w:rsid w:val="005A4204"/>
    <w:rsid w:val="00605919"/>
    <w:rsid w:val="00617410"/>
    <w:rsid w:val="0063571E"/>
    <w:rsid w:val="00637F0A"/>
    <w:rsid w:val="00645FA8"/>
    <w:rsid w:val="00650BA1"/>
    <w:rsid w:val="00652569"/>
    <w:rsid w:val="006601B7"/>
    <w:rsid w:val="00665550"/>
    <w:rsid w:val="00694A57"/>
    <w:rsid w:val="006A11D5"/>
    <w:rsid w:val="006A4AA4"/>
    <w:rsid w:val="006B1077"/>
    <w:rsid w:val="006B7C42"/>
    <w:rsid w:val="006B7D60"/>
    <w:rsid w:val="006C1839"/>
    <w:rsid w:val="006E2F44"/>
    <w:rsid w:val="006F27A3"/>
    <w:rsid w:val="006F3D23"/>
    <w:rsid w:val="007018E7"/>
    <w:rsid w:val="00701BAA"/>
    <w:rsid w:val="00715C77"/>
    <w:rsid w:val="007272C0"/>
    <w:rsid w:val="00740501"/>
    <w:rsid w:val="0074683E"/>
    <w:rsid w:val="00755682"/>
    <w:rsid w:val="00760027"/>
    <w:rsid w:val="007668D2"/>
    <w:rsid w:val="00766E6B"/>
    <w:rsid w:val="00791A22"/>
    <w:rsid w:val="007A6CC4"/>
    <w:rsid w:val="007B4734"/>
    <w:rsid w:val="007E4EA2"/>
    <w:rsid w:val="00800614"/>
    <w:rsid w:val="008009E8"/>
    <w:rsid w:val="00817BDA"/>
    <w:rsid w:val="008427D4"/>
    <w:rsid w:val="00862194"/>
    <w:rsid w:val="0086382B"/>
    <w:rsid w:val="0086623D"/>
    <w:rsid w:val="0087069B"/>
    <w:rsid w:val="00872F91"/>
    <w:rsid w:val="008739B3"/>
    <w:rsid w:val="00890C65"/>
    <w:rsid w:val="008A1678"/>
    <w:rsid w:val="008B2A81"/>
    <w:rsid w:val="008B2A9E"/>
    <w:rsid w:val="008B2C7D"/>
    <w:rsid w:val="008C097E"/>
    <w:rsid w:val="008E5B2F"/>
    <w:rsid w:val="008F0CFA"/>
    <w:rsid w:val="008F7F95"/>
    <w:rsid w:val="00924ABB"/>
    <w:rsid w:val="00925364"/>
    <w:rsid w:val="00955FF6"/>
    <w:rsid w:val="00973358"/>
    <w:rsid w:val="009823CF"/>
    <w:rsid w:val="0099010A"/>
    <w:rsid w:val="00995149"/>
    <w:rsid w:val="0099553B"/>
    <w:rsid w:val="00996143"/>
    <w:rsid w:val="009A16BE"/>
    <w:rsid w:val="009A488A"/>
    <w:rsid w:val="009A4D40"/>
    <w:rsid w:val="009A673F"/>
    <w:rsid w:val="009B14A8"/>
    <w:rsid w:val="009B51A2"/>
    <w:rsid w:val="009B6A93"/>
    <w:rsid w:val="009D23DF"/>
    <w:rsid w:val="009D25B2"/>
    <w:rsid w:val="009F1609"/>
    <w:rsid w:val="009F5FBB"/>
    <w:rsid w:val="00A002CE"/>
    <w:rsid w:val="00A21416"/>
    <w:rsid w:val="00A41CAC"/>
    <w:rsid w:val="00A81A7D"/>
    <w:rsid w:val="00A926B9"/>
    <w:rsid w:val="00AA648D"/>
    <w:rsid w:val="00AE06C5"/>
    <w:rsid w:val="00AE2090"/>
    <w:rsid w:val="00AE5F8D"/>
    <w:rsid w:val="00AF435F"/>
    <w:rsid w:val="00AF6816"/>
    <w:rsid w:val="00B05E3A"/>
    <w:rsid w:val="00B07489"/>
    <w:rsid w:val="00B07E07"/>
    <w:rsid w:val="00B1550E"/>
    <w:rsid w:val="00B3461F"/>
    <w:rsid w:val="00B51DFA"/>
    <w:rsid w:val="00B6025A"/>
    <w:rsid w:val="00B6428C"/>
    <w:rsid w:val="00B65592"/>
    <w:rsid w:val="00B67C0E"/>
    <w:rsid w:val="00B86099"/>
    <w:rsid w:val="00B86BA2"/>
    <w:rsid w:val="00B95F61"/>
    <w:rsid w:val="00BA1E53"/>
    <w:rsid w:val="00BB7007"/>
    <w:rsid w:val="00C016C5"/>
    <w:rsid w:val="00C024BF"/>
    <w:rsid w:val="00C038C6"/>
    <w:rsid w:val="00C10015"/>
    <w:rsid w:val="00C11B0D"/>
    <w:rsid w:val="00C12217"/>
    <w:rsid w:val="00C145A5"/>
    <w:rsid w:val="00C17B76"/>
    <w:rsid w:val="00C24ABF"/>
    <w:rsid w:val="00C27233"/>
    <w:rsid w:val="00C41525"/>
    <w:rsid w:val="00C476D1"/>
    <w:rsid w:val="00C50BE4"/>
    <w:rsid w:val="00C63668"/>
    <w:rsid w:val="00C72B1B"/>
    <w:rsid w:val="00C759B3"/>
    <w:rsid w:val="00C858FC"/>
    <w:rsid w:val="00C871FE"/>
    <w:rsid w:val="00C95F96"/>
    <w:rsid w:val="00C96350"/>
    <w:rsid w:val="00C963D2"/>
    <w:rsid w:val="00CA225B"/>
    <w:rsid w:val="00CB388E"/>
    <w:rsid w:val="00CC6FC3"/>
    <w:rsid w:val="00CD1480"/>
    <w:rsid w:val="00CD246D"/>
    <w:rsid w:val="00CD4250"/>
    <w:rsid w:val="00CD7247"/>
    <w:rsid w:val="00CE6062"/>
    <w:rsid w:val="00CF1EAD"/>
    <w:rsid w:val="00CF3818"/>
    <w:rsid w:val="00D06F2B"/>
    <w:rsid w:val="00D07000"/>
    <w:rsid w:val="00D1064B"/>
    <w:rsid w:val="00D1611F"/>
    <w:rsid w:val="00D24E68"/>
    <w:rsid w:val="00D25C5E"/>
    <w:rsid w:val="00D307B5"/>
    <w:rsid w:val="00D3216F"/>
    <w:rsid w:val="00D4421D"/>
    <w:rsid w:val="00D572D4"/>
    <w:rsid w:val="00D91CF7"/>
    <w:rsid w:val="00D94819"/>
    <w:rsid w:val="00D95F4B"/>
    <w:rsid w:val="00D96B5E"/>
    <w:rsid w:val="00DA61E7"/>
    <w:rsid w:val="00DD4B5E"/>
    <w:rsid w:val="00DD4BBD"/>
    <w:rsid w:val="00DE07AA"/>
    <w:rsid w:val="00DE52D7"/>
    <w:rsid w:val="00DE7468"/>
    <w:rsid w:val="00E05187"/>
    <w:rsid w:val="00E07D39"/>
    <w:rsid w:val="00E20624"/>
    <w:rsid w:val="00E22238"/>
    <w:rsid w:val="00E43D89"/>
    <w:rsid w:val="00E44FD5"/>
    <w:rsid w:val="00E46AE2"/>
    <w:rsid w:val="00E61BFE"/>
    <w:rsid w:val="00E64D27"/>
    <w:rsid w:val="00E71791"/>
    <w:rsid w:val="00E76F91"/>
    <w:rsid w:val="00E825D7"/>
    <w:rsid w:val="00E82866"/>
    <w:rsid w:val="00E836B1"/>
    <w:rsid w:val="00E867AE"/>
    <w:rsid w:val="00E975B7"/>
    <w:rsid w:val="00E976C2"/>
    <w:rsid w:val="00EA05B9"/>
    <w:rsid w:val="00EA6347"/>
    <w:rsid w:val="00ED5D46"/>
    <w:rsid w:val="00EE0B92"/>
    <w:rsid w:val="00F07FEC"/>
    <w:rsid w:val="00F1403C"/>
    <w:rsid w:val="00F166A9"/>
    <w:rsid w:val="00F34858"/>
    <w:rsid w:val="00F60E99"/>
    <w:rsid w:val="00F66B3A"/>
    <w:rsid w:val="00F749EC"/>
    <w:rsid w:val="00F754E9"/>
    <w:rsid w:val="00F76924"/>
    <w:rsid w:val="00F85E12"/>
    <w:rsid w:val="00FA0A1B"/>
    <w:rsid w:val="00FA1F46"/>
    <w:rsid w:val="00FB6924"/>
    <w:rsid w:val="00FC0F6C"/>
    <w:rsid w:val="00FE2C1C"/>
    <w:rsid w:val="00FF55D8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FC1BA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0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3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A2"/>
  </w:style>
  <w:style w:type="paragraph" w:styleId="Footer">
    <w:name w:val="footer"/>
    <w:basedOn w:val="Normal"/>
    <w:link w:val="Foot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EA2"/>
  </w:style>
  <w:style w:type="paragraph" w:styleId="ListParagraph">
    <w:name w:val="List Paragraph"/>
    <w:basedOn w:val="Normal"/>
    <w:uiPriority w:val="34"/>
    <w:qFormat/>
    <w:rsid w:val="00CE6062"/>
    <w:pPr>
      <w:ind w:left="720"/>
      <w:contextualSpacing/>
    </w:pPr>
  </w:style>
  <w:style w:type="paragraph" w:customStyle="1" w:styleId="Teksti2">
    <w:name w:val="Teksti 2"/>
    <w:basedOn w:val="Normal"/>
    <w:uiPriority w:val="99"/>
    <w:rsid w:val="00CE6062"/>
    <w:pPr>
      <w:keepLines/>
      <w:suppressAutoHyphens/>
      <w:autoSpaceDE w:val="0"/>
      <w:autoSpaceDN w:val="0"/>
      <w:adjustRightInd w:val="0"/>
      <w:spacing w:after="0" w:line="280" w:lineRule="atLeast"/>
      <w:ind w:left="454" w:hanging="454"/>
      <w:jc w:val="both"/>
      <w:textAlignment w:val="center"/>
    </w:pPr>
    <w:rPr>
      <w:rFonts w:ascii="Futura Lt BT" w:hAnsi="Futura Lt BT" w:cs="Futura Lt BT"/>
      <w:color w:val="000000"/>
      <w:spacing w:val="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0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01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01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1B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D4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DefaultParagraphFont"/>
    <w:rsid w:val="009A4D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0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3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EA2"/>
  </w:style>
  <w:style w:type="paragraph" w:styleId="Footer">
    <w:name w:val="footer"/>
    <w:basedOn w:val="Normal"/>
    <w:link w:val="FooterChar"/>
    <w:uiPriority w:val="99"/>
    <w:unhideWhenUsed/>
    <w:rsid w:val="007E4E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EA2"/>
  </w:style>
  <w:style w:type="paragraph" w:styleId="ListParagraph">
    <w:name w:val="List Paragraph"/>
    <w:basedOn w:val="Normal"/>
    <w:uiPriority w:val="34"/>
    <w:qFormat/>
    <w:rsid w:val="00CE6062"/>
    <w:pPr>
      <w:ind w:left="720"/>
      <w:contextualSpacing/>
    </w:pPr>
  </w:style>
  <w:style w:type="paragraph" w:customStyle="1" w:styleId="Teksti2">
    <w:name w:val="Teksti 2"/>
    <w:basedOn w:val="Normal"/>
    <w:uiPriority w:val="99"/>
    <w:rsid w:val="00CE6062"/>
    <w:pPr>
      <w:keepLines/>
      <w:suppressAutoHyphens/>
      <w:autoSpaceDE w:val="0"/>
      <w:autoSpaceDN w:val="0"/>
      <w:adjustRightInd w:val="0"/>
      <w:spacing w:after="0" w:line="280" w:lineRule="atLeast"/>
      <w:ind w:left="454" w:hanging="454"/>
      <w:jc w:val="both"/>
      <w:textAlignment w:val="center"/>
    </w:pPr>
    <w:rPr>
      <w:rFonts w:ascii="Futura Lt BT" w:hAnsi="Futura Lt BT" w:cs="Futura Lt BT"/>
      <w:color w:val="000000"/>
      <w:spacing w:val="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01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01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01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1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1B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D4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DefaultParagraphFont"/>
    <w:rsid w:val="009A4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5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1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0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58</Nr_x002e__x0020_akti>
    <Data_x0020_e_x0020_Krijimit xmlns="0e656187-b300-4fb0-8bf4-3a50f872073c">2020-10-13T11:23:15Z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2020-10-12T22:00:00Z</Date_x0020_protokolli>
    <Titulli xmlns="0e656187-b300-4fb0-8bf4-3a50f872073c">Për përjashtimin nga mbajtja e komisioneve për llogaritë e hapura në sistemet e pagesave të Bankës së Shqipërisë për administrimin e fondit të ndërhyrjes së jashtëzakonshme</Titulli>
    <Modifikuesi xmlns="0e656187-b300-4fb0-8bf4-3a50f872073c">vjollca.pacrami</Modifikuesi>
    <Nr_x002e__x0020_prot_x0020_QBZ xmlns="0e656187-b300-4fb0-8bf4-3a50f872073c">1510/2</Nr_x002e__x0020_prot_x0020_QBZ>
    <Data_x0020_e_x0020_Modifikimit xmlns="0e656187-b300-4fb0-8bf4-3a50f872073c">2020-10-14T06:54:14Z</Data_x0020_e_x0020_Modifikimit>
    <Dekretuar xmlns="0e656187-b300-4fb0-8bf4-3a50f872073c">false</Dekretuar>
    <Data xmlns="0e656187-b300-4fb0-8bf4-3a50f872073c">2020-10-06T22:00:00Z</Data>
    <Nr_x002e__x0020_protokolli_x0020_i_x0020_aktit xmlns="0e656187-b300-4fb0-8bf4-3a50f872073c">4632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5A2880D1F434FF3A218B0F6D1C19D1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5A2880D1F434FF3A218B0F6D1C19D1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FE6CD-C26E-4DAC-9074-FE4256098680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0e656187-b300-4fb0-8bf4-3a50f872073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B71027A-AF56-4F90-A129-6FF73E2E51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665ED4-6E64-4115-BA99-FB0E4B22C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03F57D9-95A6-4D6E-BC37-3B01E9886F1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5CE74BD-9AE0-492C-86AF-AADD333E6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4202D73-1736-49C7-BC91-D5594A2F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përjashtimin nga mbajtja e komisioneve për llogaritë e hapura në sistemet e pagesave të Bankës së Shqipërisë për administrimin e fondit të ndërhyrjes së jashtëzakonshme</vt:lpstr>
    </vt:vector>
  </TitlesOfParts>
  <Company>Hewlett-Packard Company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përjashtimin nga mbajtja e komisioneve për llogaritë e hapura në sistemet e pagesave të Bankës së Shqipërisë për administrimin e fondit të ndërhyrjes së jashtëzakonshme</dc:title>
  <dc:creator>Gerond Ziu</dc:creator>
  <cp:lastModifiedBy>Fjora Cahani</cp:lastModifiedBy>
  <cp:revision>6</cp:revision>
  <cp:lastPrinted>2019-01-09T11:17:00Z</cp:lastPrinted>
  <dcterms:created xsi:type="dcterms:W3CDTF">2020-10-13T11:27:00Z</dcterms:created>
  <dcterms:modified xsi:type="dcterms:W3CDTF">2020-10-14T07:32:00Z</dcterms:modified>
</cp:coreProperties>
</file>