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B74EE0" w14:textId="77777777" w:rsidR="005F1913" w:rsidRPr="008038F6" w:rsidRDefault="005F1913" w:rsidP="005F1913">
      <w:pPr>
        <w:spacing w:after="0" w:line="240" w:lineRule="auto"/>
        <w:jc w:val="center"/>
        <w:rPr>
          <w:rFonts w:ascii="Garamond" w:hAnsi="Garamond"/>
          <w:b/>
          <w:sz w:val="24"/>
          <w:szCs w:val="24"/>
          <w:lang w:val="sq-AL"/>
        </w:rPr>
      </w:pPr>
      <w:r w:rsidRPr="008038F6">
        <w:rPr>
          <w:rFonts w:ascii="Garamond" w:hAnsi="Garamond"/>
          <w:b/>
          <w:sz w:val="24"/>
          <w:szCs w:val="24"/>
          <w:lang w:val="sq-AL"/>
        </w:rPr>
        <w:t>VENDIM</w:t>
      </w:r>
    </w:p>
    <w:p w14:paraId="2559B946" w14:textId="77777777" w:rsidR="005F1913" w:rsidRPr="008038F6" w:rsidRDefault="005F1913" w:rsidP="005F1913">
      <w:pPr>
        <w:spacing w:after="0" w:line="240" w:lineRule="auto"/>
        <w:jc w:val="center"/>
        <w:rPr>
          <w:rFonts w:ascii="Garamond" w:hAnsi="Garamond"/>
          <w:b/>
          <w:sz w:val="24"/>
          <w:szCs w:val="24"/>
          <w:lang w:val="sq-AL"/>
        </w:rPr>
      </w:pPr>
      <w:r w:rsidRPr="008038F6">
        <w:rPr>
          <w:rFonts w:ascii="Garamond" w:hAnsi="Garamond"/>
          <w:b/>
          <w:sz w:val="24"/>
          <w:szCs w:val="24"/>
          <w:lang w:val="sq-AL"/>
        </w:rPr>
        <w:t>Nr. 68, datë 25.11.2020</w:t>
      </w:r>
    </w:p>
    <w:p w14:paraId="7E257A5B" w14:textId="77777777" w:rsidR="005F1913" w:rsidRPr="008038F6" w:rsidRDefault="005F1913" w:rsidP="005F1913">
      <w:pPr>
        <w:spacing w:after="0" w:line="240" w:lineRule="auto"/>
        <w:jc w:val="center"/>
        <w:rPr>
          <w:rFonts w:ascii="Garamond" w:hAnsi="Garamond"/>
          <w:b/>
          <w:sz w:val="24"/>
          <w:szCs w:val="24"/>
          <w:lang w:val="sq-AL"/>
        </w:rPr>
      </w:pPr>
    </w:p>
    <w:p w14:paraId="6F21C056" w14:textId="5A9F2371" w:rsidR="005F1913" w:rsidRPr="008038F6" w:rsidRDefault="005F1913" w:rsidP="005F1913">
      <w:pPr>
        <w:spacing w:after="0" w:line="240" w:lineRule="auto"/>
        <w:jc w:val="center"/>
        <w:rPr>
          <w:rFonts w:ascii="Garamond" w:hAnsi="Garamond"/>
          <w:b/>
          <w:sz w:val="24"/>
          <w:szCs w:val="24"/>
          <w:lang w:val="sq-AL"/>
        </w:rPr>
      </w:pPr>
      <w:r w:rsidRPr="008038F6">
        <w:rPr>
          <w:rFonts w:ascii="Garamond" w:hAnsi="Garamond"/>
          <w:b/>
          <w:sz w:val="24"/>
          <w:szCs w:val="24"/>
          <w:lang w:val="sq-AL"/>
        </w:rPr>
        <w:t>PËR DISA NDRYSHIME NË RREGULLOREN “PËR PLANET E NDËRHYRJES SË JASHTËZAKONSHME”</w:t>
      </w:r>
    </w:p>
    <w:p w14:paraId="7CDC8DA3" w14:textId="77777777" w:rsidR="005F1913" w:rsidRPr="008038F6" w:rsidRDefault="005F1913" w:rsidP="005F1913">
      <w:pPr>
        <w:spacing w:after="0" w:line="240" w:lineRule="auto"/>
        <w:ind w:firstLine="284"/>
        <w:jc w:val="both"/>
        <w:rPr>
          <w:rFonts w:ascii="Garamond" w:hAnsi="Garamond"/>
          <w:sz w:val="24"/>
          <w:szCs w:val="24"/>
          <w:lang w:val="sq-AL"/>
        </w:rPr>
      </w:pPr>
    </w:p>
    <w:p w14:paraId="3432A3B9" w14:textId="5736A685" w:rsidR="005F1913" w:rsidRPr="008038F6" w:rsidRDefault="005F1913" w:rsidP="005F1913">
      <w:pPr>
        <w:spacing w:after="0" w:line="240" w:lineRule="auto"/>
        <w:ind w:firstLine="284"/>
        <w:jc w:val="both"/>
        <w:rPr>
          <w:rFonts w:ascii="Garamond" w:hAnsi="Garamond"/>
          <w:sz w:val="24"/>
          <w:szCs w:val="24"/>
          <w:lang w:val="sq-AL"/>
        </w:rPr>
      </w:pPr>
      <w:r w:rsidRPr="008038F6">
        <w:rPr>
          <w:rFonts w:ascii="Garamond" w:hAnsi="Garamond"/>
          <w:sz w:val="24"/>
          <w:szCs w:val="24"/>
          <w:lang w:val="sq-AL"/>
        </w:rPr>
        <w:t>Në bazë dhe për zbatim të nenit 12, shkronja “a” dhe të nenit 43, shkronja “c”, të ligjit nr. 8269, datë 23.12.1997, “Për Bankën e Shqipërisë”, i ndryshuar; si dhe të nenit 12, pikat 1 dhe 9, nenit 13, nenit 15 dhe nenit 87 të ligjit nr. 133/2016, datë 22.12.2016, “Për rimëkëmbjen dhe ndërhyrjen e jashtëzakonshme në banka në Republikën e Shqipërisë”; me propozim të Departamentit për Ndërhyrjen e Jashtëzakonshme, Këshilli Mbikëqyrës i Bankës së Shqipërisë</w:t>
      </w:r>
    </w:p>
    <w:p w14:paraId="15BFAD47" w14:textId="77777777" w:rsidR="005F1913" w:rsidRPr="008038F6" w:rsidRDefault="005F1913" w:rsidP="005F1913">
      <w:pPr>
        <w:spacing w:after="0" w:line="240" w:lineRule="auto"/>
        <w:ind w:firstLine="284"/>
        <w:jc w:val="both"/>
        <w:rPr>
          <w:rFonts w:ascii="Garamond" w:hAnsi="Garamond"/>
          <w:sz w:val="24"/>
          <w:szCs w:val="24"/>
          <w:lang w:val="sq-AL"/>
        </w:rPr>
      </w:pPr>
    </w:p>
    <w:p w14:paraId="756731B0" w14:textId="77777777" w:rsidR="005F1913" w:rsidRPr="008038F6" w:rsidRDefault="005F1913" w:rsidP="005F1913">
      <w:pPr>
        <w:spacing w:after="0" w:line="240" w:lineRule="auto"/>
        <w:jc w:val="center"/>
        <w:rPr>
          <w:rFonts w:ascii="Garamond" w:hAnsi="Garamond"/>
          <w:sz w:val="24"/>
          <w:szCs w:val="24"/>
          <w:lang w:val="sq-AL"/>
        </w:rPr>
      </w:pPr>
      <w:r w:rsidRPr="008038F6">
        <w:rPr>
          <w:rFonts w:ascii="Garamond" w:hAnsi="Garamond"/>
          <w:sz w:val="24"/>
          <w:szCs w:val="24"/>
          <w:lang w:val="sq-AL"/>
        </w:rPr>
        <w:t>VENDOSI:</w:t>
      </w:r>
    </w:p>
    <w:p w14:paraId="12EA3649" w14:textId="77777777" w:rsidR="005F1913" w:rsidRPr="008038F6" w:rsidRDefault="005F1913" w:rsidP="005F1913">
      <w:pPr>
        <w:spacing w:after="0" w:line="240" w:lineRule="auto"/>
        <w:ind w:firstLine="284"/>
        <w:jc w:val="both"/>
        <w:rPr>
          <w:rFonts w:ascii="Garamond" w:hAnsi="Garamond"/>
          <w:sz w:val="24"/>
          <w:szCs w:val="24"/>
          <w:lang w:val="sq-AL"/>
        </w:rPr>
      </w:pPr>
    </w:p>
    <w:p w14:paraId="3E31400C" w14:textId="7C1A7057" w:rsidR="005F1913" w:rsidRPr="008038F6" w:rsidRDefault="005F1913" w:rsidP="005F1913">
      <w:pPr>
        <w:spacing w:after="0" w:line="240" w:lineRule="auto"/>
        <w:ind w:firstLine="284"/>
        <w:jc w:val="both"/>
        <w:rPr>
          <w:rFonts w:ascii="Garamond" w:hAnsi="Garamond"/>
          <w:sz w:val="24"/>
          <w:szCs w:val="24"/>
          <w:lang w:val="sq-AL"/>
        </w:rPr>
      </w:pPr>
      <w:r w:rsidRPr="008038F6">
        <w:rPr>
          <w:rFonts w:ascii="Garamond" w:hAnsi="Garamond"/>
          <w:sz w:val="24"/>
          <w:szCs w:val="24"/>
          <w:lang w:val="sq-AL"/>
        </w:rPr>
        <w:t>1. Në rregulloren “Për planet e ndërhyrjes së jashtëzakonshme”, miratuar me vendimin e Këshillit Mbikëqyrës nr. 31, datë 4.4.2018, të bëhen ndryshimet e mëposhtme:</w:t>
      </w:r>
    </w:p>
    <w:p w14:paraId="0D54DFEF" w14:textId="79292432" w:rsidR="005F1913" w:rsidRPr="008038F6" w:rsidRDefault="005F1913" w:rsidP="005F1913">
      <w:pPr>
        <w:spacing w:after="0" w:line="240" w:lineRule="auto"/>
        <w:ind w:firstLine="284"/>
        <w:jc w:val="both"/>
        <w:rPr>
          <w:rFonts w:ascii="Garamond" w:hAnsi="Garamond"/>
          <w:sz w:val="24"/>
          <w:szCs w:val="24"/>
          <w:lang w:val="sq-AL"/>
        </w:rPr>
      </w:pPr>
      <w:r w:rsidRPr="008038F6">
        <w:rPr>
          <w:rFonts w:ascii="Garamond" w:hAnsi="Garamond"/>
          <w:sz w:val="24"/>
          <w:szCs w:val="24"/>
          <w:lang w:val="sq-AL"/>
        </w:rPr>
        <w:t>a) në nenin 4, pika 2, shtohen shkronjat “c” dhe “d”, me përmbajtje si më poshtë:</w:t>
      </w:r>
    </w:p>
    <w:p w14:paraId="33230048" w14:textId="7FD151D2" w:rsidR="005F1913" w:rsidRPr="008038F6" w:rsidRDefault="005F1913" w:rsidP="005F1913">
      <w:pPr>
        <w:spacing w:after="0" w:line="240" w:lineRule="auto"/>
        <w:ind w:firstLine="284"/>
        <w:jc w:val="both"/>
        <w:rPr>
          <w:rFonts w:ascii="Garamond" w:hAnsi="Garamond"/>
          <w:i/>
          <w:sz w:val="24"/>
          <w:szCs w:val="24"/>
          <w:lang w:val="sq-AL"/>
        </w:rPr>
      </w:pPr>
      <w:r w:rsidRPr="008038F6">
        <w:rPr>
          <w:rFonts w:ascii="Garamond" w:hAnsi="Garamond"/>
          <w:i/>
          <w:sz w:val="24"/>
          <w:szCs w:val="24"/>
          <w:lang w:val="sq-AL"/>
        </w:rPr>
        <w:t>“c</w:t>
      </w:r>
      <w:r w:rsidR="002718E6">
        <w:rPr>
          <w:rFonts w:ascii="Garamond" w:hAnsi="Garamond"/>
          <w:i/>
          <w:sz w:val="24"/>
          <w:szCs w:val="24"/>
          <w:lang w:val="sq-AL"/>
        </w:rPr>
        <w:t>)</w:t>
      </w:r>
      <w:r w:rsidRPr="008038F6">
        <w:rPr>
          <w:rFonts w:ascii="Garamond" w:hAnsi="Garamond"/>
          <w:i/>
          <w:sz w:val="24"/>
          <w:szCs w:val="24"/>
          <w:lang w:val="sq-AL"/>
        </w:rPr>
        <w:t xml:space="preserve"> “ndërhyrja e jashtëzakonshme në nivel grupi bankar” nënkupton strategjinë e ndërhyrjes së jashtëzakonshme që përfshin zbatimin e instrumenteve të ndërhyrjes së jashtëzakonshme nga Autoriteti i Ndërhyrjes së Jashtëzakonshme në nivelin e bankës zotëruese të grupit bankar, pavarësisht juridiksionit të saj.</w:t>
      </w:r>
    </w:p>
    <w:p w14:paraId="60CEA2D3" w14:textId="43ADA2AB" w:rsidR="005F1913" w:rsidRPr="008038F6" w:rsidRDefault="005F1913" w:rsidP="005F1913">
      <w:pPr>
        <w:spacing w:after="0" w:line="240" w:lineRule="auto"/>
        <w:ind w:firstLine="284"/>
        <w:jc w:val="both"/>
        <w:rPr>
          <w:rFonts w:ascii="Garamond" w:hAnsi="Garamond"/>
          <w:i/>
          <w:sz w:val="24"/>
          <w:szCs w:val="24"/>
          <w:lang w:val="sq-AL"/>
        </w:rPr>
      </w:pPr>
      <w:r w:rsidRPr="008038F6">
        <w:rPr>
          <w:rFonts w:ascii="Garamond" w:hAnsi="Garamond"/>
          <w:i/>
          <w:sz w:val="24"/>
          <w:szCs w:val="24"/>
          <w:lang w:val="sq-AL"/>
        </w:rPr>
        <w:t>d) “ndërhyrja e jashtëzakonshme individuale” nënkupton strategjinë e ndërhyrjes së jashtëzakonshme që përfshin zbatimin e instrumenteve të ndërhyrjes së jashtëzakonshme në nivel individual të bankës që është pjesë e një grupi bankar.”;</w:t>
      </w:r>
    </w:p>
    <w:p w14:paraId="025BB889" w14:textId="77464C04" w:rsidR="005F1913" w:rsidRPr="008038F6" w:rsidRDefault="005F1913" w:rsidP="005F1913">
      <w:pPr>
        <w:spacing w:after="0" w:line="240" w:lineRule="auto"/>
        <w:ind w:firstLine="284"/>
        <w:jc w:val="both"/>
        <w:rPr>
          <w:rFonts w:ascii="Garamond" w:hAnsi="Garamond"/>
          <w:sz w:val="24"/>
          <w:szCs w:val="24"/>
          <w:lang w:val="sq-AL"/>
        </w:rPr>
      </w:pPr>
      <w:r w:rsidRPr="008038F6">
        <w:rPr>
          <w:rFonts w:ascii="Garamond" w:hAnsi="Garamond"/>
          <w:sz w:val="24"/>
          <w:szCs w:val="24"/>
          <w:lang w:val="sq-AL"/>
        </w:rPr>
        <w:t>b) në nenin 9, shtohet pika 3, sipas përmbajtjes së mëposhtme:</w:t>
      </w:r>
    </w:p>
    <w:p w14:paraId="3D3C2FC5" w14:textId="316B3E9D" w:rsidR="005F1913" w:rsidRPr="008038F6" w:rsidRDefault="005F1913" w:rsidP="005F1913">
      <w:pPr>
        <w:spacing w:after="0" w:line="240" w:lineRule="auto"/>
        <w:ind w:firstLine="284"/>
        <w:jc w:val="both"/>
        <w:rPr>
          <w:rFonts w:ascii="Garamond" w:hAnsi="Garamond"/>
          <w:i/>
          <w:sz w:val="24"/>
          <w:szCs w:val="24"/>
          <w:lang w:val="sq-AL"/>
        </w:rPr>
      </w:pPr>
      <w:r w:rsidRPr="008038F6">
        <w:rPr>
          <w:rFonts w:ascii="Garamond" w:hAnsi="Garamond"/>
          <w:i/>
          <w:sz w:val="24"/>
          <w:szCs w:val="24"/>
          <w:lang w:val="sq-AL"/>
        </w:rPr>
        <w:t xml:space="preserve">“Në veçanti për grupet bankare, Autoriteti i Ndërhyrjes së Jashtëzakonshme vlerëson nëse është më i përshtatshëm zbatimi i strategjisë së ndërhyrjes së jashtëzakonshme në nivel grupi bankar apo zbatimi i strategjisë së ndërhyrjes së jashtëzakonshme individuale. Për këtë qëllim, Autoriteti i Ndërhyrjes së Jashtëzakonshme vlerëson: </w:t>
      </w:r>
    </w:p>
    <w:p w14:paraId="49016897" w14:textId="2F784BC5" w:rsidR="005F1913" w:rsidRPr="008038F6" w:rsidRDefault="005F1913" w:rsidP="005F1913">
      <w:pPr>
        <w:spacing w:after="0" w:line="240" w:lineRule="auto"/>
        <w:ind w:firstLine="284"/>
        <w:jc w:val="both"/>
        <w:rPr>
          <w:rFonts w:ascii="Garamond" w:hAnsi="Garamond"/>
          <w:i/>
          <w:sz w:val="24"/>
          <w:szCs w:val="24"/>
          <w:lang w:val="sq-AL"/>
        </w:rPr>
      </w:pPr>
      <w:r w:rsidRPr="008038F6">
        <w:rPr>
          <w:rFonts w:ascii="Garamond" w:hAnsi="Garamond"/>
          <w:i/>
          <w:sz w:val="24"/>
          <w:szCs w:val="24"/>
          <w:lang w:val="sq-AL"/>
        </w:rPr>
        <w:t>a) instrumentet e ndërhyrjes së jashtëzakonshme që do të përdoren në strategjinë e preferuar të ndërhyrjes së jashtëzakonshme dhe nëse këto instrumente mund të përdoren për subjektet e grupit;</w:t>
      </w:r>
    </w:p>
    <w:p w14:paraId="56164265" w14:textId="6D6B0E74" w:rsidR="005F1913" w:rsidRPr="008038F6" w:rsidRDefault="005F1913" w:rsidP="005F1913">
      <w:pPr>
        <w:spacing w:after="0" w:line="240" w:lineRule="auto"/>
        <w:ind w:firstLine="284"/>
        <w:jc w:val="both"/>
        <w:rPr>
          <w:rFonts w:ascii="Garamond" w:hAnsi="Garamond"/>
          <w:i/>
          <w:sz w:val="24"/>
          <w:szCs w:val="24"/>
          <w:lang w:val="sq-AL"/>
        </w:rPr>
      </w:pPr>
      <w:r w:rsidRPr="008038F6">
        <w:rPr>
          <w:rFonts w:ascii="Garamond" w:hAnsi="Garamond"/>
          <w:i/>
          <w:sz w:val="24"/>
          <w:szCs w:val="24"/>
          <w:lang w:val="sq-AL"/>
        </w:rPr>
        <w:t xml:space="preserve">b) vlerën e instrumenteve, rrezikun që këto instrumente të mos përdoren për përthithjen e humbjeve ose </w:t>
      </w:r>
      <w:proofErr w:type="spellStart"/>
      <w:r w:rsidRPr="008038F6">
        <w:rPr>
          <w:rFonts w:ascii="Garamond" w:hAnsi="Garamond"/>
          <w:i/>
          <w:sz w:val="24"/>
          <w:szCs w:val="24"/>
          <w:lang w:val="sq-AL"/>
        </w:rPr>
        <w:t>rikapitalizim</w:t>
      </w:r>
      <w:proofErr w:type="spellEnd"/>
      <w:r w:rsidRPr="008038F6">
        <w:rPr>
          <w:rFonts w:ascii="Garamond" w:hAnsi="Garamond"/>
          <w:i/>
          <w:sz w:val="24"/>
          <w:szCs w:val="24"/>
          <w:lang w:val="sq-AL"/>
        </w:rPr>
        <w:t>, si dhe subjektet që kanë emetuar detyrimet e pranuara sipas strategjisë së propozuar të ndërhyrjes së jashtëzakonshme, duke marrë në konsideratë se:</w:t>
      </w:r>
    </w:p>
    <w:p w14:paraId="2EFDF8DB" w14:textId="3F1669E2" w:rsidR="005F1913" w:rsidRPr="008038F6" w:rsidRDefault="005F1913" w:rsidP="005F1913">
      <w:pPr>
        <w:spacing w:after="0" w:line="240" w:lineRule="auto"/>
        <w:ind w:firstLine="284"/>
        <w:jc w:val="both"/>
        <w:rPr>
          <w:rFonts w:ascii="Garamond" w:hAnsi="Garamond"/>
          <w:i/>
          <w:sz w:val="24"/>
          <w:szCs w:val="24"/>
          <w:lang w:val="sq-AL"/>
        </w:rPr>
      </w:pPr>
      <w:r w:rsidRPr="008038F6">
        <w:rPr>
          <w:rFonts w:ascii="Garamond" w:hAnsi="Garamond"/>
          <w:i/>
          <w:sz w:val="24"/>
          <w:szCs w:val="24"/>
          <w:lang w:val="sq-AL"/>
        </w:rPr>
        <w:t xml:space="preserve">i. “ndërhyrja e jashtëzakonshme në nivel grupi bankar” mund të jetë më e përshtatshme nëse detyrimet e pranuara apo detyrimet që priten të kontribuojnë në përthithjen e humbjeve ose </w:t>
      </w:r>
      <w:proofErr w:type="spellStart"/>
      <w:r w:rsidRPr="008038F6">
        <w:rPr>
          <w:rFonts w:ascii="Garamond" w:hAnsi="Garamond"/>
          <w:i/>
          <w:sz w:val="24"/>
          <w:szCs w:val="24"/>
          <w:lang w:val="sq-AL"/>
        </w:rPr>
        <w:t>rikapitalizim</w:t>
      </w:r>
      <w:proofErr w:type="spellEnd"/>
      <w:r w:rsidRPr="008038F6">
        <w:rPr>
          <w:rFonts w:ascii="Garamond" w:hAnsi="Garamond"/>
          <w:i/>
          <w:sz w:val="24"/>
          <w:szCs w:val="24"/>
          <w:lang w:val="sq-AL"/>
        </w:rPr>
        <w:t>, të mbajtura nga kreditorë jashtë grupit bankar, sipas strategjisë së propozuar të ndërhyrjes së jashtëzakonshme, janë emetuar në nivelin e mjaftueshëm nga banka mëmë,</w:t>
      </w:r>
    </w:p>
    <w:p w14:paraId="6040AD11" w14:textId="59E8D2C0" w:rsidR="005F1913" w:rsidRPr="008038F6" w:rsidRDefault="005F1913" w:rsidP="005F1913">
      <w:pPr>
        <w:spacing w:after="0" w:line="240" w:lineRule="auto"/>
        <w:ind w:firstLine="284"/>
        <w:jc w:val="both"/>
        <w:rPr>
          <w:rFonts w:ascii="Garamond" w:hAnsi="Garamond"/>
          <w:i/>
          <w:sz w:val="24"/>
          <w:szCs w:val="24"/>
          <w:lang w:val="sq-AL"/>
        </w:rPr>
      </w:pPr>
      <w:proofErr w:type="spellStart"/>
      <w:r w:rsidRPr="008038F6">
        <w:rPr>
          <w:rFonts w:ascii="Garamond" w:hAnsi="Garamond"/>
          <w:i/>
          <w:sz w:val="24"/>
          <w:szCs w:val="24"/>
          <w:lang w:val="sq-AL"/>
        </w:rPr>
        <w:t>ii</w:t>
      </w:r>
      <w:proofErr w:type="spellEnd"/>
      <w:r w:rsidRPr="008038F6">
        <w:rPr>
          <w:rFonts w:ascii="Garamond" w:hAnsi="Garamond"/>
          <w:i/>
          <w:sz w:val="24"/>
          <w:szCs w:val="24"/>
          <w:lang w:val="sq-AL"/>
        </w:rPr>
        <w:t xml:space="preserve">. “ndërhyrja e jashtëzakonshme individuale” mund të jetë më e përshtatshme nëse detyrimet e pranuara apo detyrimet që priten të kontribuojnë në përthithjen e humbjeve ose </w:t>
      </w:r>
      <w:proofErr w:type="spellStart"/>
      <w:r w:rsidRPr="008038F6">
        <w:rPr>
          <w:rFonts w:ascii="Garamond" w:hAnsi="Garamond"/>
          <w:i/>
          <w:sz w:val="24"/>
          <w:szCs w:val="24"/>
          <w:lang w:val="sq-AL"/>
        </w:rPr>
        <w:t>rikapitalizim</w:t>
      </w:r>
      <w:proofErr w:type="spellEnd"/>
      <w:r w:rsidRPr="008038F6">
        <w:rPr>
          <w:rFonts w:ascii="Garamond" w:hAnsi="Garamond"/>
          <w:i/>
          <w:sz w:val="24"/>
          <w:szCs w:val="24"/>
          <w:lang w:val="sq-AL"/>
        </w:rPr>
        <w:t>, sipas strategjisë së propozuar të ndërhyrjes së jashtëzakonshme, janë emetuar nga më shumë se një subjekt i grupit;</w:t>
      </w:r>
    </w:p>
    <w:p w14:paraId="2C3C5844" w14:textId="53E9ECCF" w:rsidR="005F1913" w:rsidRPr="008038F6" w:rsidRDefault="005F1913" w:rsidP="005F1913">
      <w:pPr>
        <w:spacing w:after="0" w:line="240" w:lineRule="auto"/>
        <w:ind w:firstLine="284"/>
        <w:jc w:val="both"/>
        <w:rPr>
          <w:rFonts w:ascii="Garamond" w:hAnsi="Garamond"/>
          <w:i/>
          <w:sz w:val="24"/>
          <w:szCs w:val="24"/>
          <w:lang w:val="sq-AL"/>
        </w:rPr>
      </w:pPr>
      <w:r w:rsidRPr="008038F6">
        <w:rPr>
          <w:rFonts w:ascii="Garamond" w:hAnsi="Garamond"/>
          <w:i/>
          <w:sz w:val="24"/>
          <w:szCs w:val="24"/>
          <w:lang w:val="sq-AL"/>
        </w:rPr>
        <w:t>c) marrëveshjet kontraktuale ose marrëveshje të tjera për transferimin e humbjeve ndërmjet subjekteve të grupit;</w:t>
      </w:r>
    </w:p>
    <w:p w14:paraId="2213028B" w14:textId="502EB1F7" w:rsidR="005F1913" w:rsidRPr="008038F6" w:rsidRDefault="005F1913" w:rsidP="005F1913">
      <w:pPr>
        <w:spacing w:after="0" w:line="240" w:lineRule="auto"/>
        <w:ind w:firstLine="284"/>
        <w:jc w:val="both"/>
        <w:rPr>
          <w:rFonts w:ascii="Garamond" w:hAnsi="Garamond"/>
          <w:i/>
          <w:sz w:val="24"/>
          <w:szCs w:val="24"/>
          <w:lang w:val="sq-AL"/>
        </w:rPr>
      </w:pPr>
      <w:r w:rsidRPr="008038F6">
        <w:rPr>
          <w:rFonts w:ascii="Garamond" w:hAnsi="Garamond"/>
          <w:i/>
          <w:sz w:val="24"/>
          <w:szCs w:val="24"/>
          <w:lang w:val="sq-AL"/>
        </w:rPr>
        <w:t xml:space="preserve">d) strukturën operacionale dhe modelin e biznesit të bankës ose grupit, dhe në veçanti, nëse grupi bankar është i integruar ose ka strukturë të decentralizuar me nivel të lartë </w:t>
      </w:r>
      <w:proofErr w:type="spellStart"/>
      <w:r w:rsidRPr="008038F6">
        <w:rPr>
          <w:rFonts w:ascii="Garamond" w:hAnsi="Garamond"/>
          <w:i/>
          <w:sz w:val="24"/>
          <w:szCs w:val="24"/>
          <w:lang w:val="sq-AL"/>
        </w:rPr>
        <w:t>veçueshmërie</w:t>
      </w:r>
      <w:proofErr w:type="spellEnd"/>
      <w:r w:rsidRPr="008038F6">
        <w:rPr>
          <w:rFonts w:ascii="Garamond" w:hAnsi="Garamond"/>
          <w:i/>
          <w:sz w:val="24"/>
          <w:szCs w:val="24"/>
          <w:lang w:val="sq-AL"/>
        </w:rPr>
        <w:t xml:space="preserve"> ndërmjet pjesëve të ndryshme të bankës ose të grupit, duke marrë në konsideratë se:</w:t>
      </w:r>
    </w:p>
    <w:p w14:paraId="4E55602B" w14:textId="2A6E38BC" w:rsidR="005F1913" w:rsidRPr="008038F6" w:rsidRDefault="005F1913" w:rsidP="005F1913">
      <w:pPr>
        <w:spacing w:after="0" w:line="240" w:lineRule="auto"/>
        <w:ind w:firstLine="284"/>
        <w:jc w:val="both"/>
        <w:rPr>
          <w:rFonts w:ascii="Garamond" w:hAnsi="Garamond"/>
          <w:i/>
          <w:sz w:val="24"/>
          <w:szCs w:val="24"/>
          <w:lang w:val="sq-AL"/>
        </w:rPr>
      </w:pPr>
      <w:r w:rsidRPr="008038F6">
        <w:rPr>
          <w:rFonts w:ascii="Garamond" w:hAnsi="Garamond"/>
          <w:i/>
          <w:sz w:val="24"/>
          <w:szCs w:val="24"/>
          <w:lang w:val="sq-AL"/>
        </w:rPr>
        <w:t>i. “ndërhyrja e jashtëzakonshme në nivel grupi bankar” mund të jetë më e përshtatshme nëse grupi operon në nivel të lartë integrimi, duke përfshirë administrim të integruar të likuiditetit, rrezikut, funksioneve të thesarit ose sistemit të informacionit dhe shërbime të tjera të përbashkëta të rëndësishme,</w:t>
      </w:r>
    </w:p>
    <w:p w14:paraId="3C572B03" w14:textId="61833C44" w:rsidR="005F1913" w:rsidRPr="008038F6" w:rsidRDefault="005F1913" w:rsidP="005F1913">
      <w:pPr>
        <w:spacing w:after="0" w:line="240" w:lineRule="auto"/>
        <w:ind w:firstLine="284"/>
        <w:jc w:val="both"/>
        <w:rPr>
          <w:rFonts w:ascii="Garamond" w:hAnsi="Garamond"/>
          <w:i/>
          <w:sz w:val="24"/>
          <w:szCs w:val="24"/>
          <w:lang w:val="sq-AL"/>
        </w:rPr>
      </w:pPr>
      <w:proofErr w:type="spellStart"/>
      <w:r w:rsidRPr="008038F6">
        <w:rPr>
          <w:rFonts w:ascii="Garamond" w:hAnsi="Garamond"/>
          <w:i/>
          <w:sz w:val="24"/>
          <w:szCs w:val="24"/>
          <w:lang w:val="sq-AL"/>
        </w:rPr>
        <w:t>ii</w:t>
      </w:r>
      <w:proofErr w:type="spellEnd"/>
      <w:r w:rsidRPr="008038F6">
        <w:rPr>
          <w:rFonts w:ascii="Garamond" w:hAnsi="Garamond"/>
          <w:i/>
          <w:sz w:val="24"/>
          <w:szCs w:val="24"/>
          <w:lang w:val="sq-AL"/>
        </w:rPr>
        <w:t xml:space="preserve">. “ndërhyrja e jashtëzakonshme individuale” mund të jetë më e përshtatshme nëse operacionet e grupit ndahen në pjesë të veçanta, ku secila është relativisht e pavarur (financiarisht, ligjërisht ose </w:t>
      </w:r>
      <w:proofErr w:type="spellStart"/>
      <w:r w:rsidRPr="008038F6">
        <w:rPr>
          <w:rFonts w:ascii="Garamond" w:hAnsi="Garamond"/>
          <w:i/>
          <w:sz w:val="24"/>
          <w:szCs w:val="24"/>
          <w:lang w:val="sq-AL"/>
        </w:rPr>
        <w:t>operacionalisht</w:t>
      </w:r>
      <w:proofErr w:type="spellEnd"/>
      <w:r w:rsidRPr="008038F6">
        <w:rPr>
          <w:rFonts w:ascii="Garamond" w:hAnsi="Garamond"/>
          <w:i/>
          <w:sz w:val="24"/>
          <w:szCs w:val="24"/>
          <w:lang w:val="sq-AL"/>
        </w:rPr>
        <w:t xml:space="preserve">) nga pjesët e tjera të </w:t>
      </w:r>
      <w:r w:rsidRPr="008038F6">
        <w:rPr>
          <w:rFonts w:ascii="Garamond" w:hAnsi="Garamond"/>
          <w:i/>
          <w:sz w:val="24"/>
          <w:szCs w:val="24"/>
          <w:lang w:val="sq-AL"/>
        </w:rPr>
        <w:lastRenderedPageBreak/>
        <w:t>grupit dhe çdo ndërvarësi kritike operacionale nga pjesët e tjera të grupit, bazohet në marrëveshje kontraktuale që garantojnë vazhdimësinë operacionale në ndërhyrje të jashtëzakonshme;</w:t>
      </w:r>
    </w:p>
    <w:p w14:paraId="7719E050" w14:textId="02ABF0D9" w:rsidR="005F1913" w:rsidRPr="008038F6" w:rsidRDefault="005F1913" w:rsidP="005F1913">
      <w:pPr>
        <w:spacing w:after="0" w:line="240" w:lineRule="auto"/>
        <w:ind w:firstLine="284"/>
        <w:jc w:val="both"/>
        <w:rPr>
          <w:rFonts w:ascii="Garamond" w:hAnsi="Garamond"/>
          <w:i/>
          <w:sz w:val="24"/>
          <w:szCs w:val="24"/>
          <w:lang w:val="sq-AL"/>
        </w:rPr>
      </w:pPr>
      <w:r w:rsidRPr="008038F6">
        <w:rPr>
          <w:rFonts w:ascii="Garamond" w:hAnsi="Garamond"/>
          <w:i/>
          <w:sz w:val="24"/>
          <w:szCs w:val="24"/>
          <w:lang w:val="sq-AL"/>
        </w:rPr>
        <w:t xml:space="preserve">e) </w:t>
      </w:r>
      <w:proofErr w:type="spellStart"/>
      <w:r w:rsidRPr="008038F6">
        <w:rPr>
          <w:rFonts w:ascii="Garamond" w:hAnsi="Garamond"/>
          <w:i/>
          <w:sz w:val="24"/>
          <w:szCs w:val="24"/>
          <w:lang w:val="sq-AL"/>
        </w:rPr>
        <w:t>zbatueshmërinë</w:t>
      </w:r>
      <w:proofErr w:type="spellEnd"/>
      <w:r w:rsidRPr="008038F6">
        <w:rPr>
          <w:rFonts w:ascii="Garamond" w:hAnsi="Garamond"/>
          <w:i/>
          <w:sz w:val="24"/>
          <w:szCs w:val="24"/>
          <w:lang w:val="sq-AL"/>
        </w:rPr>
        <w:t xml:space="preserve"> e instrumenteve të ndërhyrjes së jashtëzakonshme në vendet e tjera;</w:t>
      </w:r>
    </w:p>
    <w:p w14:paraId="36BF4F2E" w14:textId="194356C7" w:rsidR="005F1913" w:rsidRPr="008038F6" w:rsidRDefault="005F1913" w:rsidP="005F1913">
      <w:pPr>
        <w:spacing w:after="0" w:line="240" w:lineRule="auto"/>
        <w:ind w:firstLine="284"/>
        <w:jc w:val="both"/>
        <w:rPr>
          <w:rFonts w:ascii="Garamond" w:hAnsi="Garamond"/>
          <w:i/>
          <w:sz w:val="24"/>
          <w:szCs w:val="24"/>
          <w:lang w:val="sq-AL"/>
        </w:rPr>
      </w:pPr>
      <w:r w:rsidRPr="008038F6">
        <w:rPr>
          <w:rFonts w:ascii="Garamond" w:hAnsi="Garamond"/>
          <w:i/>
          <w:sz w:val="24"/>
          <w:szCs w:val="24"/>
          <w:lang w:val="sq-AL"/>
        </w:rPr>
        <w:t>f) nëse strategjia e ndërhyrjes së jashtëzakonshme kërkon veprime mbështetëse nga autoritetet përkatëse në vendet e tjera ose kërkon që këto autoritete të mos zbatojnë veprime të pavarura të ndërhyrjes së jashtëzakonshme dhe nëse këto veprime janë të zbatueshme dhe të besueshme për këto autoritete.”;</w:t>
      </w:r>
    </w:p>
    <w:p w14:paraId="07F917B2" w14:textId="4764CEA3" w:rsidR="005F1913" w:rsidRPr="008038F6" w:rsidRDefault="005F1913" w:rsidP="005F1913">
      <w:pPr>
        <w:spacing w:after="0" w:line="240" w:lineRule="auto"/>
        <w:ind w:firstLine="284"/>
        <w:jc w:val="both"/>
        <w:rPr>
          <w:rFonts w:ascii="Garamond" w:hAnsi="Garamond"/>
          <w:sz w:val="24"/>
          <w:szCs w:val="24"/>
          <w:lang w:val="sq-AL"/>
        </w:rPr>
      </w:pPr>
      <w:r w:rsidRPr="008038F6">
        <w:rPr>
          <w:rFonts w:ascii="Garamond" w:hAnsi="Garamond"/>
          <w:sz w:val="24"/>
          <w:szCs w:val="24"/>
          <w:lang w:val="sq-AL"/>
        </w:rPr>
        <w:t>c) në nenin 15, pika 1, shkronja “c” ndryshohet sipas përmbajtjes së mëposhtme:</w:t>
      </w:r>
    </w:p>
    <w:p w14:paraId="20C3F60C" w14:textId="504349E6" w:rsidR="005F1913" w:rsidRPr="008038F6" w:rsidRDefault="005F1913" w:rsidP="005F1913">
      <w:pPr>
        <w:spacing w:after="0" w:line="240" w:lineRule="auto"/>
        <w:ind w:firstLine="284"/>
        <w:jc w:val="both"/>
        <w:rPr>
          <w:rFonts w:ascii="Garamond" w:hAnsi="Garamond"/>
          <w:i/>
          <w:sz w:val="24"/>
          <w:szCs w:val="24"/>
          <w:lang w:val="sq-AL"/>
        </w:rPr>
      </w:pPr>
      <w:r w:rsidRPr="008038F6">
        <w:rPr>
          <w:rFonts w:ascii="Garamond" w:hAnsi="Garamond"/>
          <w:i/>
          <w:sz w:val="24"/>
          <w:szCs w:val="24"/>
          <w:lang w:val="sq-AL"/>
        </w:rPr>
        <w:t xml:space="preserve">“përshkrim të çdo pengese të identifikuar ndaj aftësisë për ndërhyrje të jashtëzakonshme dhe masat e propozuara nga banka ose të kërkuara nga Autoriteti për Ndërhyrjen e Jashtëzakonshme, në përputhje me objektivat dhe parimet e përcaktuara në </w:t>
      </w:r>
      <w:r w:rsidR="00861140">
        <w:rPr>
          <w:rFonts w:ascii="Garamond" w:hAnsi="Garamond"/>
          <w:i/>
          <w:sz w:val="24"/>
          <w:szCs w:val="24"/>
          <w:lang w:val="sq-AL"/>
        </w:rPr>
        <w:t>a</w:t>
      </w:r>
      <w:r w:rsidRPr="008038F6">
        <w:rPr>
          <w:rFonts w:ascii="Garamond" w:hAnsi="Garamond"/>
          <w:i/>
          <w:sz w:val="24"/>
          <w:szCs w:val="24"/>
          <w:lang w:val="sq-AL"/>
        </w:rPr>
        <w:t>neksin 2 të kësaj rregulloreje, për trajtimin ose heqjen e këtyre pengesave.”;</w:t>
      </w:r>
    </w:p>
    <w:p w14:paraId="09C789C2" w14:textId="7D1A9BC8" w:rsidR="005F1913" w:rsidRPr="008038F6" w:rsidRDefault="005F1913" w:rsidP="005F1913">
      <w:pPr>
        <w:spacing w:after="0" w:line="240" w:lineRule="auto"/>
        <w:ind w:firstLine="284"/>
        <w:jc w:val="both"/>
        <w:rPr>
          <w:rFonts w:ascii="Garamond" w:hAnsi="Garamond"/>
          <w:sz w:val="24"/>
          <w:szCs w:val="24"/>
          <w:lang w:val="sq-AL"/>
        </w:rPr>
      </w:pPr>
      <w:r w:rsidRPr="008038F6">
        <w:rPr>
          <w:rFonts w:ascii="Garamond" w:hAnsi="Garamond"/>
          <w:sz w:val="24"/>
          <w:szCs w:val="24"/>
          <w:lang w:val="sq-AL"/>
        </w:rPr>
        <w:t>d) në fund të nenit 16, shtohet fjalia me përmbajtjen e mëposhtme:</w:t>
      </w:r>
    </w:p>
    <w:p w14:paraId="46FC9298" w14:textId="77777777" w:rsidR="005F1913" w:rsidRPr="008038F6" w:rsidRDefault="005F1913" w:rsidP="005F1913">
      <w:pPr>
        <w:spacing w:after="0" w:line="240" w:lineRule="auto"/>
        <w:ind w:firstLine="284"/>
        <w:jc w:val="both"/>
        <w:rPr>
          <w:rFonts w:ascii="Garamond" w:hAnsi="Garamond"/>
          <w:i/>
          <w:sz w:val="24"/>
          <w:szCs w:val="24"/>
          <w:lang w:val="sq-AL"/>
        </w:rPr>
      </w:pPr>
      <w:r w:rsidRPr="008038F6">
        <w:rPr>
          <w:rFonts w:ascii="Garamond" w:hAnsi="Garamond"/>
          <w:i/>
          <w:sz w:val="24"/>
          <w:szCs w:val="24"/>
          <w:lang w:val="sq-AL"/>
        </w:rPr>
        <w:t>“Në rastin e grupeve bankare, opinioni mbi planet e ndërhyrjes së jashtëzakonshme dërgohet nga banka mbizotëruese.”;</w:t>
      </w:r>
    </w:p>
    <w:p w14:paraId="64CDFB4C" w14:textId="00D74640" w:rsidR="005F1913" w:rsidRPr="008038F6" w:rsidRDefault="005F1913" w:rsidP="005F1913">
      <w:pPr>
        <w:spacing w:after="0" w:line="240" w:lineRule="auto"/>
        <w:ind w:firstLine="284"/>
        <w:jc w:val="both"/>
        <w:rPr>
          <w:rFonts w:ascii="Garamond" w:hAnsi="Garamond"/>
          <w:sz w:val="24"/>
          <w:szCs w:val="24"/>
          <w:lang w:val="sq-AL"/>
        </w:rPr>
      </w:pPr>
      <w:r w:rsidRPr="008038F6">
        <w:rPr>
          <w:rFonts w:ascii="Garamond" w:hAnsi="Garamond"/>
          <w:sz w:val="24"/>
          <w:szCs w:val="24"/>
          <w:lang w:val="sq-AL"/>
        </w:rPr>
        <w:t>e) pas nenit 26, shtohet neni 26/1 me përmbajtjen e mëposhtme:</w:t>
      </w:r>
    </w:p>
    <w:p w14:paraId="4D2E870C" w14:textId="77777777" w:rsidR="005F1913" w:rsidRPr="008038F6" w:rsidRDefault="005F1913" w:rsidP="005F1913">
      <w:pPr>
        <w:spacing w:after="0" w:line="240" w:lineRule="auto"/>
        <w:ind w:firstLine="284"/>
        <w:jc w:val="both"/>
        <w:rPr>
          <w:rFonts w:ascii="Garamond" w:hAnsi="Garamond"/>
          <w:sz w:val="24"/>
          <w:szCs w:val="24"/>
          <w:lang w:val="sq-AL"/>
        </w:rPr>
      </w:pPr>
    </w:p>
    <w:p w14:paraId="0CFFBB8B" w14:textId="77777777" w:rsidR="005F1913" w:rsidRPr="008038F6" w:rsidRDefault="005F1913" w:rsidP="005F1913">
      <w:pPr>
        <w:spacing w:after="0" w:line="240" w:lineRule="auto"/>
        <w:jc w:val="center"/>
        <w:rPr>
          <w:rFonts w:ascii="Garamond" w:hAnsi="Garamond"/>
          <w:sz w:val="24"/>
          <w:szCs w:val="24"/>
          <w:lang w:val="sq-AL"/>
        </w:rPr>
      </w:pPr>
      <w:r w:rsidRPr="008038F6">
        <w:rPr>
          <w:rFonts w:ascii="Garamond" w:hAnsi="Garamond"/>
          <w:sz w:val="24"/>
          <w:szCs w:val="24"/>
          <w:lang w:val="sq-AL"/>
        </w:rPr>
        <w:t>“Neni 26/1</w:t>
      </w:r>
    </w:p>
    <w:p w14:paraId="49CA715A" w14:textId="77777777" w:rsidR="005F1913" w:rsidRPr="008038F6" w:rsidRDefault="005F1913" w:rsidP="005F1913">
      <w:pPr>
        <w:spacing w:after="0" w:line="240" w:lineRule="auto"/>
        <w:jc w:val="center"/>
        <w:rPr>
          <w:rFonts w:ascii="Garamond" w:hAnsi="Garamond"/>
          <w:b/>
          <w:sz w:val="24"/>
          <w:szCs w:val="24"/>
          <w:lang w:val="sq-AL"/>
        </w:rPr>
      </w:pPr>
      <w:bookmarkStart w:id="0" w:name="_Toc41039468"/>
      <w:r w:rsidRPr="008038F6">
        <w:rPr>
          <w:rFonts w:ascii="Garamond" w:hAnsi="Garamond"/>
          <w:b/>
          <w:sz w:val="24"/>
          <w:szCs w:val="24"/>
          <w:lang w:val="sq-AL"/>
        </w:rPr>
        <w:t xml:space="preserve">Komunikimi </w:t>
      </w:r>
      <w:bookmarkEnd w:id="0"/>
      <w:r w:rsidRPr="008038F6">
        <w:rPr>
          <w:rFonts w:ascii="Garamond" w:hAnsi="Garamond"/>
          <w:b/>
          <w:sz w:val="24"/>
          <w:szCs w:val="24"/>
          <w:lang w:val="sq-AL"/>
        </w:rPr>
        <w:t>me bankat mbi pengesat e mundshme</w:t>
      </w:r>
    </w:p>
    <w:p w14:paraId="766B69D3" w14:textId="77777777" w:rsidR="005F1913" w:rsidRPr="008038F6" w:rsidRDefault="005F1913" w:rsidP="005F1913">
      <w:pPr>
        <w:spacing w:after="0" w:line="240" w:lineRule="auto"/>
        <w:ind w:firstLine="284"/>
        <w:jc w:val="both"/>
        <w:rPr>
          <w:rFonts w:ascii="Garamond" w:hAnsi="Garamond"/>
          <w:sz w:val="24"/>
          <w:szCs w:val="24"/>
          <w:lang w:val="sq-AL"/>
        </w:rPr>
      </w:pPr>
    </w:p>
    <w:p w14:paraId="11C7C595" w14:textId="47C62225" w:rsidR="005F1913" w:rsidRPr="008038F6" w:rsidRDefault="005F1913" w:rsidP="005F1913">
      <w:pPr>
        <w:spacing w:after="0" w:line="240" w:lineRule="auto"/>
        <w:ind w:firstLine="284"/>
        <w:jc w:val="both"/>
        <w:rPr>
          <w:rFonts w:ascii="Garamond" w:hAnsi="Garamond"/>
          <w:i/>
          <w:sz w:val="24"/>
          <w:szCs w:val="24"/>
          <w:lang w:val="sq-AL"/>
        </w:rPr>
      </w:pPr>
      <w:r w:rsidRPr="008038F6">
        <w:rPr>
          <w:rFonts w:ascii="Garamond" w:hAnsi="Garamond"/>
          <w:i/>
          <w:sz w:val="24"/>
          <w:szCs w:val="24"/>
          <w:lang w:val="sq-AL"/>
        </w:rPr>
        <w:t xml:space="preserve">1. Autoriteti i Ndërhyrjes së Jashtëzakonshme i komunikon bankës pengesat e mundshme të identifikuara gjatë ciklit vjetor të hartimit të planeve të ndërhyrjes së jashtëzakonshme. </w:t>
      </w:r>
    </w:p>
    <w:p w14:paraId="37F39768" w14:textId="40856A49" w:rsidR="005F1913" w:rsidRPr="008038F6" w:rsidRDefault="005F1913" w:rsidP="005F1913">
      <w:pPr>
        <w:spacing w:after="0" w:line="240" w:lineRule="auto"/>
        <w:ind w:firstLine="284"/>
        <w:jc w:val="both"/>
        <w:rPr>
          <w:rFonts w:ascii="Garamond" w:hAnsi="Garamond"/>
          <w:i/>
          <w:sz w:val="24"/>
          <w:szCs w:val="24"/>
          <w:lang w:val="sq-AL"/>
        </w:rPr>
      </w:pPr>
      <w:r w:rsidRPr="008038F6">
        <w:rPr>
          <w:rFonts w:ascii="Garamond" w:hAnsi="Garamond"/>
          <w:i/>
          <w:sz w:val="24"/>
          <w:szCs w:val="24"/>
          <w:lang w:val="sq-AL"/>
        </w:rPr>
        <w:t xml:space="preserve">2. Në funksion të pikës 1 të këtij neni, banka harton një ”Program pune mbi aftësinë për ndërhyrje të jashtëzakonshme” që miratohet nga Këshilli Drejtues, i cili përshkruan trajtimin e pengesave të mundshme të komunikuara nga Autoriteti i Ndërhyrjes së Jashtëzakonshme, përmes: </w:t>
      </w:r>
    </w:p>
    <w:p w14:paraId="1A002F53" w14:textId="365BD283" w:rsidR="005F1913" w:rsidRPr="008038F6" w:rsidRDefault="005F1913" w:rsidP="005F1913">
      <w:pPr>
        <w:spacing w:after="0" w:line="240" w:lineRule="auto"/>
        <w:ind w:firstLine="284"/>
        <w:jc w:val="both"/>
        <w:rPr>
          <w:rFonts w:ascii="Garamond" w:hAnsi="Garamond"/>
          <w:i/>
          <w:sz w:val="24"/>
          <w:szCs w:val="24"/>
          <w:lang w:val="sq-AL"/>
        </w:rPr>
      </w:pPr>
      <w:r w:rsidRPr="008038F6">
        <w:rPr>
          <w:rFonts w:ascii="Garamond" w:hAnsi="Garamond"/>
          <w:i/>
          <w:sz w:val="24"/>
          <w:szCs w:val="24"/>
          <w:lang w:val="sq-AL"/>
        </w:rPr>
        <w:t>a) hartimit të manualeve të dedikuara për këtë qëllim;</w:t>
      </w:r>
    </w:p>
    <w:p w14:paraId="14244B63" w14:textId="7BA7BC49" w:rsidR="005F1913" w:rsidRPr="008038F6" w:rsidRDefault="005F1913" w:rsidP="005F1913">
      <w:pPr>
        <w:spacing w:after="0" w:line="240" w:lineRule="auto"/>
        <w:ind w:firstLine="284"/>
        <w:jc w:val="both"/>
        <w:rPr>
          <w:rFonts w:ascii="Garamond" w:hAnsi="Garamond"/>
          <w:i/>
          <w:sz w:val="24"/>
          <w:szCs w:val="24"/>
          <w:lang w:val="sq-AL"/>
        </w:rPr>
      </w:pPr>
      <w:r w:rsidRPr="008038F6">
        <w:rPr>
          <w:rFonts w:ascii="Garamond" w:hAnsi="Garamond"/>
          <w:i/>
          <w:sz w:val="24"/>
          <w:szCs w:val="24"/>
          <w:lang w:val="sq-AL"/>
        </w:rPr>
        <w:t>b) propozimin e masave për trajtimin e këtyre pengesave;</w:t>
      </w:r>
    </w:p>
    <w:p w14:paraId="4F6CCC56" w14:textId="6CEF2E68" w:rsidR="005F1913" w:rsidRPr="008038F6" w:rsidRDefault="005F1913" w:rsidP="005F1913">
      <w:pPr>
        <w:spacing w:after="0" w:line="240" w:lineRule="auto"/>
        <w:ind w:firstLine="284"/>
        <w:jc w:val="both"/>
        <w:rPr>
          <w:rFonts w:ascii="Garamond" w:hAnsi="Garamond"/>
          <w:i/>
          <w:sz w:val="24"/>
          <w:szCs w:val="24"/>
          <w:lang w:val="sq-AL"/>
        </w:rPr>
      </w:pPr>
      <w:r w:rsidRPr="008038F6">
        <w:rPr>
          <w:rFonts w:ascii="Garamond" w:hAnsi="Garamond"/>
          <w:i/>
          <w:sz w:val="24"/>
          <w:szCs w:val="24"/>
          <w:lang w:val="sq-AL"/>
        </w:rPr>
        <w:t>c) përcaktimit të afateve kohore për përmbushjen e tyre;</w:t>
      </w:r>
    </w:p>
    <w:p w14:paraId="1BE7E200" w14:textId="74362F3D" w:rsidR="005F1913" w:rsidRPr="008038F6" w:rsidRDefault="005F1913" w:rsidP="005F1913">
      <w:pPr>
        <w:spacing w:after="0" w:line="240" w:lineRule="auto"/>
        <w:ind w:firstLine="284"/>
        <w:jc w:val="both"/>
        <w:rPr>
          <w:rFonts w:ascii="Garamond" w:hAnsi="Garamond"/>
          <w:i/>
          <w:sz w:val="24"/>
          <w:szCs w:val="24"/>
          <w:lang w:val="sq-AL"/>
        </w:rPr>
      </w:pPr>
      <w:r w:rsidRPr="008038F6">
        <w:rPr>
          <w:rFonts w:ascii="Garamond" w:hAnsi="Garamond"/>
          <w:i/>
          <w:sz w:val="24"/>
          <w:szCs w:val="24"/>
          <w:lang w:val="sq-AL"/>
        </w:rPr>
        <w:t xml:space="preserve">d) hartimit të planeve të </w:t>
      </w:r>
      <w:proofErr w:type="spellStart"/>
      <w:r w:rsidRPr="008038F6">
        <w:rPr>
          <w:rFonts w:ascii="Garamond" w:hAnsi="Garamond"/>
          <w:i/>
          <w:sz w:val="24"/>
          <w:szCs w:val="24"/>
          <w:lang w:val="sq-AL"/>
        </w:rPr>
        <w:t>kontigjencës</w:t>
      </w:r>
      <w:proofErr w:type="spellEnd"/>
      <w:r w:rsidRPr="008038F6">
        <w:rPr>
          <w:rFonts w:ascii="Garamond" w:hAnsi="Garamond"/>
          <w:i/>
          <w:sz w:val="24"/>
          <w:szCs w:val="24"/>
          <w:lang w:val="sq-AL"/>
        </w:rPr>
        <w:t xml:space="preserve"> që përfshijnë masat konkrete dhe afatet përkatëse për zbatimin e tyre (</w:t>
      </w:r>
      <w:r w:rsidR="008A6D2F">
        <w:rPr>
          <w:rFonts w:ascii="Garamond" w:hAnsi="Garamond"/>
          <w:i/>
          <w:sz w:val="24"/>
          <w:szCs w:val="24"/>
          <w:lang w:val="sq-AL"/>
        </w:rPr>
        <w:t>“</w:t>
      </w:r>
      <w:r w:rsidRPr="008038F6">
        <w:rPr>
          <w:rFonts w:ascii="Garamond" w:hAnsi="Garamond"/>
          <w:i/>
          <w:sz w:val="24"/>
          <w:szCs w:val="24"/>
          <w:lang w:val="sq-AL"/>
        </w:rPr>
        <w:t>Plani Operacional</w:t>
      </w:r>
      <w:r w:rsidR="008A6D2F">
        <w:rPr>
          <w:rFonts w:ascii="Garamond" w:hAnsi="Garamond"/>
          <w:i/>
          <w:sz w:val="24"/>
          <w:szCs w:val="24"/>
          <w:lang w:val="sq-AL"/>
        </w:rPr>
        <w:t>”</w:t>
      </w:r>
      <w:r w:rsidRPr="008038F6">
        <w:rPr>
          <w:rFonts w:ascii="Garamond" w:hAnsi="Garamond"/>
          <w:i/>
          <w:sz w:val="24"/>
          <w:szCs w:val="24"/>
          <w:lang w:val="sq-AL"/>
        </w:rPr>
        <w:t xml:space="preserve">). </w:t>
      </w:r>
    </w:p>
    <w:p w14:paraId="29D5DCEA" w14:textId="21FDCE17" w:rsidR="005F1913" w:rsidRPr="008038F6" w:rsidRDefault="005F1913" w:rsidP="005F1913">
      <w:pPr>
        <w:spacing w:after="0" w:line="240" w:lineRule="auto"/>
        <w:ind w:firstLine="284"/>
        <w:jc w:val="both"/>
        <w:rPr>
          <w:rFonts w:ascii="Garamond" w:hAnsi="Garamond"/>
          <w:i/>
          <w:sz w:val="24"/>
          <w:szCs w:val="24"/>
          <w:lang w:val="sq-AL"/>
        </w:rPr>
      </w:pPr>
      <w:r w:rsidRPr="008038F6">
        <w:rPr>
          <w:rFonts w:ascii="Garamond" w:hAnsi="Garamond"/>
          <w:i/>
          <w:sz w:val="24"/>
          <w:szCs w:val="24"/>
          <w:lang w:val="sq-AL"/>
        </w:rPr>
        <w:t>3. Në mënyrë të veçantë, ky program duhet të përfshijë masat për trajtimin e pengesave të mundshme të identifikuara nga Autoriteti i Ndërhyrjes së Jashtëzakonshme. Propozimet për trajtimin e këtyre pengesave duhet të jenë:</w:t>
      </w:r>
    </w:p>
    <w:p w14:paraId="0C88B85B" w14:textId="20D7FC5C" w:rsidR="005F1913" w:rsidRPr="008038F6" w:rsidRDefault="005F1913" w:rsidP="005F1913">
      <w:pPr>
        <w:spacing w:after="0" w:line="240" w:lineRule="auto"/>
        <w:ind w:firstLine="284"/>
        <w:jc w:val="both"/>
        <w:rPr>
          <w:rFonts w:ascii="Garamond" w:hAnsi="Garamond"/>
          <w:i/>
          <w:sz w:val="24"/>
          <w:szCs w:val="24"/>
          <w:lang w:val="sq-AL"/>
        </w:rPr>
      </w:pPr>
      <w:r w:rsidRPr="008038F6">
        <w:rPr>
          <w:rFonts w:ascii="Garamond" w:hAnsi="Garamond"/>
          <w:i/>
          <w:sz w:val="24"/>
          <w:szCs w:val="24"/>
          <w:lang w:val="sq-AL"/>
        </w:rPr>
        <w:t>a) specifike, që do të thotë se masa trajton qartë pengesën e identifikuar;</w:t>
      </w:r>
    </w:p>
    <w:p w14:paraId="74152923" w14:textId="18F90B26" w:rsidR="005F1913" w:rsidRPr="008038F6" w:rsidRDefault="005F1913" w:rsidP="005F1913">
      <w:pPr>
        <w:spacing w:after="0" w:line="240" w:lineRule="auto"/>
        <w:ind w:firstLine="284"/>
        <w:jc w:val="both"/>
        <w:rPr>
          <w:rFonts w:ascii="Garamond" w:hAnsi="Garamond"/>
          <w:i/>
          <w:sz w:val="24"/>
          <w:szCs w:val="24"/>
          <w:lang w:val="sq-AL"/>
        </w:rPr>
      </w:pPr>
      <w:r w:rsidRPr="008038F6">
        <w:rPr>
          <w:rFonts w:ascii="Garamond" w:hAnsi="Garamond"/>
          <w:i/>
          <w:sz w:val="24"/>
          <w:szCs w:val="24"/>
          <w:lang w:val="sq-AL"/>
        </w:rPr>
        <w:t>b) të matshme, që do të thotë se zvogëlimi/eliminimi i parashikuar i pengesës mund t'i atribuohet qartë masës dhe të jetë e vlerësueshme;</w:t>
      </w:r>
    </w:p>
    <w:p w14:paraId="6AD818C0" w14:textId="252D6D59" w:rsidR="005F1913" w:rsidRPr="008038F6" w:rsidRDefault="005F1913" w:rsidP="005F1913">
      <w:pPr>
        <w:spacing w:after="0" w:line="240" w:lineRule="auto"/>
        <w:ind w:firstLine="284"/>
        <w:jc w:val="both"/>
        <w:rPr>
          <w:rFonts w:ascii="Garamond" w:hAnsi="Garamond"/>
          <w:i/>
          <w:sz w:val="24"/>
          <w:szCs w:val="24"/>
          <w:lang w:val="sq-AL"/>
        </w:rPr>
      </w:pPr>
      <w:r w:rsidRPr="008038F6">
        <w:rPr>
          <w:rFonts w:ascii="Garamond" w:hAnsi="Garamond"/>
          <w:i/>
          <w:sz w:val="24"/>
          <w:szCs w:val="24"/>
          <w:lang w:val="sq-AL"/>
        </w:rPr>
        <w:t xml:space="preserve">c) të arritshme, që do të thotë se banka i dedikon burime të mjaftueshme zbatimit të masës; </w:t>
      </w:r>
    </w:p>
    <w:p w14:paraId="7F3A7375" w14:textId="5AC8C02E" w:rsidR="005F1913" w:rsidRPr="008038F6" w:rsidRDefault="005F1913" w:rsidP="005F1913">
      <w:pPr>
        <w:spacing w:after="0" w:line="240" w:lineRule="auto"/>
        <w:ind w:firstLine="284"/>
        <w:jc w:val="both"/>
        <w:rPr>
          <w:rFonts w:ascii="Garamond" w:hAnsi="Garamond"/>
          <w:i/>
          <w:sz w:val="24"/>
          <w:szCs w:val="24"/>
          <w:lang w:val="sq-AL"/>
        </w:rPr>
      </w:pPr>
      <w:r w:rsidRPr="008038F6">
        <w:rPr>
          <w:rFonts w:ascii="Garamond" w:hAnsi="Garamond"/>
          <w:i/>
          <w:sz w:val="24"/>
          <w:szCs w:val="24"/>
          <w:lang w:val="sq-AL"/>
        </w:rPr>
        <w:t>d) të zbatueshme, që do të thotë se masa mund të zbatohet në mënyrë të besueshme brenda afatit kohor të propozuar.</w:t>
      </w:r>
    </w:p>
    <w:p w14:paraId="006C5D7F" w14:textId="62817E2C" w:rsidR="005F1913" w:rsidRPr="008038F6" w:rsidRDefault="005F1913" w:rsidP="005F1913">
      <w:pPr>
        <w:spacing w:after="0" w:line="240" w:lineRule="auto"/>
        <w:ind w:firstLine="284"/>
        <w:jc w:val="both"/>
        <w:rPr>
          <w:rFonts w:ascii="Garamond" w:hAnsi="Garamond"/>
          <w:i/>
          <w:sz w:val="24"/>
          <w:szCs w:val="24"/>
          <w:lang w:val="sq-AL"/>
        </w:rPr>
      </w:pPr>
      <w:r w:rsidRPr="008038F6">
        <w:rPr>
          <w:rFonts w:ascii="Garamond" w:hAnsi="Garamond"/>
          <w:i/>
          <w:sz w:val="24"/>
          <w:szCs w:val="24"/>
          <w:lang w:val="sq-AL"/>
        </w:rPr>
        <w:t>4. Dy herë në vit, banka i komunikon Autoritetit të Ndërhyrjes së Jashtëzakonshme një “Raport mbi ecurinë e programit të punës mbi aftësinë për ndërhyrje të jashtëzakonshme” që miratohet nga Këshilli Drejtues. Ky raport dokumenton përparimin e bankës në drejtim të aftësisë për ndërhyrje të jashtëzakonshme, përshkruan mangësitë e identifikuara dhe propozon përparësitë e identifikuara për ciklin e ardhshëm të planeve të ndërhyrjes së jashtëzakonshme. Raporti duhet të jetë mjaftueshëm i detajuar për t’i mundësuar Autoritetit të Ndërhyrjes së Jashtëzakonshme:</w:t>
      </w:r>
    </w:p>
    <w:p w14:paraId="584B8CB4" w14:textId="1674F7BA" w:rsidR="005F1913" w:rsidRPr="008038F6" w:rsidRDefault="005F1913" w:rsidP="005F1913">
      <w:pPr>
        <w:spacing w:after="0" w:line="240" w:lineRule="auto"/>
        <w:ind w:firstLine="284"/>
        <w:jc w:val="both"/>
        <w:rPr>
          <w:rFonts w:ascii="Garamond" w:hAnsi="Garamond"/>
          <w:i/>
          <w:sz w:val="24"/>
          <w:szCs w:val="24"/>
          <w:lang w:val="sq-AL"/>
        </w:rPr>
      </w:pPr>
      <w:r w:rsidRPr="008038F6">
        <w:rPr>
          <w:rFonts w:ascii="Garamond" w:hAnsi="Garamond"/>
          <w:i/>
          <w:sz w:val="24"/>
          <w:szCs w:val="24"/>
          <w:lang w:val="sq-AL"/>
        </w:rPr>
        <w:t xml:space="preserve">a) vlerësimin e manualeve/planeve të </w:t>
      </w:r>
      <w:proofErr w:type="spellStart"/>
      <w:r w:rsidRPr="008038F6">
        <w:rPr>
          <w:rFonts w:ascii="Garamond" w:hAnsi="Garamond"/>
          <w:i/>
          <w:sz w:val="24"/>
          <w:szCs w:val="24"/>
          <w:lang w:val="sq-AL"/>
        </w:rPr>
        <w:t>kontigjencës</w:t>
      </w:r>
      <w:proofErr w:type="spellEnd"/>
      <w:r w:rsidRPr="008038F6">
        <w:rPr>
          <w:rFonts w:ascii="Garamond" w:hAnsi="Garamond"/>
          <w:i/>
          <w:sz w:val="24"/>
          <w:szCs w:val="24"/>
          <w:lang w:val="sq-AL"/>
        </w:rPr>
        <w:t xml:space="preserve"> së bankës dhe krahasimin e tyre me objektivat e përcaktuar nga Autoriteti për Ndërhyrjen e Jashtëzakonshme;</w:t>
      </w:r>
    </w:p>
    <w:p w14:paraId="6561BEBD" w14:textId="4CC1F121" w:rsidR="005F1913" w:rsidRPr="008038F6" w:rsidRDefault="005F1913" w:rsidP="005F1913">
      <w:pPr>
        <w:spacing w:after="0" w:line="240" w:lineRule="auto"/>
        <w:ind w:firstLine="284"/>
        <w:jc w:val="both"/>
        <w:rPr>
          <w:rFonts w:ascii="Garamond" w:hAnsi="Garamond"/>
          <w:i/>
          <w:sz w:val="24"/>
          <w:szCs w:val="24"/>
          <w:lang w:val="sq-AL"/>
        </w:rPr>
      </w:pPr>
      <w:r w:rsidRPr="008038F6">
        <w:rPr>
          <w:rFonts w:ascii="Garamond" w:hAnsi="Garamond"/>
          <w:i/>
          <w:sz w:val="24"/>
          <w:szCs w:val="24"/>
          <w:lang w:val="sq-AL"/>
        </w:rPr>
        <w:t>b) përditësimin e vlerësimit të aftësisë për ndërhyrje të jashtëzakonshme në fund të çdo cikli të planifikimit të ndërhyrjes së jashtëzakonshme.</w:t>
      </w:r>
    </w:p>
    <w:p w14:paraId="71DF4CCC" w14:textId="474C4B57" w:rsidR="005F1913" w:rsidRPr="008038F6" w:rsidRDefault="005F1913" w:rsidP="005F1913">
      <w:pPr>
        <w:spacing w:after="0" w:line="240" w:lineRule="auto"/>
        <w:ind w:firstLine="284"/>
        <w:jc w:val="both"/>
        <w:rPr>
          <w:rFonts w:ascii="Garamond" w:hAnsi="Garamond"/>
          <w:i/>
          <w:sz w:val="24"/>
          <w:szCs w:val="24"/>
          <w:lang w:val="sq-AL"/>
        </w:rPr>
      </w:pPr>
      <w:r w:rsidRPr="008038F6">
        <w:rPr>
          <w:rFonts w:ascii="Garamond" w:hAnsi="Garamond"/>
          <w:i/>
          <w:sz w:val="24"/>
          <w:szCs w:val="24"/>
          <w:lang w:val="sq-AL"/>
        </w:rPr>
        <w:t>5. Banka raporton çdo informacion shtesë të nevojshëm që i mundëson Autoritetit të Ndërhyrjes së Jashtëzakonshme vlerësimin sipas shkronjës “a” dhe “b” të pikës 4, të këtij neni.”;</w:t>
      </w:r>
    </w:p>
    <w:p w14:paraId="6666E312" w14:textId="54F325F7" w:rsidR="005F1913" w:rsidRPr="008038F6" w:rsidRDefault="005F1913" w:rsidP="005F1913">
      <w:pPr>
        <w:spacing w:after="0" w:line="240" w:lineRule="auto"/>
        <w:ind w:firstLine="284"/>
        <w:jc w:val="both"/>
        <w:rPr>
          <w:rFonts w:ascii="Garamond" w:hAnsi="Garamond"/>
          <w:sz w:val="24"/>
          <w:szCs w:val="24"/>
          <w:lang w:val="sq-AL"/>
        </w:rPr>
      </w:pPr>
      <w:r w:rsidRPr="008038F6">
        <w:rPr>
          <w:rFonts w:ascii="Garamond" w:hAnsi="Garamond"/>
          <w:sz w:val="24"/>
          <w:szCs w:val="24"/>
          <w:lang w:val="sq-AL"/>
        </w:rPr>
        <w:t>f) nenit 27 i shtohet titulli i nenit me përmbajtje si më poshtë:</w:t>
      </w:r>
    </w:p>
    <w:p w14:paraId="79ABBD9A" w14:textId="3524333E" w:rsidR="005F1913" w:rsidRPr="008038F6" w:rsidRDefault="005F1913" w:rsidP="005F1913">
      <w:pPr>
        <w:spacing w:after="0" w:line="240" w:lineRule="auto"/>
        <w:ind w:firstLine="284"/>
        <w:jc w:val="both"/>
        <w:rPr>
          <w:rFonts w:ascii="Garamond" w:hAnsi="Garamond"/>
          <w:sz w:val="24"/>
          <w:szCs w:val="24"/>
          <w:lang w:val="sq-AL"/>
        </w:rPr>
      </w:pPr>
      <w:r w:rsidRPr="008038F6">
        <w:rPr>
          <w:rFonts w:ascii="Garamond" w:hAnsi="Garamond"/>
          <w:sz w:val="24"/>
          <w:szCs w:val="24"/>
          <w:lang w:val="sq-AL"/>
        </w:rPr>
        <w:t>“Komunikimi me bankat për pengesa thelbësore”;</w:t>
      </w:r>
    </w:p>
    <w:p w14:paraId="283B447B" w14:textId="48CEB15B" w:rsidR="005F1913" w:rsidRPr="008038F6" w:rsidRDefault="005F1913" w:rsidP="005F1913">
      <w:pPr>
        <w:spacing w:after="0" w:line="240" w:lineRule="auto"/>
        <w:ind w:firstLine="284"/>
        <w:jc w:val="both"/>
        <w:rPr>
          <w:rFonts w:ascii="Garamond" w:hAnsi="Garamond"/>
          <w:sz w:val="24"/>
          <w:szCs w:val="24"/>
          <w:lang w:val="sq-AL"/>
        </w:rPr>
      </w:pPr>
      <w:r w:rsidRPr="008038F6">
        <w:rPr>
          <w:rFonts w:ascii="Garamond" w:hAnsi="Garamond"/>
          <w:sz w:val="24"/>
          <w:szCs w:val="24"/>
          <w:lang w:val="sq-AL"/>
        </w:rPr>
        <w:t>g) në fund të pikës 1 të nenit 29, shtohet paragrafi me përmbajtjeje si më poshtë:</w:t>
      </w:r>
    </w:p>
    <w:p w14:paraId="2B862DE6" w14:textId="3600D926" w:rsidR="005F1913" w:rsidRPr="008038F6" w:rsidRDefault="005F1913" w:rsidP="005F1913">
      <w:pPr>
        <w:spacing w:after="0" w:line="240" w:lineRule="auto"/>
        <w:ind w:firstLine="284"/>
        <w:jc w:val="both"/>
        <w:rPr>
          <w:rFonts w:ascii="Garamond" w:hAnsi="Garamond"/>
          <w:i/>
          <w:sz w:val="24"/>
          <w:szCs w:val="24"/>
          <w:lang w:val="sq-AL"/>
        </w:rPr>
      </w:pPr>
      <w:r w:rsidRPr="008038F6">
        <w:rPr>
          <w:rFonts w:ascii="Garamond" w:hAnsi="Garamond"/>
          <w:i/>
          <w:sz w:val="24"/>
          <w:szCs w:val="24"/>
          <w:lang w:val="sq-AL"/>
        </w:rPr>
        <w:t>“Bankat paraqesin informacionin e kërkuar në nenin 28 të kësaj rregulloreje jo më vonë se fundi i muajit korrik të çdo viti.”;</w:t>
      </w:r>
    </w:p>
    <w:p w14:paraId="4F241F07" w14:textId="1FE0A25E" w:rsidR="005F1913" w:rsidRPr="008038F6" w:rsidRDefault="005F1913" w:rsidP="005F1913">
      <w:pPr>
        <w:spacing w:after="0" w:line="240" w:lineRule="auto"/>
        <w:ind w:firstLine="284"/>
        <w:jc w:val="both"/>
        <w:rPr>
          <w:rFonts w:ascii="Garamond" w:hAnsi="Garamond"/>
          <w:sz w:val="24"/>
          <w:szCs w:val="24"/>
          <w:lang w:val="sq-AL"/>
        </w:rPr>
      </w:pPr>
      <w:r w:rsidRPr="008038F6">
        <w:rPr>
          <w:rFonts w:ascii="Garamond" w:hAnsi="Garamond"/>
          <w:sz w:val="24"/>
          <w:szCs w:val="24"/>
          <w:lang w:val="sq-AL"/>
        </w:rPr>
        <w:t xml:space="preserve">h) pas </w:t>
      </w:r>
      <w:r w:rsidR="00861140">
        <w:rPr>
          <w:rFonts w:ascii="Garamond" w:hAnsi="Garamond"/>
          <w:sz w:val="24"/>
          <w:szCs w:val="24"/>
          <w:lang w:val="sq-AL"/>
        </w:rPr>
        <w:t>a</w:t>
      </w:r>
      <w:r w:rsidRPr="008038F6">
        <w:rPr>
          <w:rFonts w:ascii="Garamond" w:hAnsi="Garamond"/>
          <w:sz w:val="24"/>
          <w:szCs w:val="24"/>
          <w:lang w:val="sq-AL"/>
        </w:rPr>
        <w:t xml:space="preserve">neksit 1 të rregullores, shtohet </w:t>
      </w:r>
      <w:r w:rsidR="00861140">
        <w:rPr>
          <w:rFonts w:ascii="Garamond" w:hAnsi="Garamond"/>
          <w:sz w:val="24"/>
          <w:szCs w:val="24"/>
          <w:lang w:val="sq-AL"/>
        </w:rPr>
        <w:t>a</w:t>
      </w:r>
      <w:r w:rsidRPr="008038F6">
        <w:rPr>
          <w:rFonts w:ascii="Garamond" w:hAnsi="Garamond"/>
          <w:sz w:val="24"/>
          <w:szCs w:val="24"/>
          <w:lang w:val="sq-AL"/>
        </w:rPr>
        <w:t>neksi 2</w:t>
      </w:r>
      <w:r w:rsidR="00861140">
        <w:rPr>
          <w:rFonts w:ascii="Garamond" w:hAnsi="Garamond"/>
          <w:sz w:val="24"/>
          <w:szCs w:val="24"/>
          <w:lang w:val="sq-AL"/>
        </w:rPr>
        <w:t>,</w:t>
      </w:r>
      <w:r w:rsidRPr="008038F6">
        <w:rPr>
          <w:rFonts w:ascii="Garamond" w:hAnsi="Garamond"/>
          <w:sz w:val="24"/>
          <w:szCs w:val="24"/>
          <w:lang w:val="sq-AL"/>
        </w:rPr>
        <w:t xml:space="preserve"> bashkëlidhur këtij vendimi.</w:t>
      </w:r>
    </w:p>
    <w:p w14:paraId="6F9C79FC" w14:textId="40B3CE9E" w:rsidR="005F1913" w:rsidRPr="008038F6" w:rsidRDefault="005F1913" w:rsidP="005F1913">
      <w:pPr>
        <w:spacing w:after="0" w:line="240" w:lineRule="auto"/>
        <w:ind w:firstLine="284"/>
        <w:jc w:val="both"/>
        <w:rPr>
          <w:rFonts w:ascii="Garamond" w:hAnsi="Garamond"/>
          <w:sz w:val="24"/>
          <w:szCs w:val="24"/>
          <w:lang w:val="sq-AL"/>
        </w:rPr>
      </w:pPr>
      <w:r w:rsidRPr="008038F6">
        <w:rPr>
          <w:rFonts w:ascii="Garamond" w:hAnsi="Garamond"/>
          <w:sz w:val="24"/>
          <w:szCs w:val="24"/>
          <w:lang w:val="sq-AL"/>
        </w:rPr>
        <w:t>2. Ngarkohet Departamenti për Ndërhyrjen e Jashtëzakonshme në Bankën e Shqipërisë për ndjekjen e zbatimit të këtij vendimi.</w:t>
      </w:r>
    </w:p>
    <w:p w14:paraId="727D5DC6" w14:textId="222BF8E3" w:rsidR="005F1913" w:rsidRPr="008038F6" w:rsidRDefault="005F1913" w:rsidP="005F1913">
      <w:pPr>
        <w:spacing w:after="0" w:line="240" w:lineRule="auto"/>
        <w:ind w:firstLine="284"/>
        <w:jc w:val="both"/>
        <w:rPr>
          <w:rFonts w:ascii="Garamond" w:hAnsi="Garamond"/>
          <w:sz w:val="24"/>
          <w:szCs w:val="24"/>
          <w:lang w:val="sq-AL"/>
        </w:rPr>
      </w:pPr>
      <w:r w:rsidRPr="008038F6">
        <w:rPr>
          <w:rFonts w:ascii="Garamond" w:hAnsi="Garamond"/>
          <w:sz w:val="24"/>
          <w:szCs w:val="24"/>
          <w:lang w:val="sq-AL"/>
        </w:rPr>
        <w:t xml:space="preserve">3. Ngarkohen bankat e licencuara nga Banka e Shqipërisë, me zbatimin e këtij vendimi. </w:t>
      </w:r>
    </w:p>
    <w:p w14:paraId="23B010FF" w14:textId="0BF7D1BE" w:rsidR="005F1913" w:rsidRPr="008038F6" w:rsidRDefault="005F1913" w:rsidP="005F1913">
      <w:pPr>
        <w:spacing w:after="0" w:line="240" w:lineRule="auto"/>
        <w:ind w:firstLine="284"/>
        <w:jc w:val="both"/>
        <w:rPr>
          <w:rFonts w:ascii="Garamond" w:hAnsi="Garamond"/>
          <w:sz w:val="24"/>
          <w:szCs w:val="24"/>
          <w:lang w:val="sq-AL"/>
        </w:rPr>
      </w:pPr>
      <w:r w:rsidRPr="008038F6">
        <w:rPr>
          <w:rFonts w:ascii="Garamond" w:hAnsi="Garamond"/>
          <w:sz w:val="24"/>
          <w:szCs w:val="24"/>
          <w:lang w:val="sq-AL"/>
        </w:rPr>
        <w:t>4. Ngarkohet Kabineti i Guvernatorit dhe Departamenti i Kërkimeve me publikimin e këtij vendimi, përkatësisht në Fletoren Zyrtare të Republikës së Shqipërisë dhe në Buletinin Zyrtar të Bankës së Shqipërisë.</w:t>
      </w:r>
    </w:p>
    <w:p w14:paraId="5F5A6241" w14:textId="77777777" w:rsidR="005F1913" w:rsidRPr="008038F6" w:rsidRDefault="005F1913" w:rsidP="005F1913">
      <w:pPr>
        <w:spacing w:after="0" w:line="240" w:lineRule="auto"/>
        <w:ind w:firstLine="284"/>
        <w:jc w:val="both"/>
        <w:rPr>
          <w:rFonts w:ascii="Garamond" w:hAnsi="Garamond"/>
          <w:sz w:val="24"/>
          <w:szCs w:val="24"/>
          <w:lang w:val="sq-AL"/>
        </w:rPr>
      </w:pPr>
      <w:r w:rsidRPr="008038F6">
        <w:rPr>
          <w:rFonts w:ascii="Garamond" w:hAnsi="Garamond"/>
          <w:sz w:val="24"/>
          <w:szCs w:val="24"/>
          <w:lang w:val="sq-AL"/>
        </w:rPr>
        <w:t>Ky vendim hyn në fuqi 15 ditë pas botimit në Fletoren Zyrtare.</w:t>
      </w:r>
    </w:p>
    <w:p w14:paraId="2691996A" w14:textId="77777777" w:rsidR="005F1913" w:rsidRPr="008038F6" w:rsidRDefault="005F1913" w:rsidP="005F1913">
      <w:pPr>
        <w:spacing w:after="0" w:line="240" w:lineRule="auto"/>
        <w:ind w:firstLine="284"/>
        <w:jc w:val="both"/>
        <w:rPr>
          <w:rFonts w:ascii="Garamond" w:hAnsi="Garamond"/>
          <w:sz w:val="24"/>
          <w:szCs w:val="24"/>
          <w:lang w:val="sq-AL"/>
        </w:rPr>
      </w:pPr>
    </w:p>
    <w:p w14:paraId="3D361F1F" w14:textId="2B43182D" w:rsidR="005F1913" w:rsidRPr="008038F6" w:rsidRDefault="005F1913" w:rsidP="005F1913">
      <w:pPr>
        <w:spacing w:after="0" w:line="240" w:lineRule="auto"/>
        <w:ind w:firstLine="284"/>
        <w:jc w:val="right"/>
        <w:rPr>
          <w:rFonts w:ascii="Garamond" w:hAnsi="Garamond"/>
          <w:sz w:val="24"/>
          <w:szCs w:val="24"/>
          <w:lang w:val="sq-AL"/>
        </w:rPr>
      </w:pPr>
      <w:r w:rsidRPr="008038F6">
        <w:rPr>
          <w:rFonts w:ascii="Garamond" w:hAnsi="Garamond"/>
          <w:sz w:val="24"/>
          <w:szCs w:val="24"/>
          <w:lang w:val="sq-AL"/>
        </w:rPr>
        <w:t>KRYETAR</w:t>
      </w:r>
    </w:p>
    <w:p w14:paraId="6054AB79" w14:textId="4E212A7D" w:rsidR="005F1913" w:rsidRPr="008038F6" w:rsidRDefault="005F1913" w:rsidP="005F1913">
      <w:pPr>
        <w:spacing w:after="0" w:line="240" w:lineRule="auto"/>
        <w:ind w:firstLine="284"/>
        <w:jc w:val="right"/>
        <w:rPr>
          <w:rFonts w:ascii="Garamond" w:hAnsi="Garamond"/>
          <w:b/>
          <w:sz w:val="24"/>
          <w:szCs w:val="24"/>
          <w:lang w:val="sq-AL"/>
        </w:rPr>
      </w:pPr>
      <w:r w:rsidRPr="008038F6">
        <w:rPr>
          <w:rFonts w:ascii="Garamond" w:hAnsi="Garamond"/>
          <w:b/>
          <w:sz w:val="24"/>
          <w:szCs w:val="24"/>
          <w:lang w:val="sq-AL"/>
        </w:rPr>
        <w:t xml:space="preserve">Gent </w:t>
      </w:r>
      <w:proofErr w:type="spellStart"/>
      <w:r w:rsidRPr="008038F6">
        <w:rPr>
          <w:rFonts w:ascii="Garamond" w:hAnsi="Garamond"/>
          <w:b/>
          <w:sz w:val="24"/>
          <w:szCs w:val="24"/>
          <w:lang w:val="sq-AL"/>
        </w:rPr>
        <w:t>Sejko</w:t>
      </w:r>
      <w:proofErr w:type="spellEnd"/>
    </w:p>
    <w:p w14:paraId="721353CB" w14:textId="77777777" w:rsidR="004B6A90" w:rsidRPr="008038F6" w:rsidRDefault="004B6A90" w:rsidP="005F1913">
      <w:pPr>
        <w:spacing w:after="0" w:line="240" w:lineRule="auto"/>
        <w:ind w:firstLine="284"/>
        <w:jc w:val="right"/>
        <w:rPr>
          <w:rFonts w:ascii="Garamond" w:hAnsi="Garamond"/>
          <w:b/>
          <w:sz w:val="24"/>
          <w:szCs w:val="24"/>
          <w:lang w:val="sq-AL"/>
        </w:rPr>
      </w:pPr>
    </w:p>
    <w:p w14:paraId="0BDEE1CE" w14:textId="267BC809" w:rsidR="004B6A90" w:rsidRPr="006A6175" w:rsidRDefault="0095664C" w:rsidP="004B6A90">
      <w:pPr>
        <w:spacing w:after="0" w:line="240" w:lineRule="auto"/>
        <w:jc w:val="center"/>
        <w:rPr>
          <w:rFonts w:ascii="Garamond" w:hAnsi="Garamond"/>
          <w:sz w:val="24"/>
          <w:szCs w:val="24"/>
          <w:lang w:val="sq-AL"/>
        </w:rPr>
      </w:pPr>
      <w:r w:rsidRPr="006A6175">
        <w:rPr>
          <w:rFonts w:ascii="Garamond" w:hAnsi="Garamond"/>
          <w:sz w:val="24"/>
          <w:szCs w:val="24"/>
          <w:lang w:val="sq-AL"/>
        </w:rPr>
        <w:t>ANEKS 2</w:t>
      </w:r>
    </w:p>
    <w:p w14:paraId="2C7B5B58" w14:textId="58EC1DA6" w:rsidR="004B6A90" w:rsidRPr="0095664C" w:rsidRDefault="0095664C" w:rsidP="00A87D1A">
      <w:pPr>
        <w:spacing w:after="0" w:line="240" w:lineRule="auto"/>
        <w:jc w:val="center"/>
        <w:rPr>
          <w:rFonts w:ascii="Garamond" w:hAnsi="Garamond"/>
          <w:sz w:val="24"/>
          <w:szCs w:val="24"/>
          <w:lang w:val="sq-AL"/>
        </w:rPr>
      </w:pPr>
      <w:r w:rsidRPr="0095664C">
        <w:rPr>
          <w:rFonts w:ascii="Garamond" w:hAnsi="Garamond"/>
          <w:sz w:val="24"/>
          <w:szCs w:val="24"/>
          <w:lang w:val="sq-AL"/>
        </w:rPr>
        <w:t>OBJEKTIVAT E AFTËSISË PËR NDËRHYRJE TË JASHTËZAKONSHME DHE PARIMET PËRKATËSE</w:t>
      </w:r>
    </w:p>
    <w:p w14:paraId="1FFF4C9C" w14:textId="77777777" w:rsidR="00A87D1A" w:rsidRPr="0095664C" w:rsidRDefault="00A87D1A" w:rsidP="004B6A90">
      <w:pPr>
        <w:spacing w:after="0" w:line="240" w:lineRule="auto"/>
        <w:ind w:firstLine="284"/>
        <w:jc w:val="both"/>
        <w:rPr>
          <w:rFonts w:ascii="Garamond" w:hAnsi="Garamond"/>
          <w:sz w:val="24"/>
          <w:szCs w:val="24"/>
          <w:lang w:val="sq-AL"/>
        </w:rPr>
      </w:pPr>
    </w:p>
    <w:p w14:paraId="30BC4B85" w14:textId="77777777" w:rsidR="004B6A90" w:rsidRPr="008038F6" w:rsidRDefault="004B6A90"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Kur identifikon pengesat e mundshme ndaj aftësisë për ndërhyrje të jashtëzakonshme në bankë, Autoriteti i Ndërhyrjes së Jashtëzakonshme (</w:t>
      </w:r>
      <w:proofErr w:type="spellStart"/>
      <w:r w:rsidRPr="008038F6">
        <w:rPr>
          <w:rFonts w:ascii="Garamond" w:hAnsi="Garamond"/>
          <w:sz w:val="24"/>
          <w:szCs w:val="24"/>
          <w:lang w:val="sq-AL"/>
        </w:rPr>
        <w:t>ANJ</w:t>
      </w:r>
      <w:proofErr w:type="spellEnd"/>
      <w:r w:rsidRPr="008038F6">
        <w:rPr>
          <w:rFonts w:ascii="Garamond" w:hAnsi="Garamond"/>
          <w:sz w:val="24"/>
          <w:szCs w:val="24"/>
          <w:lang w:val="sq-AL"/>
        </w:rPr>
        <w:t xml:space="preserve">) merr në konsideratë përmbushjen e objektivave të mëposhtëm. Secili objektiv përmban parimet kryesore mbi pritshmërinë që ka </w:t>
      </w:r>
      <w:proofErr w:type="spellStart"/>
      <w:r w:rsidRPr="008038F6">
        <w:rPr>
          <w:rFonts w:ascii="Garamond" w:hAnsi="Garamond"/>
          <w:sz w:val="24"/>
          <w:szCs w:val="24"/>
          <w:lang w:val="sq-AL"/>
        </w:rPr>
        <w:t>ANJ</w:t>
      </w:r>
      <w:proofErr w:type="spellEnd"/>
      <w:r w:rsidRPr="008038F6">
        <w:rPr>
          <w:rFonts w:ascii="Garamond" w:hAnsi="Garamond"/>
          <w:sz w:val="24"/>
          <w:szCs w:val="24"/>
          <w:lang w:val="sq-AL"/>
        </w:rPr>
        <w:t xml:space="preserve">-ja në lidhje me hapat e nevojshme dhe nismat që banka duhet të ndërmarrë për të qenë e aftë për ndërhyrje të jashtëzakonshme. </w:t>
      </w:r>
    </w:p>
    <w:p w14:paraId="0B39E0D0" w14:textId="77777777" w:rsidR="004B6A90" w:rsidRPr="008038F6" w:rsidRDefault="004B6A90" w:rsidP="004B6A90">
      <w:pPr>
        <w:spacing w:after="0" w:line="240" w:lineRule="auto"/>
        <w:ind w:firstLine="284"/>
        <w:jc w:val="both"/>
        <w:rPr>
          <w:rFonts w:ascii="Garamond" w:hAnsi="Garamond"/>
          <w:b/>
          <w:sz w:val="24"/>
          <w:szCs w:val="24"/>
          <w:lang w:val="sq-AL"/>
        </w:rPr>
      </w:pPr>
      <w:r w:rsidRPr="008038F6">
        <w:rPr>
          <w:rFonts w:ascii="Garamond" w:hAnsi="Garamond"/>
          <w:b/>
          <w:sz w:val="24"/>
          <w:szCs w:val="24"/>
          <w:lang w:val="sq-AL"/>
        </w:rPr>
        <w:t>Objektivi A. Qeverisja</w:t>
      </w:r>
    </w:p>
    <w:p w14:paraId="27FD5367" w14:textId="7F3E80D7" w:rsidR="004B6A90" w:rsidRPr="008038F6" w:rsidRDefault="004B6A90"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Banka ka një proces të qëndrueshëm drejtimi efektiv që mbështet përgatitjen dhe zbatimin e strategjisë së ndërhyrjes së jashtëzakonshme. Ky drejtimi efektiv siguron: i) ofrim të saktë dhe në kohë të informacionit të duhur për ndërhyrjen e jashtëzakonshme</w:t>
      </w:r>
      <w:r w:rsidR="0095664C">
        <w:rPr>
          <w:rFonts w:ascii="Garamond" w:hAnsi="Garamond"/>
          <w:sz w:val="24"/>
          <w:szCs w:val="24"/>
          <w:lang w:val="sq-AL"/>
        </w:rPr>
        <w:t>;</w:t>
      </w:r>
      <w:r w:rsidRPr="008038F6">
        <w:rPr>
          <w:rFonts w:ascii="Garamond" w:hAnsi="Garamond"/>
          <w:sz w:val="24"/>
          <w:szCs w:val="24"/>
          <w:lang w:val="sq-AL"/>
        </w:rPr>
        <w:t xml:space="preserve"> </w:t>
      </w:r>
      <w:proofErr w:type="spellStart"/>
      <w:r w:rsidRPr="008038F6">
        <w:rPr>
          <w:rFonts w:ascii="Garamond" w:hAnsi="Garamond"/>
          <w:sz w:val="24"/>
          <w:szCs w:val="24"/>
          <w:lang w:val="sq-AL"/>
        </w:rPr>
        <w:t>ii</w:t>
      </w:r>
      <w:proofErr w:type="spellEnd"/>
      <w:r w:rsidRPr="008038F6">
        <w:rPr>
          <w:rFonts w:ascii="Garamond" w:hAnsi="Garamond"/>
          <w:sz w:val="24"/>
          <w:szCs w:val="24"/>
          <w:lang w:val="sq-AL"/>
        </w:rPr>
        <w:t>) monitorim efektiv gjatë planifikimit të ndërhyrjes së jashtëzakonshme dhe në kohë krize</w:t>
      </w:r>
      <w:r w:rsidR="0095664C">
        <w:rPr>
          <w:rFonts w:ascii="Garamond" w:hAnsi="Garamond"/>
          <w:sz w:val="24"/>
          <w:szCs w:val="24"/>
          <w:lang w:val="sq-AL"/>
        </w:rPr>
        <w:t>;</w:t>
      </w:r>
      <w:r w:rsidRPr="008038F6">
        <w:rPr>
          <w:rFonts w:ascii="Garamond" w:hAnsi="Garamond"/>
          <w:sz w:val="24"/>
          <w:szCs w:val="24"/>
          <w:lang w:val="sq-AL"/>
        </w:rPr>
        <w:t xml:space="preserve"> si dhe </w:t>
      </w:r>
      <w:proofErr w:type="spellStart"/>
      <w:r w:rsidRPr="008038F6">
        <w:rPr>
          <w:rFonts w:ascii="Garamond" w:hAnsi="Garamond"/>
          <w:sz w:val="24"/>
          <w:szCs w:val="24"/>
          <w:lang w:val="sq-AL"/>
        </w:rPr>
        <w:t>iii</w:t>
      </w:r>
      <w:proofErr w:type="spellEnd"/>
      <w:r w:rsidRPr="008038F6">
        <w:rPr>
          <w:rFonts w:ascii="Garamond" w:hAnsi="Garamond"/>
          <w:sz w:val="24"/>
          <w:szCs w:val="24"/>
          <w:lang w:val="sq-AL"/>
        </w:rPr>
        <w:t>) vendimmarrje efikase gjatë ndërhyrjes së jashtëzakonshme.</w:t>
      </w:r>
    </w:p>
    <w:p w14:paraId="3C7552F6" w14:textId="77777777" w:rsidR="004B6A90" w:rsidRPr="008038F6" w:rsidRDefault="004B6A90"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 xml:space="preserve">Në vlerësimin e përmbushjes së këtij objektivi, </w:t>
      </w:r>
      <w:proofErr w:type="spellStart"/>
      <w:r w:rsidRPr="008038F6">
        <w:rPr>
          <w:rFonts w:ascii="Garamond" w:hAnsi="Garamond"/>
          <w:sz w:val="24"/>
          <w:szCs w:val="24"/>
          <w:lang w:val="sq-AL"/>
        </w:rPr>
        <w:t>ANJ</w:t>
      </w:r>
      <w:proofErr w:type="spellEnd"/>
      <w:r w:rsidRPr="008038F6">
        <w:rPr>
          <w:rFonts w:ascii="Garamond" w:hAnsi="Garamond"/>
          <w:sz w:val="24"/>
          <w:szCs w:val="24"/>
          <w:lang w:val="sq-AL"/>
        </w:rPr>
        <w:t>-ja konsideron parimet e mëposhtme:</w:t>
      </w:r>
    </w:p>
    <w:p w14:paraId="7BFC7836" w14:textId="1BE1C2CD" w:rsidR="004B6A90" w:rsidRPr="0095664C" w:rsidRDefault="004B6A90" w:rsidP="004B6A90">
      <w:pPr>
        <w:spacing w:after="0" w:line="240" w:lineRule="auto"/>
        <w:ind w:firstLine="284"/>
        <w:jc w:val="both"/>
        <w:rPr>
          <w:rFonts w:ascii="Garamond" w:hAnsi="Garamond"/>
          <w:i/>
          <w:sz w:val="24"/>
          <w:szCs w:val="24"/>
          <w:lang w:val="sq-AL"/>
        </w:rPr>
      </w:pPr>
      <w:r w:rsidRPr="0095664C">
        <w:rPr>
          <w:rFonts w:ascii="Garamond" w:hAnsi="Garamond"/>
          <w:i/>
          <w:sz w:val="24"/>
          <w:szCs w:val="24"/>
          <w:lang w:val="sq-AL"/>
        </w:rPr>
        <w:t xml:space="preserve">Parimi </w:t>
      </w:r>
      <w:proofErr w:type="spellStart"/>
      <w:r w:rsidRPr="0095664C">
        <w:rPr>
          <w:rFonts w:ascii="Garamond" w:hAnsi="Garamond"/>
          <w:i/>
          <w:sz w:val="24"/>
          <w:szCs w:val="24"/>
          <w:lang w:val="sq-AL"/>
        </w:rPr>
        <w:t>A.1</w:t>
      </w:r>
      <w:proofErr w:type="spellEnd"/>
      <w:r w:rsidRPr="0095664C">
        <w:rPr>
          <w:rFonts w:ascii="Garamond" w:hAnsi="Garamond"/>
          <w:i/>
          <w:sz w:val="24"/>
          <w:szCs w:val="24"/>
          <w:lang w:val="sq-AL"/>
        </w:rPr>
        <w:t xml:space="preserve"> Përfshirja aktive e drejtuesve të bankës</w:t>
      </w:r>
    </w:p>
    <w:p w14:paraId="1F9CAF72" w14:textId="77777777" w:rsidR="004B6A90" w:rsidRPr="008038F6" w:rsidRDefault="004B6A90"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 xml:space="preserve">Këshilli drejtues dhe Drejtoria ofrojnë të gjithë ndihmën e nevojshme për arritjen e objektivave të ndërhyrjes së jashtëzakonshme dhe </w:t>
      </w:r>
      <w:proofErr w:type="spellStart"/>
      <w:r w:rsidRPr="008038F6">
        <w:rPr>
          <w:rFonts w:ascii="Garamond" w:hAnsi="Garamond"/>
          <w:sz w:val="24"/>
          <w:szCs w:val="24"/>
          <w:lang w:val="sq-AL"/>
        </w:rPr>
        <w:t>operacionalizimin</w:t>
      </w:r>
      <w:proofErr w:type="spellEnd"/>
      <w:r w:rsidRPr="008038F6">
        <w:rPr>
          <w:rFonts w:ascii="Garamond" w:hAnsi="Garamond"/>
          <w:sz w:val="24"/>
          <w:szCs w:val="24"/>
          <w:lang w:val="sq-AL"/>
        </w:rPr>
        <w:t xml:space="preserve"> e strategjisë së ndërhyrjes së jashtëzakonshme. Këshilli drejtues përfshihet aktivisht në planifikimin për ndërhyrje të jashtëzakonshme dhe identifikon një anëtar të këshillit dhe një anëtar të drejtorisë që drejton aktivitetin e bankës për ndërhyrjen e jashtëzakonshme. </w:t>
      </w:r>
    </w:p>
    <w:p w14:paraId="59037DC2" w14:textId="77777777" w:rsidR="004B6A90" w:rsidRPr="008038F6" w:rsidRDefault="004B6A90"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Për sa më lart:</w:t>
      </w:r>
    </w:p>
    <w:p w14:paraId="75FC510B" w14:textId="4E30BD38" w:rsidR="004B6A90" w:rsidRPr="008038F6" w:rsidRDefault="00A87D1A"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 xml:space="preserve">1. </w:t>
      </w:r>
      <w:r w:rsidR="004B6A90" w:rsidRPr="008038F6">
        <w:rPr>
          <w:rFonts w:ascii="Garamond" w:hAnsi="Garamond"/>
          <w:sz w:val="24"/>
          <w:szCs w:val="24"/>
          <w:lang w:val="sq-AL"/>
        </w:rPr>
        <w:t xml:space="preserve">Banka cakton një anëtar të këshillit drejtues përgjegjës për aktivitetin e bankës në drejtim të planeve të ndërhyrjes së jashtëzakonshme dhe zbatimin e programit të aftësisë për ndërhyrje të jashtëzakonshme (i cili mund të mbështetet nga një komitet </w:t>
      </w:r>
      <w:proofErr w:type="spellStart"/>
      <w:r w:rsidR="004B6A90" w:rsidRPr="00B27164">
        <w:rPr>
          <w:rFonts w:ascii="Garamond" w:hAnsi="Garamond"/>
          <w:i/>
          <w:sz w:val="24"/>
          <w:szCs w:val="24"/>
          <w:lang w:val="sq-AL"/>
        </w:rPr>
        <w:t>ad</w:t>
      </w:r>
      <w:proofErr w:type="spellEnd"/>
      <w:r w:rsidR="004B6A90" w:rsidRPr="00B27164">
        <w:rPr>
          <w:rFonts w:ascii="Garamond" w:hAnsi="Garamond"/>
          <w:i/>
          <w:sz w:val="24"/>
          <w:szCs w:val="24"/>
          <w:lang w:val="sq-AL"/>
        </w:rPr>
        <w:t xml:space="preserve"> </w:t>
      </w:r>
      <w:proofErr w:type="spellStart"/>
      <w:r w:rsidR="004B6A90" w:rsidRPr="00B27164">
        <w:rPr>
          <w:rFonts w:ascii="Garamond" w:hAnsi="Garamond"/>
          <w:i/>
          <w:sz w:val="24"/>
          <w:szCs w:val="24"/>
          <w:lang w:val="sq-AL"/>
        </w:rPr>
        <w:t>hoc</w:t>
      </w:r>
      <w:proofErr w:type="spellEnd"/>
      <w:r w:rsidR="004B6A90" w:rsidRPr="008038F6">
        <w:rPr>
          <w:rFonts w:ascii="Garamond" w:hAnsi="Garamond"/>
          <w:sz w:val="24"/>
          <w:szCs w:val="24"/>
          <w:lang w:val="sq-AL"/>
        </w:rPr>
        <w:t>).</w:t>
      </w:r>
    </w:p>
    <w:p w14:paraId="72B1C2C7" w14:textId="77777777" w:rsidR="004B6A90" w:rsidRPr="008038F6" w:rsidRDefault="004B6A90"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Ky anëtar:</w:t>
      </w:r>
    </w:p>
    <w:p w14:paraId="288A3292" w14:textId="76AFCF97" w:rsidR="004B6A90" w:rsidRPr="008038F6" w:rsidRDefault="00A87D1A"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 xml:space="preserve">a) </w:t>
      </w:r>
      <w:r w:rsidR="004B6A90" w:rsidRPr="008038F6">
        <w:rPr>
          <w:rFonts w:ascii="Garamond" w:hAnsi="Garamond"/>
          <w:sz w:val="24"/>
          <w:szCs w:val="24"/>
          <w:lang w:val="sq-AL"/>
        </w:rPr>
        <w:t>është përgjegjësi përfundimtar për sigurimin e informacionit të nevojshëm për përgatitjen e planit të ndërhyrjes së jashtëzakonshme, si dhe për personelin përgjegjës për funksionet kritike dhe veprimtaritë kryesore;</w:t>
      </w:r>
    </w:p>
    <w:p w14:paraId="58C2E2A1" w14:textId="2FE969CF" w:rsidR="004B6A90" w:rsidRPr="008038F6" w:rsidRDefault="00A87D1A"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 xml:space="preserve">b) </w:t>
      </w:r>
      <w:r w:rsidR="004B6A90" w:rsidRPr="008038F6">
        <w:rPr>
          <w:rFonts w:ascii="Garamond" w:hAnsi="Garamond"/>
          <w:sz w:val="24"/>
          <w:szCs w:val="24"/>
          <w:lang w:val="sq-AL"/>
        </w:rPr>
        <w:t xml:space="preserve">është përgjegjës të sigurojë që banka përmbush detyrimet që ka ndaj </w:t>
      </w:r>
      <w:proofErr w:type="spellStart"/>
      <w:r w:rsidR="004B6A90" w:rsidRPr="008038F6">
        <w:rPr>
          <w:rFonts w:ascii="Garamond" w:hAnsi="Garamond"/>
          <w:sz w:val="24"/>
          <w:szCs w:val="24"/>
          <w:lang w:val="sq-AL"/>
        </w:rPr>
        <w:t>ANJ</w:t>
      </w:r>
      <w:proofErr w:type="spellEnd"/>
      <w:r w:rsidR="004B6A90" w:rsidRPr="008038F6">
        <w:rPr>
          <w:rFonts w:ascii="Garamond" w:hAnsi="Garamond"/>
          <w:sz w:val="24"/>
          <w:szCs w:val="24"/>
          <w:lang w:val="sq-AL"/>
        </w:rPr>
        <w:t>-së për planifikimin e ndërhyrjes së jashtëzakonshme;</w:t>
      </w:r>
    </w:p>
    <w:p w14:paraId="477D214A" w14:textId="288CFCFF" w:rsidR="004B6A90" w:rsidRPr="008038F6" w:rsidRDefault="00A87D1A"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 xml:space="preserve">c) </w:t>
      </w:r>
      <w:r w:rsidR="004B6A90" w:rsidRPr="008038F6">
        <w:rPr>
          <w:rFonts w:ascii="Garamond" w:hAnsi="Garamond"/>
          <w:sz w:val="24"/>
          <w:szCs w:val="24"/>
          <w:lang w:val="sq-AL"/>
        </w:rPr>
        <w:t>siguron që planifikimi i ndërhyrjes së jashtëzakonshme është i integruar në proceset e qeverisjes së përgjithshme të bankës;</w:t>
      </w:r>
    </w:p>
    <w:p w14:paraId="2672F5D1" w14:textId="43D29176" w:rsidR="004B6A90" w:rsidRPr="008038F6" w:rsidRDefault="00A87D1A"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 xml:space="preserve">d) </w:t>
      </w:r>
      <w:r w:rsidR="004B6A90" w:rsidRPr="008038F6">
        <w:rPr>
          <w:rFonts w:ascii="Garamond" w:hAnsi="Garamond"/>
          <w:sz w:val="24"/>
          <w:szCs w:val="24"/>
          <w:lang w:val="sq-AL"/>
        </w:rPr>
        <w:t>është përgjegjës për ndryshimin e komiteteve ekzistuese ose krijimin e komiteteve të reja që mbështesin veprimtaritë e ndërhyrjes së jashtëzakonshme, kur është e nevojshme;</w:t>
      </w:r>
    </w:p>
    <w:p w14:paraId="234D15EA" w14:textId="00233902" w:rsidR="004B6A90" w:rsidRPr="008038F6" w:rsidRDefault="00A87D1A"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 xml:space="preserve">e) </w:t>
      </w:r>
      <w:r w:rsidR="004B6A90" w:rsidRPr="008038F6">
        <w:rPr>
          <w:rFonts w:ascii="Garamond" w:hAnsi="Garamond"/>
          <w:sz w:val="24"/>
          <w:szCs w:val="24"/>
          <w:lang w:val="sq-AL"/>
        </w:rPr>
        <w:t xml:space="preserve">miraton raportimet në </w:t>
      </w:r>
      <w:proofErr w:type="spellStart"/>
      <w:r w:rsidR="004B6A90" w:rsidRPr="008038F6">
        <w:rPr>
          <w:rFonts w:ascii="Garamond" w:hAnsi="Garamond"/>
          <w:sz w:val="24"/>
          <w:szCs w:val="24"/>
          <w:lang w:val="sq-AL"/>
        </w:rPr>
        <w:t>ANJ</w:t>
      </w:r>
      <w:proofErr w:type="spellEnd"/>
      <w:r w:rsidR="004B6A90" w:rsidRPr="008038F6">
        <w:rPr>
          <w:rFonts w:ascii="Garamond" w:hAnsi="Garamond"/>
          <w:sz w:val="24"/>
          <w:szCs w:val="24"/>
          <w:lang w:val="sq-AL"/>
        </w:rPr>
        <w:t xml:space="preserve"> për ndërhyrjen e jashtëzakonshme dhe është përgjegjës për delegimin dhe kontrollin përkatës mbi sistemet e kontrollit të brendshme dhe mekanizmat që lidhen me ndërhyrjen e jashtëzakonshme;</w:t>
      </w:r>
    </w:p>
    <w:p w14:paraId="5F4E7451" w14:textId="624EACBC" w:rsidR="004B6A90" w:rsidRPr="008038F6" w:rsidRDefault="00A87D1A"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 xml:space="preserve">f) </w:t>
      </w:r>
      <w:r w:rsidR="004B6A90" w:rsidRPr="008038F6">
        <w:rPr>
          <w:rFonts w:ascii="Garamond" w:hAnsi="Garamond"/>
          <w:sz w:val="24"/>
          <w:szCs w:val="24"/>
          <w:lang w:val="sq-AL"/>
        </w:rPr>
        <w:t>informon rregullisht anëtarët e tjerë të Këshillit Drejtues mbi veprimtarinë e planifikimit të ndërhyrjes së jashtëzakonshme dhe aftësisë së ndërhyrjes së jashtëzakonshme të bankës, duke e dokumentuar përmes mbajtjes së procesverbaleve përkatëse;</w:t>
      </w:r>
    </w:p>
    <w:p w14:paraId="5FD13E1C" w14:textId="2A1F8772" w:rsidR="004B6A90" w:rsidRPr="008038F6" w:rsidRDefault="00A87D1A"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 xml:space="preserve">g) </w:t>
      </w:r>
      <w:r w:rsidR="004B6A90" w:rsidRPr="008038F6">
        <w:rPr>
          <w:rFonts w:ascii="Garamond" w:hAnsi="Garamond"/>
          <w:sz w:val="24"/>
          <w:szCs w:val="24"/>
          <w:lang w:val="sq-AL"/>
        </w:rPr>
        <w:t xml:space="preserve">kërkon dhe arsyeton mbi nevojat financiare (buxhetin e duhur) dhe personelin e nevojshëm për veprimtarinë e ndërhyrjes së jashtëzakonshme; </w:t>
      </w:r>
    </w:p>
    <w:p w14:paraId="7948AD95" w14:textId="169BE5E0" w:rsidR="004B6A90" w:rsidRPr="008038F6" w:rsidRDefault="00A87D1A"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 xml:space="preserve">h) </w:t>
      </w:r>
      <w:r w:rsidR="004B6A90" w:rsidRPr="008038F6">
        <w:rPr>
          <w:rFonts w:ascii="Garamond" w:hAnsi="Garamond"/>
          <w:sz w:val="24"/>
          <w:szCs w:val="24"/>
          <w:lang w:val="sq-AL"/>
        </w:rPr>
        <w:t xml:space="preserve">identifikon një drejtues të nivelit të lartë për koordinimin e aktiviteteve që lidhen me ndërhyrjen e jashtëzakonshme. </w:t>
      </w:r>
    </w:p>
    <w:p w14:paraId="2810A025" w14:textId="75CE8475" w:rsidR="004B6A90" w:rsidRPr="008038F6" w:rsidRDefault="00A87D1A"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 xml:space="preserve">2. </w:t>
      </w:r>
      <w:r w:rsidR="004B6A90" w:rsidRPr="008038F6">
        <w:rPr>
          <w:rFonts w:ascii="Garamond" w:hAnsi="Garamond"/>
          <w:sz w:val="24"/>
          <w:szCs w:val="24"/>
          <w:lang w:val="sq-AL"/>
        </w:rPr>
        <w:t>Banka emëron një drejtues të lartë/administrator të miratuar, me përvojë, i cili është përgjegjës për administrimin dhe koordinimin e programit të punës mbi planifikimin dhe aftësinë për ndërhyrje të jashtëzakonshme (i cili mund të mbështetet nga një grup ekspertësh).</w:t>
      </w:r>
    </w:p>
    <w:p w14:paraId="44F80397" w14:textId="77777777" w:rsidR="004B6A90" w:rsidRPr="008038F6" w:rsidRDefault="004B6A90"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Drejtuesi i lartë:</w:t>
      </w:r>
    </w:p>
    <w:p w14:paraId="79AE8DA5" w14:textId="0EBC84A7" w:rsidR="004B6A90" w:rsidRPr="008038F6" w:rsidRDefault="00A87D1A"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 xml:space="preserve">a) </w:t>
      </w:r>
      <w:r w:rsidR="004B6A90" w:rsidRPr="008038F6">
        <w:rPr>
          <w:rFonts w:ascii="Garamond" w:hAnsi="Garamond"/>
          <w:sz w:val="24"/>
          <w:szCs w:val="24"/>
          <w:lang w:val="sq-AL"/>
        </w:rPr>
        <w:t xml:space="preserve">koordinon dhe administron aktivitetet e ndërhyrjes së jashtëzakonshme (p.sh. koordinimin në nivel teknik me </w:t>
      </w:r>
      <w:proofErr w:type="spellStart"/>
      <w:r w:rsidR="004B6A90" w:rsidRPr="008038F6">
        <w:rPr>
          <w:rFonts w:ascii="Garamond" w:hAnsi="Garamond"/>
          <w:sz w:val="24"/>
          <w:szCs w:val="24"/>
          <w:lang w:val="sq-AL"/>
        </w:rPr>
        <w:t>ANJ</w:t>
      </w:r>
      <w:proofErr w:type="spellEnd"/>
      <w:r w:rsidR="004B6A90" w:rsidRPr="008038F6">
        <w:rPr>
          <w:rFonts w:ascii="Garamond" w:hAnsi="Garamond"/>
          <w:sz w:val="24"/>
          <w:szCs w:val="24"/>
          <w:lang w:val="sq-AL"/>
        </w:rPr>
        <w:t xml:space="preserve">, plotësimin e raportimeve, pyetësorëve dhe kërkesave të tjera të </w:t>
      </w:r>
      <w:proofErr w:type="spellStart"/>
      <w:r w:rsidR="004B6A90" w:rsidRPr="008038F6">
        <w:rPr>
          <w:rFonts w:ascii="Garamond" w:hAnsi="Garamond"/>
          <w:sz w:val="24"/>
          <w:szCs w:val="24"/>
          <w:lang w:val="sq-AL"/>
        </w:rPr>
        <w:t>ANJ</w:t>
      </w:r>
      <w:proofErr w:type="spellEnd"/>
      <w:r w:rsidR="004B6A90" w:rsidRPr="008038F6">
        <w:rPr>
          <w:rFonts w:ascii="Garamond" w:hAnsi="Garamond"/>
          <w:sz w:val="24"/>
          <w:szCs w:val="24"/>
          <w:lang w:val="sq-AL"/>
        </w:rPr>
        <w:t>-së etj.);</w:t>
      </w:r>
    </w:p>
    <w:p w14:paraId="387CF252" w14:textId="24381B46" w:rsidR="004B6A90" w:rsidRPr="008038F6" w:rsidRDefault="00A87D1A"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 xml:space="preserve">b) </w:t>
      </w:r>
      <w:r w:rsidR="004B6A90" w:rsidRPr="008038F6">
        <w:rPr>
          <w:rFonts w:ascii="Garamond" w:hAnsi="Garamond"/>
          <w:sz w:val="24"/>
          <w:szCs w:val="24"/>
          <w:lang w:val="sq-AL"/>
        </w:rPr>
        <w:t xml:space="preserve">shërben me ekipin e tij si pika e centralizuar e kontaktit për </w:t>
      </w:r>
      <w:proofErr w:type="spellStart"/>
      <w:r w:rsidR="004B6A90" w:rsidRPr="008038F6">
        <w:rPr>
          <w:rFonts w:ascii="Garamond" w:hAnsi="Garamond"/>
          <w:sz w:val="24"/>
          <w:szCs w:val="24"/>
          <w:lang w:val="sq-AL"/>
        </w:rPr>
        <w:t>ANJ</w:t>
      </w:r>
      <w:proofErr w:type="spellEnd"/>
      <w:r w:rsidR="004B6A90" w:rsidRPr="008038F6">
        <w:rPr>
          <w:rFonts w:ascii="Garamond" w:hAnsi="Garamond"/>
          <w:sz w:val="24"/>
          <w:szCs w:val="24"/>
          <w:lang w:val="sq-AL"/>
        </w:rPr>
        <w:t xml:space="preserve">-në për koordinimin, planifikimin dhe zbatimin e ndërhyrjes së jashtëzakonshme; </w:t>
      </w:r>
    </w:p>
    <w:p w14:paraId="2C69058A" w14:textId="177B14E3" w:rsidR="004B6A90" w:rsidRPr="008038F6" w:rsidRDefault="00A87D1A"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 xml:space="preserve">c) </w:t>
      </w:r>
      <w:r w:rsidR="004B6A90" w:rsidRPr="008038F6">
        <w:rPr>
          <w:rFonts w:ascii="Garamond" w:hAnsi="Garamond"/>
          <w:sz w:val="24"/>
          <w:szCs w:val="24"/>
          <w:lang w:val="sq-AL"/>
        </w:rPr>
        <w:t xml:space="preserve">koordinon </w:t>
      </w:r>
      <w:proofErr w:type="spellStart"/>
      <w:r w:rsidR="004B6A90" w:rsidRPr="008038F6">
        <w:rPr>
          <w:rFonts w:ascii="Garamond" w:hAnsi="Garamond"/>
          <w:sz w:val="24"/>
          <w:szCs w:val="24"/>
          <w:lang w:val="sq-AL"/>
        </w:rPr>
        <w:t>operacionalizimin</w:t>
      </w:r>
      <w:proofErr w:type="spellEnd"/>
      <w:r w:rsidR="004B6A90" w:rsidRPr="008038F6">
        <w:rPr>
          <w:rFonts w:ascii="Garamond" w:hAnsi="Garamond"/>
          <w:sz w:val="24"/>
          <w:szCs w:val="24"/>
          <w:lang w:val="sq-AL"/>
        </w:rPr>
        <w:t xml:space="preserve"> e strategjisë së ndërhyrjes së jashtëzakonshme (përgatitjen dhe testimin e hapave përkatës për zbatimin e strategjisë së planit të ndërhyrjes së jashtëzakonshme) dhe merr pjesë në ushtrimet e simulimit që testojnë dhe vlerësojnë gatishmërinë operacionale të bankës në drejtim të ndërhyrjes së jashtëzakonshme;</w:t>
      </w:r>
    </w:p>
    <w:p w14:paraId="54063920" w14:textId="67DD14BD" w:rsidR="004B6A90" w:rsidRPr="008038F6" w:rsidRDefault="00A87D1A"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 xml:space="preserve">d) </w:t>
      </w:r>
      <w:r w:rsidR="004B6A90" w:rsidRPr="008038F6">
        <w:rPr>
          <w:rFonts w:ascii="Garamond" w:hAnsi="Garamond"/>
          <w:sz w:val="24"/>
          <w:szCs w:val="24"/>
          <w:lang w:val="sq-AL"/>
        </w:rPr>
        <w:t xml:space="preserve">aty ku është e nevojshme, përcakton linja të dedikuara pune për personelin e nevojshëm që trajton çështjet që lidhen me ndërhyrjen e jashtëzakonshme. </w:t>
      </w:r>
    </w:p>
    <w:p w14:paraId="2A6171D9" w14:textId="464643CF" w:rsidR="004B6A90" w:rsidRPr="007E1B1C" w:rsidRDefault="004B6A90" w:rsidP="004B6A90">
      <w:pPr>
        <w:spacing w:after="0" w:line="240" w:lineRule="auto"/>
        <w:ind w:firstLine="284"/>
        <w:jc w:val="both"/>
        <w:rPr>
          <w:rFonts w:ascii="Garamond" w:hAnsi="Garamond"/>
          <w:i/>
          <w:sz w:val="24"/>
          <w:szCs w:val="24"/>
          <w:lang w:val="sq-AL"/>
        </w:rPr>
      </w:pPr>
      <w:r w:rsidRPr="007E1B1C">
        <w:rPr>
          <w:rFonts w:ascii="Garamond" w:hAnsi="Garamond"/>
          <w:i/>
          <w:sz w:val="24"/>
          <w:szCs w:val="24"/>
          <w:lang w:val="sq-AL"/>
        </w:rPr>
        <w:t xml:space="preserve">Parimi </w:t>
      </w:r>
      <w:proofErr w:type="spellStart"/>
      <w:r w:rsidRPr="007E1B1C">
        <w:rPr>
          <w:rFonts w:ascii="Garamond" w:hAnsi="Garamond"/>
          <w:i/>
          <w:sz w:val="24"/>
          <w:szCs w:val="24"/>
          <w:lang w:val="sq-AL"/>
        </w:rPr>
        <w:t>A.2</w:t>
      </w:r>
      <w:proofErr w:type="spellEnd"/>
      <w:r w:rsidRPr="007E1B1C">
        <w:rPr>
          <w:rFonts w:ascii="Garamond" w:hAnsi="Garamond"/>
          <w:i/>
          <w:sz w:val="24"/>
          <w:szCs w:val="24"/>
          <w:lang w:val="sq-AL"/>
        </w:rPr>
        <w:t xml:space="preserve"> Drejtimi efektiv për ndërhyrjen e jashtëzakonshme</w:t>
      </w:r>
    </w:p>
    <w:p w14:paraId="39E99529" w14:textId="77777777" w:rsidR="004B6A90" w:rsidRPr="008038F6" w:rsidRDefault="004B6A90"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Proceset dhe format e organizimit dhe drejtimit efektiv të bankës sigurojnë që planifikimi i ndërhyrjes së jashtëzakonshme të jetë i integruar në kuadrin e përgjithshëm të drejtimit efektiv të bankës dhe mbështet përgatitjen dhe zbatimin e strategjisë së ndërhyrjes së jashtëzakonshme.</w:t>
      </w:r>
    </w:p>
    <w:p w14:paraId="510C1C70" w14:textId="77777777" w:rsidR="004B6A90" w:rsidRPr="008038F6" w:rsidRDefault="004B6A90"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Banka pritet të:</w:t>
      </w:r>
    </w:p>
    <w:p w14:paraId="58ABC6A8" w14:textId="2771936B" w:rsidR="004B6A90" w:rsidRPr="008038F6" w:rsidRDefault="00A87D1A"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 xml:space="preserve">a) </w:t>
      </w:r>
      <w:r w:rsidR="004B6A90" w:rsidRPr="008038F6">
        <w:rPr>
          <w:rFonts w:ascii="Garamond" w:hAnsi="Garamond"/>
          <w:sz w:val="24"/>
          <w:szCs w:val="24"/>
          <w:lang w:val="sq-AL"/>
        </w:rPr>
        <w:t>sigurojë që funksioni i drejtimit për qëllimet e ndërhyrjes së jashtëzakonshme ka personelin e duhur që garanton se vendimet para, gjatë dhe pas ndërhyrjes së jashtëzakonshme merren në kohën e duhur;</w:t>
      </w:r>
    </w:p>
    <w:p w14:paraId="50F1104B" w14:textId="3A186DA3" w:rsidR="004B6A90" w:rsidRPr="008038F6" w:rsidRDefault="00A87D1A"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 xml:space="preserve">b) </w:t>
      </w:r>
      <w:r w:rsidR="004B6A90" w:rsidRPr="008038F6">
        <w:rPr>
          <w:rFonts w:ascii="Garamond" w:hAnsi="Garamond"/>
          <w:sz w:val="24"/>
          <w:szCs w:val="24"/>
          <w:lang w:val="sq-AL"/>
        </w:rPr>
        <w:t>përcaktojë qartë përgjegjësitë mbi raportimet dhe procedurat e përshkallëzimit të vendimmarrjes deri dhe përfshirjen e anëtarëve të Këshillit Drejtues, si dhe procesin e miratimit për planin e ndërhyrjes së jashtëzakonshme dhe zbatimit të tij (p.sh. zbatimi i vendimit të ndërhyrjes së jashtëzakonshme, komunikimi me grupet përkatëse të interesit etj.). Këto procedura dokumentohen në manualet përkatëse të dedikuara për këtë qëllim;</w:t>
      </w:r>
    </w:p>
    <w:p w14:paraId="4B0AF15A" w14:textId="5632E380" w:rsidR="004B6A90" w:rsidRPr="008038F6" w:rsidRDefault="00A87D1A"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 xml:space="preserve">c) </w:t>
      </w:r>
      <w:r w:rsidR="004B6A90" w:rsidRPr="008038F6">
        <w:rPr>
          <w:rFonts w:ascii="Garamond" w:hAnsi="Garamond"/>
          <w:sz w:val="24"/>
          <w:szCs w:val="24"/>
          <w:lang w:val="sq-AL"/>
        </w:rPr>
        <w:t>sigurojë se vendimet strategjike të bankës marrin në konsideratë ndikimin e ndërlidhjeve në aftësinë për ndërhyrje të jashtëzakonshme (p.sh. veprimtaritë që lidhen me përthithjen dhe blerjen, ristrukturimet e subjekteve juridike dhe ndryshimet në modelin e teknologjisë së informacionit (IT));</w:t>
      </w:r>
    </w:p>
    <w:p w14:paraId="7DD9D6F1" w14:textId="4C593FF8" w:rsidR="004B6A90" w:rsidRPr="008038F6" w:rsidRDefault="00A87D1A"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 xml:space="preserve">d) </w:t>
      </w:r>
      <w:r w:rsidR="004B6A90" w:rsidRPr="008038F6">
        <w:rPr>
          <w:rFonts w:ascii="Garamond" w:hAnsi="Garamond"/>
          <w:sz w:val="24"/>
          <w:szCs w:val="24"/>
          <w:lang w:val="sq-AL"/>
        </w:rPr>
        <w:t xml:space="preserve">informojë sa më shpejt </w:t>
      </w:r>
      <w:proofErr w:type="spellStart"/>
      <w:r w:rsidR="004B6A90" w:rsidRPr="008038F6">
        <w:rPr>
          <w:rFonts w:ascii="Garamond" w:hAnsi="Garamond"/>
          <w:sz w:val="24"/>
          <w:szCs w:val="24"/>
          <w:lang w:val="sq-AL"/>
        </w:rPr>
        <w:t>ANJ</w:t>
      </w:r>
      <w:proofErr w:type="spellEnd"/>
      <w:r w:rsidR="004B6A90" w:rsidRPr="008038F6">
        <w:rPr>
          <w:rFonts w:ascii="Garamond" w:hAnsi="Garamond"/>
          <w:sz w:val="24"/>
          <w:szCs w:val="24"/>
          <w:lang w:val="sq-AL"/>
        </w:rPr>
        <w:t>-në për ndryshime të rëndësishme</w:t>
      </w:r>
      <w:r w:rsidR="00691592" w:rsidRPr="008038F6">
        <w:rPr>
          <w:rFonts w:ascii="Garamond" w:hAnsi="Garamond"/>
          <w:sz w:val="24"/>
          <w:szCs w:val="24"/>
          <w:lang w:val="sq-AL"/>
        </w:rPr>
        <w:t>,</w:t>
      </w:r>
      <w:r w:rsidR="004B6A90" w:rsidRPr="008038F6">
        <w:rPr>
          <w:rFonts w:ascii="Garamond" w:hAnsi="Garamond"/>
          <w:sz w:val="24"/>
          <w:szCs w:val="24"/>
          <w:lang w:val="sq-AL"/>
        </w:rPr>
        <w:t xml:space="preserve"> të tilla si</w:t>
      </w:r>
      <w:r w:rsidR="00691592">
        <w:rPr>
          <w:rFonts w:ascii="Garamond" w:hAnsi="Garamond"/>
          <w:sz w:val="24"/>
          <w:szCs w:val="24"/>
          <w:lang w:val="sq-AL"/>
        </w:rPr>
        <w:t>:</w:t>
      </w:r>
      <w:r w:rsidR="004B6A90" w:rsidRPr="008038F6">
        <w:rPr>
          <w:rFonts w:ascii="Garamond" w:hAnsi="Garamond"/>
          <w:sz w:val="24"/>
          <w:szCs w:val="24"/>
          <w:lang w:val="sq-AL"/>
        </w:rPr>
        <w:t xml:space="preserve"> modeli i biznesit, struktura operacionale (p.sh. ndryshimet në infrastrukturën IT) dhe qeverisja, të cilat ndikojnë planifikimin e ndërhyrjes së jashtëzakonshme, zbatimin e strategjisë së preferuar dhe aftësinë për ndërhyrje të jashtëzakonshme;</w:t>
      </w:r>
    </w:p>
    <w:p w14:paraId="2917E62B" w14:textId="5449D4D6" w:rsidR="004B6A90" w:rsidRPr="008038F6" w:rsidRDefault="00A87D1A"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 xml:space="preserve">e) </w:t>
      </w:r>
      <w:r w:rsidR="004B6A90" w:rsidRPr="008038F6">
        <w:rPr>
          <w:rFonts w:ascii="Garamond" w:hAnsi="Garamond"/>
          <w:sz w:val="24"/>
          <w:szCs w:val="24"/>
          <w:lang w:val="sq-AL"/>
        </w:rPr>
        <w:t xml:space="preserve">sigurojë se ka marrëveshje </w:t>
      </w:r>
      <w:proofErr w:type="spellStart"/>
      <w:r w:rsidR="004B6A90" w:rsidRPr="008038F6">
        <w:rPr>
          <w:rFonts w:ascii="Garamond" w:hAnsi="Garamond"/>
          <w:sz w:val="24"/>
          <w:szCs w:val="24"/>
          <w:lang w:val="sq-AL"/>
        </w:rPr>
        <w:t>kontigjence</w:t>
      </w:r>
      <w:proofErr w:type="spellEnd"/>
      <w:r w:rsidR="004B6A90" w:rsidRPr="008038F6">
        <w:rPr>
          <w:rFonts w:ascii="Garamond" w:hAnsi="Garamond"/>
          <w:sz w:val="24"/>
          <w:szCs w:val="24"/>
          <w:lang w:val="sq-AL"/>
        </w:rPr>
        <w:t xml:space="preserve"> që garantojnë se shërbimet e rëndësishme brenda grupit do të vijojnë të ofrohen dhe gjatë ndërhyrjes së jashtëzakonshme;</w:t>
      </w:r>
    </w:p>
    <w:p w14:paraId="14E5DAF6" w14:textId="2F76F547" w:rsidR="004B6A90" w:rsidRPr="008038F6" w:rsidRDefault="00A87D1A"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 xml:space="preserve">f) </w:t>
      </w:r>
      <w:r w:rsidR="004B6A90" w:rsidRPr="008038F6">
        <w:rPr>
          <w:rFonts w:ascii="Garamond" w:hAnsi="Garamond"/>
          <w:sz w:val="24"/>
          <w:szCs w:val="24"/>
          <w:lang w:val="sq-AL"/>
        </w:rPr>
        <w:t>sigurojë një rrjedhë efikase informacioni për çështjet e ndërhyrjes së jashtëzakonshme midis Këshillit Drejtues, drejtorisë dhe personelit të rëndësishëm, duke bërë të mundur që ata të kryejnë rolet e tyre përkatëse para, gjatë dhe pas ndërhyrjes së jashtëzakonshme.</w:t>
      </w:r>
    </w:p>
    <w:p w14:paraId="1A62AE57" w14:textId="1A5106EF" w:rsidR="004B6A90" w:rsidRPr="00A961B8" w:rsidRDefault="004B6A90" w:rsidP="004B6A90">
      <w:pPr>
        <w:spacing w:after="0" w:line="240" w:lineRule="auto"/>
        <w:ind w:firstLine="284"/>
        <w:jc w:val="both"/>
        <w:rPr>
          <w:rFonts w:ascii="Garamond" w:hAnsi="Garamond"/>
          <w:i/>
          <w:sz w:val="24"/>
          <w:szCs w:val="24"/>
          <w:lang w:val="sq-AL"/>
        </w:rPr>
      </w:pPr>
      <w:r w:rsidRPr="00A961B8">
        <w:rPr>
          <w:rFonts w:ascii="Garamond" w:hAnsi="Garamond"/>
          <w:i/>
          <w:sz w:val="24"/>
          <w:szCs w:val="24"/>
          <w:lang w:val="sq-AL"/>
        </w:rPr>
        <w:t xml:space="preserve">Parimi </w:t>
      </w:r>
      <w:proofErr w:type="spellStart"/>
      <w:r w:rsidRPr="00A961B8">
        <w:rPr>
          <w:rFonts w:ascii="Garamond" w:hAnsi="Garamond"/>
          <w:i/>
          <w:sz w:val="24"/>
          <w:szCs w:val="24"/>
          <w:lang w:val="sq-AL"/>
        </w:rPr>
        <w:t>A.3</w:t>
      </w:r>
      <w:proofErr w:type="spellEnd"/>
      <w:r w:rsidRPr="00A961B8">
        <w:rPr>
          <w:rFonts w:ascii="Garamond" w:hAnsi="Garamond"/>
          <w:i/>
          <w:sz w:val="24"/>
          <w:szCs w:val="24"/>
          <w:lang w:val="sq-AL"/>
        </w:rPr>
        <w:t xml:space="preserve"> Sigurimi i cilësisë dhe kontrolli i brendshëm</w:t>
      </w:r>
    </w:p>
    <w:p w14:paraId="56C6EEF6" w14:textId="77777777" w:rsidR="004B6A90" w:rsidRPr="008038F6" w:rsidRDefault="004B6A90"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 xml:space="preserve">Banka ndërton procese të kontrollit të cilësisë për përmbushjen e kërkesave të </w:t>
      </w:r>
      <w:proofErr w:type="spellStart"/>
      <w:r w:rsidRPr="008038F6">
        <w:rPr>
          <w:rFonts w:ascii="Garamond" w:hAnsi="Garamond"/>
          <w:sz w:val="24"/>
          <w:szCs w:val="24"/>
          <w:lang w:val="sq-AL"/>
        </w:rPr>
        <w:t>ANJ</w:t>
      </w:r>
      <w:proofErr w:type="spellEnd"/>
      <w:r w:rsidRPr="008038F6">
        <w:rPr>
          <w:rFonts w:ascii="Garamond" w:hAnsi="Garamond"/>
          <w:sz w:val="24"/>
          <w:szCs w:val="24"/>
          <w:lang w:val="sq-AL"/>
        </w:rPr>
        <w:t>-së dhe për raportimin e informacionit cilësor, të saktë dhe gjithëpërfshirës, në kuadër të planeve të ndërhyrjes së jashtëzakonshme. Informacionet e rëndësishme të ndërhyrjes së jashtëzakonshme, gjithashtu, rishikohen rregullisht nga kontrolli i brendshëm.</w:t>
      </w:r>
    </w:p>
    <w:p w14:paraId="28CA256A" w14:textId="77777777" w:rsidR="004B6A90" w:rsidRPr="008038F6" w:rsidRDefault="004B6A90"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Banka pritet të:</w:t>
      </w:r>
    </w:p>
    <w:p w14:paraId="6E0A2960" w14:textId="01AC6EFA" w:rsidR="004B6A90" w:rsidRPr="008038F6" w:rsidRDefault="00A87D1A"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 xml:space="preserve">a) </w:t>
      </w:r>
      <w:r w:rsidR="004B6A90" w:rsidRPr="008038F6">
        <w:rPr>
          <w:rFonts w:ascii="Garamond" w:hAnsi="Garamond"/>
          <w:sz w:val="24"/>
          <w:szCs w:val="24"/>
          <w:lang w:val="sq-AL"/>
        </w:rPr>
        <w:t>sigurojë informacion cilësor për ndërhyrjen e jashtëzakonshme;</w:t>
      </w:r>
    </w:p>
    <w:p w14:paraId="16E227DC" w14:textId="2C8974E5" w:rsidR="004B6A90" w:rsidRPr="008038F6" w:rsidRDefault="00A87D1A"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 xml:space="preserve">b) </w:t>
      </w:r>
      <w:r w:rsidR="004B6A90" w:rsidRPr="008038F6">
        <w:rPr>
          <w:rFonts w:ascii="Garamond" w:hAnsi="Garamond"/>
          <w:sz w:val="24"/>
          <w:szCs w:val="24"/>
          <w:lang w:val="sq-AL"/>
        </w:rPr>
        <w:t>ketë procese që sigurojnë plotësinë dhe saktësinë e të dhënave;</w:t>
      </w:r>
    </w:p>
    <w:p w14:paraId="7D1FF09E" w14:textId="30564045" w:rsidR="004B6A90" w:rsidRPr="008038F6" w:rsidRDefault="00A87D1A"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 xml:space="preserve">c) </w:t>
      </w:r>
      <w:r w:rsidR="004B6A90" w:rsidRPr="008038F6">
        <w:rPr>
          <w:rFonts w:ascii="Garamond" w:hAnsi="Garamond"/>
          <w:sz w:val="24"/>
          <w:szCs w:val="24"/>
          <w:lang w:val="sq-AL"/>
        </w:rPr>
        <w:t>sigurojë se informacionet e rëndësishme dhe proceset për ndërhyrjen e jashtëzakonshme rishikohen rregullisht nga kontrolli i brendshëm (planet e ndërhyrjes së jashtëzakonshme janë pjesë e planit vjetor të kontrollit).</w:t>
      </w:r>
    </w:p>
    <w:p w14:paraId="4D7BF6B1" w14:textId="4FCF2175" w:rsidR="004B6A90" w:rsidRPr="00E655D1" w:rsidRDefault="004B6A90" w:rsidP="004B6A90">
      <w:pPr>
        <w:spacing w:after="0" w:line="240" w:lineRule="auto"/>
        <w:ind w:firstLine="284"/>
        <w:jc w:val="both"/>
        <w:rPr>
          <w:rFonts w:ascii="Garamond" w:hAnsi="Garamond"/>
          <w:i/>
          <w:sz w:val="24"/>
          <w:szCs w:val="24"/>
          <w:lang w:val="sq-AL"/>
        </w:rPr>
      </w:pPr>
      <w:r w:rsidRPr="00E655D1">
        <w:rPr>
          <w:rFonts w:ascii="Garamond" w:hAnsi="Garamond"/>
          <w:i/>
          <w:sz w:val="24"/>
          <w:szCs w:val="24"/>
          <w:lang w:val="sq-AL"/>
        </w:rPr>
        <w:t xml:space="preserve">Parimi </w:t>
      </w:r>
      <w:proofErr w:type="spellStart"/>
      <w:r w:rsidRPr="00E655D1">
        <w:rPr>
          <w:rFonts w:ascii="Garamond" w:hAnsi="Garamond"/>
          <w:i/>
          <w:sz w:val="24"/>
          <w:szCs w:val="24"/>
          <w:lang w:val="sq-AL"/>
        </w:rPr>
        <w:t>A.4</w:t>
      </w:r>
      <w:proofErr w:type="spellEnd"/>
      <w:r w:rsidR="00E655D1" w:rsidRPr="00E655D1">
        <w:rPr>
          <w:rFonts w:ascii="Garamond" w:hAnsi="Garamond"/>
          <w:i/>
          <w:sz w:val="24"/>
          <w:szCs w:val="24"/>
          <w:lang w:val="sq-AL"/>
        </w:rPr>
        <w:t xml:space="preserve"> </w:t>
      </w:r>
      <w:r w:rsidRPr="00E655D1">
        <w:rPr>
          <w:rFonts w:ascii="Garamond" w:hAnsi="Garamond"/>
          <w:i/>
          <w:sz w:val="24"/>
          <w:szCs w:val="24"/>
          <w:lang w:val="sq-AL"/>
        </w:rPr>
        <w:t xml:space="preserve">Testimi dhe </w:t>
      </w:r>
      <w:proofErr w:type="spellStart"/>
      <w:r w:rsidRPr="00E655D1">
        <w:rPr>
          <w:rFonts w:ascii="Garamond" w:hAnsi="Garamond"/>
          <w:i/>
          <w:sz w:val="24"/>
          <w:szCs w:val="24"/>
          <w:lang w:val="sq-AL"/>
        </w:rPr>
        <w:t>operacionalizimi</w:t>
      </w:r>
      <w:proofErr w:type="spellEnd"/>
      <w:r w:rsidRPr="00E655D1">
        <w:rPr>
          <w:rFonts w:ascii="Garamond" w:hAnsi="Garamond"/>
          <w:i/>
          <w:sz w:val="24"/>
          <w:szCs w:val="24"/>
          <w:lang w:val="sq-AL"/>
        </w:rPr>
        <w:t xml:space="preserve"> i strategjisë për ndërhyrje të jashtëzakonshme</w:t>
      </w:r>
    </w:p>
    <w:p w14:paraId="27B3C290" w14:textId="584355E7" w:rsidR="004B6A90" w:rsidRPr="008038F6" w:rsidRDefault="004B6A90"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 xml:space="preserve">Banka përshkruan në manuale të dedikuara aspektet operacionale të zbatimit të strategjisë së ndërhyrjes së jashtëzakonshme (përfshirë përgjegjësitë dhe procedurat e përshkallëzimit) dhe teston rregullisht </w:t>
      </w:r>
      <w:proofErr w:type="spellStart"/>
      <w:r w:rsidRPr="008038F6">
        <w:rPr>
          <w:rFonts w:ascii="Garamond" w:hAnsi="Garamond"/>
          <w:sz w:val="24"/>
          <w:szCs w:val="24"/>
          <w:lang w:val="sq-AL"/>
        </w:rPr>
        <w:t>zbatueshmërinë</w:t>
      </w:r>
      <w:proofErr w:type="spellEnd"/>
      <w:r w:rsidRPr="008038F6">
        <w:rPr>
          <w:rFonts w:ascii="Garamond" w:hAnsi="Garamond"/>
          <w:sz w:val="24"/>
          <w:szCs w:val="24"/>
          <w:lang w:val="sq-AL"/>
        </w:rPr>
        <w:t xml:space="preserve"> e këtyre manualeve përmes ushtrimeve të simulimit.</w:t>
      </w:r>
    </w:p>
    <w:p w14:paraId="306BD2B1" w14:textId="77777777" w:rsidR="004B6A90" w:rsidRPr="008038F6" w:rsidRDefault="004B6A90" w:rsidP="004B6A90">
      <w:pPr>
        <w:spacing w:after="0" w:line="240" w:lineRule="auto"/>
        <w:ind w:firstLine="284"/>
        <w:jc w:val="both"/>
        <w:rPr>
          <w:rFonts w:ascii="Garamond" w:hAnsi="Garamond"/>
          <w:b/>
          <w:sz w:val="24"/>
          <w:szCs w:val="24"/>
          <w:lang w:val="sq-AL"/>
        </w:rPr>
      </w:pPr>
      <w:r w:rsidRPr="008038F6">
        <w:rPr>
          <w:rFonts w:ascii="Garamond" w:hAnsi="Garamond"/>
          <w:b/>
          <w:sz w:val="24"/>
          <w:szCs w:val="24"/>
          <w:lang w:val="sq-AL"/>
        </w:rPr>
        <w:t xml:space="preserve">Objektivi B. Kapaciteti i përthithjes së humbjeve dhe </w:t>
      </w:r>
      <w:proofErr w:type="spellStart"/>
      <w:r w:rsidRPr="008038F6">
        <w:rPr>
          <w:rFonts w:ascii="Garamond" w:hAnsi="Garamond"/>
          <w:b/>
          <w:sz w:val="24"/>
          <w:szCs w:val="24"/>
          <w:lang w:val="sq-AL"/>
        </w:rPr>
        <w:t>rikapitalizimit</w:t>
      </w:r>
      <w:proofErr w:type="spellEnd"/>
    </w:p>
    <w:p w14:paraId="1924A8DD" w14:textId="6F3EE54B" w:rsidR="004B6A90" w:rsidRPr="008038F6" w:rsidRDefault="004B6A90"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 xml:space="preserve">Banka ka një nivel të mjaftueshëm burimesh financiare për përthithjen e humbjeve dhe, nëse është e zbatueshme, për </w:t>
      </w:r>
      <w:proofErr w:type="spellStart"/>
      <w:r w:rsidRPr="008038F6">
        <w:rPr>
          <w:rFonts w:ascii="Garamond" w:hAnsi="Garamond"/>
          <w:sz w:val="24"/>
          <w:szCs w:val="24"/>
          <w:lang w:val="sq-AL"/>
        </w:rPr>
        <w:t>rikapitalizimin</w:t>
      </w:r>
      <w:proofErr w:type="spellEnd"/>
      <w:r w:rsidRPr="008038F6">
        <w:rPr>
          <w:rFonts w:ascii="Garamond" w:hAnsi="Garamond"/>
          <w:sz w:val="24"/>
          <w:szCs w:val="24"/>
          <w:lang w:val="sq-AL"/>
        </w:rPr>
        <w:t xml:space="preserve"> e saj, që mundëson: i) mbulimin e të gjitha humbjeve në ndërhyrje të jashtëzakonshme</w:t>
      </w:r>
      <w:r w:rsidR="00A961B8">
        <w:rPr>
          <w:rFonts w:ascii="Garamond" w:hAnsi="Garamond"/>
          <w:sz w:val="24"/>
          <w:szCs w:val="24"/>
          <w:lang w:val="sq-AL"/>
        </w:rPr>
        <w:t xml:space="preserve">; </w:t>
      </w:r>
      <w:proofErr w:type="spellStart"/>
      <w:r w:rsidRPr="008038F6">
        <w:rPr>
          <w:rFonts w:ascii="Garamond" w:hAnsi="Garamond"/>
          <w:sz w:val="24"/>
          <w:szCs w:val="24"/>
          <w:lang w:val="sq-AL"/>
        </w:rPr>
        <w:t>ii</w:t>
      </w:r>
      <w:proofErr w:type="spellEnd"/>
      <w:r w:rsidRPr="008038F6">
        <w:rPr>
          <w:rFonts w:ascii="Garamond" w:hAnsi="Garamond"/>
          <w:sz w:val="24"/>
          <w:szCs w:val="24"/>
          <w:lang w:val="sq-AL"/>
        </w:rPr>
        <w:t>) plotësimin e kushteve për vazhdimësinë e kryerjes së veprimtarive për të cilat banka është licencuar sipas ligjit për bankat</w:t>
      </w:r>
      <w:r w:rsidR="00A961B8">
        <w:rPr>
          <w:rFonts w:ascii="Garamond" w:hAnsi="Garamond"/>
          <w:sz w:val="24"/>
          <w:szCs w:val="24"/>
          <w:lang w:val="sq-AL"/>
        </w:rPr>
        <w:t>;</w:t>
      </w:r>
      <w:r w:rsidRPr="008038F6">
        <w:rPr>
          <w:rFonts w:ascii="Garamond" w:hAnsi="Garamond"/>
          <w:sz w:val="24"/>
          <w:szCs w:val="24"/>
          <w:lang w:val="sq-AL"/>
        </w:rPr>
        <w:t xml:space="preserve"> </w:t>
      </w:r>
      <w:proofErr w:type="spellStart"/>
      <w:r w:rsidRPr="008038F6">
        <w:rPr>
          <w:rFonts w:ascii="Garamond" w:hAnsi="Garamond"/>
          <w:sz w:val="24"/>
          <w:szCs w:val="24"/>
          <w:lang w:val="sq-AL"/>
        </w:rPr>
        <w:t>iii</w:t>
      </w:r>
      <w:proofErr w:type="spellEnd"/>
      <w:r w:rsidRPr="008038F6">
        <w:rPr>
          <w:rFonts w:ascii="Garamond" w:hAnsi="Garamond"/>
          <w:sz w:val="24"/>
          <w:szCs w:val="24"/>
          <w:lang w:val="sq-AL"/>
        </w:rPr>
        <w:t>) ruajtjen e besimit të tregut pas ndërhyrjes së jashtëzakonshme</w:t>
      </w:r>
      <w:r w:rsidR="00A961B8">
        <w:rPr>
          <w:rFonts w:ascii="Garamond" w:hAnsi="Garamond"/>
          <w:sz w:val="24"/>
          <w:szCs w:val="24"/>
          <w:lang w:val="sq-AL"/>
        </w:rPr>
        <w:t xml:space="preserve">; si dhe </w:t>
      </w:r>
      <w:proofErr w:type="spellStart"/>
      <w:r w:rsidRPr="008038F6">
        <w:rPr>
          <w:rFonts w:ascii="Garamond" w:hAnsi="Garamond"/>
          <w:sz w:val="24"/>
          <w:szCs w:val="24"/>
          <w:lang w:val="sq-AL"/>
        </w:rPr>
        <w:t>iv</w:t>
      </w:r>
      <w:proofErr w:type="spellEnd"/>
      <w:r w:rsidRPr="008038F6">
        <w:rPr>
          <w:rFonts w:ascii="Garamond" w:hAnsi="Garamond"/>
          <w:sz w:val="24"/>
          <w:szCs w:val="24"/>
          <w:lang w:val="sq-AL"/>
        </w:rPr>
        <w:t xml:space="preserve">) vijueshmërinë e funksioneve kritike gjatë dhe pas ndërhyrjes së jashtëzakonshme. </w:t>
      </w:r>
    </w:p>
    <w:p w14:paraId="2E6ED7D0" w14:textId="77777777" w:rsidR="004B6A90" w:rsidRPr="008038F6" w:rsidRDefault="004B6A90"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Në vlerësimin e përmbushjes së këtij objektivi, Autoriteti për Ndërhyrjen e Jashtëzakonshme konsideron parimet e mëposhtme:</w:t>
      </w:r>
    </w:p>
    <w:p w14:paraId="6D5A22DF" w14:textId="2A00767B" w:rsidR="004B6A90" w:rsidRPr="00A961B8" w:rsidRDefault="004B6A90" w:rsidP="004B6A90">
      <w:pPr>
        <w:spacing w:after="0" w:line="240" w:lineRule="auto"/>
        <w:ind w:firstLine="284"/>
        <w:jc w:val="both"/>
        <w:rPr>
          <w:rFonts w:ascii="Garamond" w:hAnsi="Garamond"/>
          <w:i/>
          <w:sz w:val="24"/>
          <w:szCs w:val="24"/>
          <w:lang w:val="sq-AL"/>
        </w:rPr>
      </w:pPr>
      <w:r w:rsidRPr="00A961B8">
        <w:rPr>
          <w:rFonts w:ascii="Garamond" w:hAnsi="Garamond"/>
          <w:i/>
          <w:sz w:val="24"/>
          <w:szCs w:val="24"/>
          <w:lang w:val="sq-AL"/>
        </w:rPr>
        <w:t xml:space="preserve">Parimi </w:t>
      </w:r>
      <w:proofErr w:type="spellStart"/>
      <w:r w:rsidRPr="00A961B8">
        <w:rPr>
          <w:rFonts w:ascii="Garamond" w:hAnsi="Garamond"/>
          <w:i/>
          <w:sz w:val="24"/>
          <w:szCs w:val="24"/>
          <w:lang w:val="sq-AL"/>
        </w:rPr>
        <w:t>B.1</w:t>
      </w:r>
      <w:proofErr w:type="spellEnd"/>
      <w:r w:rsidRPr="00A961B8">
        <w:rPr>
          <w:rFonts w:ascii="Garamond" w:hAnsi="Garamond"/>
          <w:i/>
          <w:sz w:val="24"/>
          <w:szCs w:val="24"/>
          <w:lang w:val="sq-AL"/>
        </w:rPr>
        <w:t xml:space="preserve"> Niveli i mjaftueshëm i përthithjes së humbjeve dhe aftësisë për </w:t>
      </w:r>
      <w:proofErr w:type="spellStart"/>
      <w:r w:rsidRPr="00A961B8">
        <w:rPr>
          <w:rFonts w:ascii="Garamond" w:hAnsi="Garamond"/>
          <w:i/>
          <w:sz w:val="24"/>
          <w:szCs w:val="24"/>
          <w:lang w:val="sq-AL"/>
        </w:rPr>
        <w:t>rikapitalizim</w:t>
      </w:r>
      <w:proofErr w:type="spellEnd"/>
    </w:p>
    <w:p w14:paraId="35F8BCD3" w14:textId="77777777" w:rsidR="004B6A90" w:rsidRPr="008038F6" w:rsidRDefault="004B6A90"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 xml:space="preserve">Për përmbushjen e nivelit të mjaftueshëm të burimeve financiare për përthithjen e humbjeve dhe </w:t>
      </w:r>
      <w:proofErr w:type="spellStart"/>
      <w:r w:rsidRPr="008038F6">
        <w:rPr>
          <w:rFonts w:ascii="Garamond" w:hAnsi="Garamond"/>
          <w:sz w:val="24"/>
          <w:szCs w:val="24"/>
          <w:lang w:val="sq-AL"/>
        </w:rPr>
        <w:t>rikapitalizim</w:t>
      </w:r>
      <w:proofErr w:type="spellEnd"/>
      <w:r w:rsidRPr="00DD408B">
        <w:rPr>
          <w:rFonts w:ascii="Garamond" w:hAnsi="Garamond"/>
          <w:sz w:val="24"/>
          <w:szCs w:val="24"/>
          <w:vertAlign w:val="superscript"/>
          <w:lang w:val="sq-AL"/>
        </w:rPr>
        <w:footnoteReference w:id="2"/>
      </w:r>
      <w:r w:rsidRPr="008038F6">
        <w:rPr>
          <w:rFonts w:ascii="Garamond" w:hAnsi="Garamond"/>
          <w:sz w:val="24"/>
          <w:szCs w:val="24"/>
          <w:lang w:val="sq-AL"/>
        </w:rPr>
        <w:t>, banka identifikon dhe vlerëson:</w:t>
      </w:r>
    </w:p>
    <w:p w14:paraId="2270AF37" w14:textId="44BA05B2" w:rsidR="004B6A90" w:rsidRPr="008038F6" w:rsidRDefault="00A87D1A"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 xml:space="preserve">a) </w:t>
      </w:r>
      <w:r w:rsidR="004B6A90" w:rsidRPr="008038F6">
        <w:rPr>
          <w:rFonts w:ascii="Garamond" w:hAnsi="Garamond"/>
          <w:sz w:val="24"/>
          <w:szCs w:val="24"/>
          <w:lang w:val="sq-AL"/>
        </w:rPr>
        <w:t xml:space="preserve">shumën e detyrimeve që sipas strategjisë së preferuar të ndërhyrjes së jashtëzakonshme kontribuon në përthithjen e humbjeve dhe/ose </w:t>
      </w:r>
      <w:proofErr w:type="spellStart"/>
      <w:r w:rsidR="004B6A90" w:rsidRPr="008038F6">
        <w:rPr>
          <w:rFonts w:ascii="Garamond" w:hAnsi="Garamond"/>
          <w:sz w:val="24"/>
          <w:szCs w:val="24"/>
          <w:lang w:val="sq-AL"/>
        </w:rPr>
        <w:t>rikapitalizim</w:t>
      </w:r>
      <w:proofErr w:type="spellEnd"/>
      <w:r w:rsidR="004B6A90" w:rsidRPr="008038F6">
        <w:rPr>
          <w:rFonts w:ascii="Garamond" w:hAnsi="Garamond"/>
          <w:sz w:val="24"/>
          <w:szCs w:val="24"/>
          <w:lang w:val="sq-AL"/>
        </w:rPr>
        <w:t>;</w:t>
      </w:r>
    </w:p>
    <w:p w14:paraId="57FE8C2C" w14:textId="3DB11063" w:rsidR="004B6A90" w:rsidRPr="008038F6" w:rsidRDefault="00A87D1A"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 xml:space="preserve">b) </w:t>
      </w:r>
      <w:r w:rsidR="004B6A90" w:rsidRPr="008038F6">
        <w:rPr>
          <w:rFonts w:ascii="Garamond" w:hAnsi="Garamond"/>
          <w:sz w:val="24"/>
          <w:szCs w:val="24"/>
          <w:lang w:val="sq-AL"/>
        </w:rPr>
        <w:t>shumën e detyrimeve që përjashtohen detyrimisht nga ushtrimi i kompetencës së zhvlerësimit dhe konvertimit sipas nenit 31</w:t>
      </w:r>
      <w:r w:rsidR="00DD408B">
        <w:rPr>
          <w:rFonts w:ascii="Garamond" w:hAnsi="Garamond"/>
          <w:sz w:val="24"/>
          <w:szCs w:val="24"/>
          <w:lang w:val="sq-AL"/>
        </w:rPr>
        <w:t>,</w:t>
      </w:r>
      <w:r w:rsidR="004B6A90" w:rsidRPr="008038F6">
        <w:rPr>
          <w:rFonts w:ascii="Garamond" w:hAnsi="Garamond"/>
          <w:sz w:val="24"/>
          <w:szCs w:val="24"/>
          <w:lang w:val="sq-AL"/>
        </w:rPr>
        <w:t xml:space="preserve"> pika 2</w:t>
      </w:r>
      <w:r w:rsidR="00DD408B">
        <w:rPr>
          <w:rFonts w:ascii="Garamond" w:hAnsi="Garamond"/>
          <w:sz w:val="24"/>
          <w:szCs w:val="24"/>
          <w:lang w:val="sq-AL"/>
        </w:rPr>
        <w:t>,</w:t>
      </w:r>
      <w:r w:rsidR="004B6A90" w:rsidRPr="008038F6">
        <w:rPr>
          <w:rFonts w:ascii="Garamond" w:hAnsi="Garamond"/>
          <w:sz w:val="24"/>
          <w:szCs w:val="24"/>
          <w:lang w:val="sq-AL"/>
        </w:rPr>
        <w:t xml:space="preserve"> e ligjit “Për rimëkëmbjen dhe ndërhyrjen e jashtëzakonshme në banka”; </w:t>
      </w:r>
    </w:p>
    <w:p w14:paraId="5B5460DB" w14:textId="29F89E1B" w:rsidR="004B6A90" w:rsidRPr="008038F6" w:rsidRDefault="00A87D1A"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 xml:space="preserve">c) </w:t>
      </w:r>
      <w:r w:rsidR="004B6A90" w:rsidRPr="008038F6">
        <w:rPr>
          <w:rFonts w:ascii="Garamond" w:hAnsi="Garamond"/>
          <w:sz w:val="24"/>
          <w:szCs w:val="24"/>
          <w:lang w:val="sq-AL"/>
        </w:rPr>
        <w:t>shumën e detyrimeve të cilat mund të përjashtohen nga ushtrimi i kompetencave të zhvlerësimit dhe konvertimit, duke marrë parasysh të paktën faktorët e mëposhtëm:</w:t>
      </w:r>
    </w:p>
    <w:p w14:paraId="4F14887A" w14:textId="55436F6C" w:rsidR="004B6A90" w:rsidRPr="008038F6" w:rsidRDefault="00A87D1A"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 xml:space="preserve">i. </w:t>
      </w:r>
      <w:proofErr w:type="spellStart"/>
      <w:r w:rsidR="004B6A90" w:rsidRPr="008038F6">
        <w:rPr>
          <w:rFonts w:ascii="Garamond" w:hAnsi="Garamond"/>
          <w:sz w:val="24"/>
          <w:szCs w:val="24"/>
          <w:lang w:val="sq-AL"/>
        </w:rPr>
        <w:t>maturimin</w:t>
      </w:r>
      <w:proofErr w:type="spellEnd"/>
      <w:r w:rsidR="004B6A90" w:rsidRPr="008038F6">
        <w:rPr>
          <w:rFonts w:ascii="Garamond" w:hAnsi="Garamond"/>
          <w:sz w:val="24"/>
          <w:szCs w:val="24"/>
          <w:lang w:val="sq-AL"/>
        </w:rPr>
        <w:t>;</w:t>
      </w:r>
    </w:p>
    <w:p w14:paraId="61C47EC5" w14:textId="171676E7" w:rsidR="004B6A90" w:rsidRPr="008038F6" w:rsidRDefault="00A87D1A" w:rsidP="004B6A90">
      <w:pPr>
        <w:spacing w:after="0" w:line="240" w:lineRule="auto"/>
        <w:ind w:firstLine="284"/>
        <w:jc w:val="both"/>
        <w:rPr>
          <w:rFonts w:ascii="Garamond" w:hAnsi="Garamond"/>
          <w:sz w:val="24"/>
          <w:szCs w:val="24"/>
          <w:lang w:val="sq-AL"/>
        </w:rPr>
      </w:pPr>
      <w:proofErr w:type="spellStart"/>
      <w:r w:rsidRPr="008038F6">
        <w:rPr>
          <w:rFonts w:ascii="Garamond" w:hAnsi="Garamond"/>
          <w:sz w:val="24"/>
          <w:szCs w:val="24"/>
          <w:lang w:val="sq-AL"/>
        </w:rPr>
        <w:t>ii</w:t>
      </w:r>
      <w:proofErr w:type="spellEnd"/>
      <w:r w:rsidRPr="008038F6">
        <w:rPr>
          <w:rFonts w:ascii="Garamond" w:hAnsi="Garamond"/>
          <w:sz w:val="24"/>
          <w:szCs w:val="24"/>
          <w:lang w:val="sq-AL"/>
        </w:rPr>
        <w:t xml:space="preserve">. </w:t>
      </w:r>
      <w:r w:rsidR="004B6A90" w:rsidRPr="008038F6">
        <w:rPr>
          <w:rFonts w:ascii="Garamond" w:hAnsi="Garamond"/>
          <w:sz w:val="24"/>
          <w:szCs w:val="24"/>
          <w:lang w:val="sq-AL"/>
        </w:rPr>
        <w:t>nënrenditjen;</w:t>
      </w:r>
    </w:p>
    <w:p w14:paraId="4A402C39" w14:textId="53DC2846" w:rsidR="004B6A90" w:rsidRPr="008038F6" w:rsidRDefault="00A87D1A" w:rsidP="004B6A90">
      <w:pPr>
        <w:spacing w:after="0" w:line="240" w:lineRule="auto"/>
        <w:ind w:firstLine="284"/>
        <w:jc w:val="both"/>
        <w:rPr>
          <w:rFonts w:ascii="Garamond" w:hAnsi="Garamond"/>
          <w:sz w:val="24"/>
          <w:szCs w:val="24"/>
          <w:lang w:val="sq-AL"/>
        </w:rPr>
      </w:pPr>
      <w:proofErr w:type="spellStart"/>
      <w:r w:rsidRPr="008038F6">
        <w:rPr>
          <w:rFonts w:ascii="Garamond" w:hAnsi="Garamond"/>
          <w:sz w:val="24"/>
          <w:szCs w:val="24"/>
          <w:lang w:val="sq-AL"/>
        </w:rPr>
        <w:t>iii</w:t>
      </w:r>
      <w:proofErr w:type="spellEnd"/>
      <w:r w:rsidRPr="008038F6">
        <w:rPr>
          <w:rFonts w:ascii="Garamond" w:hAnsi="Garamond"/>
          <w:sz w:val="24"/>
          <w:szCs w:val="24"/>
          <w:lang w:val="sq-AL"/>
        </w:rPr>
        <w:t xml:space="preserve">. </w:t>
      </w:r>
      <w:r w:rsidR="004B6A90" w:rsidRPr="008038F6">
        <w:rPr>
          <w:rFonts w:ascii="Garamond" w:hAnsi="Garamond"/>
          <w:sz w:val="24"/>
          <w:szCs w:val="24"/>
          <w:lang w:val="sq-AL"/>
        </w:rPr>
        <w:t xml:space="preserve">llojet e zotëruesve të instrumentit ose </w:t>
      </w:r>
      <w:proofErr w:type="spellStart"/>
      <w:r w:rsidR="004B6A90" w:rsidRPr="008038F6">
        <w:rPr>
          <w:rFonts w:ascii="Garamond" w:hAnsi="Garamond"/>
          <w:sz w:val="24"/>
          <w:szCs w:val="24"/>
          <w:lang w:val="sq-AL"/>
        </w:rPr>
        <w:t>transferueshmëria</w:t>
      </w:r>
      <w:proofErr w:type="spellEnd"/>
      <w:r w:rsidR="004B6A90" w:rsidRPr="008038F6">
        <w:rPr>
          <w:rFonts w:ascii="Garamond" w:hAnsi="Garamond"/>
          <w:sz w:val="24"/>
          <w:szCs w:val="24"/>
          <w:lang w:val="sq-AL"/>
        </w:rPr>
        <w:t xml:space="preserve"> e instrumentit;</w:t>
      </w:r>
    </w:p>
    <w:p w14:paraId="1AED6CB0" w14:textId="4001F3A6" w:rsidR="004B6A90" w:rsidRPr="008038F6" w:rsidRDefault="00A87D1A" w:rsidP="004B6A90">
      <w:pPr>
        <w:spacing w:after="0" w:line="240" w:lineRule="auto"/>
        <w:ind w:firstLine="284"/>
        <w:jc w:val="both"/>
        <w:rPr>
          <w:rFonts w:ascii="Garamond" w:hAnsi="Garamond"/>
          <w:sz w:val="24"/>
          <w:szCs w:val="24"/>
          <w:lang w:val="sq-AL"/>
        </w:rPr>
      </w:pPr>
      <w:proofErr w:type="spellStart"/>
      <w:r w:rsidRPr="008038F6">
        <w:rPr>
          <w:rFonts w:ascii="Garamond" w:hAnsi="Garamond"/>
          <w:sz w:val="24"/>
          <w:szCs w:val="24"/>
          <w:lang w:val="sq-AL"/>
        </w:rPr>
        <w:t>iv</w:t>
      </w:r>
      <w:proofErr w:type="spellEnd"/>
      <w:r w:rsidRPr="008038F6">
        <w:rPr>
          <w:rFonts w:ascii="Garamond" w:hAnsi="Garamond"/>
          <w:sz w:val="24"/>
          <w:szCs w:val="24"/>
          <w:lang w:val="sq-AL"/>
        </w:rPr>
        <w:t xml:space="preserve">. </w:t>
      </w:r>
      <w:r w:rsidR="004B6A90" w:rsidRPr="008038F6">
        <w:rPr>
          <w:rFonts w:ascii="Garamond" w:hAnsi="Garamond"/>
          <w:sz w:val="24"/>
          <w:szCs w:val="24"/>
          <w:lang w:val="sq-AL"/>
        </w:rPr>
        <w:t>pengesat ligjore ndaj përthithjes së humbjes, siç është mungesa e njohjes së instrumenteve të ndërhyrjes së jashtëzakonshme sipas ligjit të huaj ose ekzistenca e të drejtave të përcaktuara;</w:t>
      </w:r>
    </w:p>
    <w:p w14:paraId="216F5795" w14:textId="4F98B71A" w:rsidR="004B6A90" w:rsidRPr="008038F6" w:rsidRDefault="00A87D1A"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 xml:space="preserve">v. </w:t>
      </w:r>
      <w:r w:rsidR="004B6A90" w:rsidRPr="008038F6">
        <w:rPr>
          <w:rFonts w:ascii="Garamond" w:hAnsi="Garamond"/>
          <w:sz w:val="24"/>
          <w:szCs w:val="24"/>
          <w:lang w:val="sq-AL"/>
        </w:rPr>
        <w:t>faktorë të tjerë që krijojnë rrezik që detyrimet të përjashtohen nga përthithja e humbjeve në ndërhyrje të jashtëzakonshme.</w:t>
      </w:r>
    </w:p>
    <w:p w14:paraId="09EC3F30" w14:textId="5E3D7845" w:rsidR="004B6A90" w:rsidRPr="004510AD" w:rsidRDefault="004B6A90" w:rsidP="004B6A90">
      <w:pPr>
        <w:spacing w:after="0" w:line="240" w:lineRule="auto"/>
        <w:ind w:firstLine="284"/>
        <w:jc w:val="both"/>
        <w:rPr>
          <w:rFonts w:ascii="Garamond" w:hAnsi="Garamond"/>
          <w:i/>
          <w:sz w:val="24"/>
          <w:szCs w:val="24"/>
          <w:lang w:val="sq-AL"/>
        </w:rPr>
      </w:pPr>
      <w:r w:rsidRPr="004510AD">
        <w:rPr>
          <w:rFonts w:ascii="Garamond" w:hAnsi="Garamond"/>
          <w:i/>
          <w:sz w:val="24"/>
          <w:szCs w:val="24"/>
          <w:lang w:val="sq-AL"/>
        </w:rPr>
        <w:t xml:space="preserve">Parimi </w:t>
      </w:r>
      <w:proofErr w:type="spellStart"/>
      <w:r w:rsidRPr="004510AD">
        <w:rPr>
          <w:rFonts w:ascii="Garamond" w:hAnsi="Garamond"/>
          <w:i/>
          <w:sz w:val="24"/>
          <w:szCs w:val="24"/>
          <w:lang w:val="sq-AL"/>
        </w:rPr>
        <w:t>B.2</w:t>
      </w:r>
      <w:proofErr w:type="spellEnd"/>
      <w:r w:rsidRPr="004510AD">
        <w:rPr>
          <w:rFonts w:ascii="Garamond" w:hAnsi="Garamond"/>
          <w:i/>
          <w:sz w:val="24"/>
          <w:szCs w:val="24"/>
          <w:lang w:val="sq-AL"/>
        </w:rPr>
        <w:t xml:space="preserve"> Njohja ndërkufitare e veprimeve të ndërhyrjes së jashtëzakonshme</w:t>
      </w:r>
    </w:p>
    <w:p w14:paraId="19E37D76" w14:textId="77777777" w:rsidR="004B6A90" w:rsidRPr="008038F6" w:rsidRDefault="004B6A90"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Banka ka marrëveshje të përshtatshme që sigurojnë njohjen ndërkufitare dhe zbatimin efektiv të veprimeve të ndërhyrjes së jashtëzakonshme.</w:t>
      </w:r>
    </w:p>
    <w:p w14:paraId="4750CEF0" w14:textId="77777777" w:rsidR="004B6A90" w:rsidRPr="008038F6" w:rsidRDefault="004B6A90"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Për marrëveshjet e rregulluara nga ligjet e një vendi të tretë, banka pritet të përfshijë klauzola kontraktuale që janë efektive dhe të zbatueshme në vendin tjetër, të cilat:</w:t>
      </w:r>
    </w:p>
    <w:p w14:paraId="021FBA70" w14:textId="319B6A70" w:rsidR="004B6A90" w:rsidRPr="008038F6" w:rsidRDefault="00A87D1A"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 xml:space="preserve">a) </w:t>
      </w:r>
      <w:r w:rsidR="004B6A90" w:rsidRPr="008038F6">
        <w:rPr>
          <w:rFonts w:ascii="Garamond" w:hAnsi="Garamond"/>
          <w:sz w:val="24"/>
          <w:szCs w:val="24"/>
          <w:lang w:val="sq-AL"/>
        </w:rPr>
        <w:t>sigurojnë se zhvlerësimi dhe konvertimi i detyrimeve është efektiv dhe i zbatueshëm në atë shtet, në përputhje me nenin 42 të ligjit “Për rimëkëmbjen dhe ndërhyrjen e jashtëzakonshme në banka”. Për transaksionet e derivateve të ekzekutuara në bazë të një Marrëveshjeje Ndërkombëtare të Shoqatës së Këmbimeve dhe Derivateve (</w:t>
      </w:r>
      <w:proofErr w:type="spellStart"/>
      <w:r w:rsidR="004B6A90" w:rsidRPr="008038F6">
        <w:rPr>
          <w:rFonts w:ascii="Garamond" w:hAnsi="Garamond"/>
          <w:sz w:val="24"/>
          <w:szCs w:val="24"/>
          <w:lang w:val="sq-AL"/>
        </w:rPr>
        <w:t>ISDA</w:t>
      </w:r>
      <w:proofErr w:type="spellEnd"/>
      <w:r w:rsidR="004B6A90" w:rsidRPr="008038F6">
        <w:rPr>
          <w:rFonts w:ascii="Garamond" w:hAnsi="Garamond"/>
          <w:sz w:val="24"/>
          <w:szCs w:val="24"/>
          <w:lang w:val="sq-AL"/>
        </w:rPr>
        <w:t xml:space="preserve">) (ose një marrëveshje tjetër të mbuluar nga protokolli), aderimi nga të gjitha palët në protokollin përkatës të </w:t>
      </w:r>
      <w:proofErr w:type="spellStart"/>
      <w:r w:rsidR="004B6A90" w:rsidRPr="008038F6">
        <w:rPr>
          <w:rFonts w:ascii="Garamond" w:hAnsi="Garamond"/>
          <w:sz w:val="24"/>
          <w:szCs w:val="24"/>
          <w:lang w:val="sq-AL"/>
        </w:rPr>
        <w:t>ISDA</w:t>
      </w:r>
      <w:proofErr w:type="spellEnd"/>
      <w:r w:rsidR="004B6A90" w:rsidRPr="008038F6">
        <w:rPr>
          <w:rFonts w:ascii="Garamond" w:hAnsi="Garamond"/>
          <w:sz w:val="24"/>
          <w:szCs w:val="24"/>
          <w:lang w:val="sq-AL"/>
        </w:rPr>
        <w:t xml:space="preserve"> për </w:t>
      </w:r>
      <w:proofErr w:type="spellStart"/>
      <w:r w:rsidR="004B6A90" w:rsidRPr="008038F6">
        <w:rPr>
          <w:rFonts w:ascii="Garamond" w:hAnsi="Garamond"/>
          <w:sz w:val="24"/>
          <w:szCs w:val="24"/>
          <w:lang w:val="sq-AL"/>
        </w:rPr>
        <w:t>rikapitalizimin</w:t>
      </w:r>
      <w:proofErr w:type="spellEnd"/>
      <w:r w:rsidR="004B6A90" w:rsidRPr="008038F6">
        <w:rPr>
          <w:rFonts w:ascii="Garamond" w:hAnsi="Garamond"/>
          <w:sz w:val="24"/>
          <w:szCs w:val="24"/>
          <w:lang w:val="sq-AL"/>
        </w:rPr>
        <w:t xml:space="preserve"> nga brenda, është një mënyrë e përshtatshme për të arritur këtë njohje kontraktuale;</w:t>
      </w:r>
    </w:p>
    <w:p w14:paraId="164007B9" w14:textId="409556C2" w:rsidR="004B6A90" w:rsidRPr="008038F6" w:rsidRDefault="00A87D1A"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 xml:space="preserve">b) </w:t>
      </w:r>
      <w:r w:rsidR="004B6A90" w:rsidRPr="008038F6">
        <w:rPr>
          <w:rFonts w:ascii="Garamond" w:hAnsi="Garamond"/>
          <w:sz w:val="24"/>
          <w:szCs w:val="24"/>
          <w:lang w:val="sq-AL"/>
        </w:rPr>
        <w:t>sigurojnë, sipas përcaktimit në nenin 51</w:t>
      </w:r>
      <w:r w:rsidR="00A24BFF">
        <w:rPr>
          <w:rFonts w:ascii="Garamond" w:hAnsi="Garamond"/>
          <w:sz w:val="24"/>
          <w:szCs w:val="24"/>
          <w:lang w:val="sq-AL"/>
        </w:rPr>
        <w:t>,</w:t>
      </w:r>
      <w:r w:rsidR="004B6A90" w:rsidRPr="008038F6">
        <w:rPr>
          <w:rFonts w:ascii="Garamond" w:hAnsi="Garamond"/>
          <w:sz w:val="24"/>
          <w:szCs w:val="24"/>
          <w:lang w:val="sq-AL"/>
        </w:rPr>
        <w:t xml:space="preserve"> të ligjit “Për rimëkëmbjen dhe ndërhyrjen e jashtëzakonshme në banka”, se zbatimi i masave të parashikuara në këtë ligj nuk përbën shkak që pala të përfundojë, pezullojë, modifikojë, netojë ose të ekzekutojë çdo garanci të vendosur mbi pronat e bankës, duke përfshirë klauzolën që kontrata mund t'i nënshtrohet ushtrimit të kompetencave të pezullimit, sipas neneve 52 deri në 54 të ligjit “Për rimëkëmbjen dhe ndërhyrjen e jashtëzakonshme në banka”. </w:t>
      </w:r>
    </w:p>
    <w:p w14:paraId="70433241" w14:textId="3C2E1975" w:rsidR="004B6A90" w:rsidRPr="00A24BFF" w:rsidRDefault="004B6A90" w:rsidP="004B6A90">
      <w:pPr>
        <w:spacing w:after="0" w:line="240" w:lineRule="auto"/>
        <w:ind w:firstLine="284"/>
        <w:jc w:val="both"/>
        <w:rPr>
          <w:rFonts w:ascii="Garamond" w:hAnsi="Garamond"/>
          <w:i/>
          <w:sz w:val="24"/>
          <w:szCs w:val="24"/>
          <w:lang w:val="sq-AL"/>
        </w:rPr>
      </w:pPr>
      <w:r w:rsidRPr="00A24BFF">
        <w:rPr>
          <w:rFonts w:ascii="Garamond" w:hAnsi="Garamond"/>
          <w:i/>
          <w:sz w:val="24"/>
          <w:szCs w:val="24"/>
          <w:lang w:val="sq-AL"/>
        </w:rPr>
        <w:t xml:space="preserve">Parimi </w:t>
      </w:r>
      <w:proofErr w:type="spellStart"/>
      <w:r w:rsidRPr="00A24BFF">
        <w:rPr>
          <w:rFonts w:ascii="Garamond" w:hAnsi="Garamond"/>
          <w:i/>
          <w:sz w:val="24"/>
          <w:szCs w:val="24"/>
          <w:lang w:val="sq-AL"/>
        </w:rPr>
        <w:t>B.3</w:t>
      </w:r>
      <w:proofErr w:type="spellEnd"/>
      <w:r w:rsidRPr="00A24BFF">
        <w:rPr>
          <w:rFonts w:ascii="Garamond" w:hAnsi="Garamond"/>
          <w:i/>
          <w:sz w:val="24"/>
          <w:szCs w:val="24"/>
          <w:lang w:val="sq-AL"/>
        </w:rPr>
        <w:t xml:space="preserve"> </w:t>
      </w:r>
      <w:proofErr w:type="spellStart"/>
      <w:r w:rsidRPr="00A24BFF">
        <w:rPr>
          <w:rFonts w:ascii="Garamond" w:hAnsi="Garamond"/>
          <w:i/>
          <w:sz w:val="24"/>
          <w:szCs w:val="24"/>
          <w:lang w:val="sq-AL"/>
        </w:rPr>
        <w:t>Operacionalizimi</w:t>
      </w:r>
      <w:proofErr w:type="spellEnd"/>
      <w:r w:rsidRPr="00A24BFF">
        <w:rPr>
          <w:rFonts w:ascii="Garamond" w:hAnsi="Garamond"/>
          <w:i/>
          <w:sz w:val="24"/>
          <w:szCs w:val="24"/>
          <w:lang w:val="sq-AL"/>
        </w:rPr>
        <w:t xml:space="preserve"> i kompetencës së zhvlerësimit dhe konvertimit</w:t>
      </w:r>
    </w:p>
    <w:p w14:paraId="5EFB67C3" w14:textId="77777777" w:rsidR="004B6A90" w:rsidRPr="008038F6" w:rsidRDefault="004B6A90"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Banka krijon procedura të brendshme, struktura të brendshme dhe kapacitete në Sistemin e Menaxhimit të Informacionit (</w:t>
      </w:r>
      <w:proofErr w:type="spellStart"/>
      <w:r w:rsidRPr="008038F6">
        <w:rPr>
          <w:rFonts w:ascii="Garamond" w:hAnsi="Garamond"/>
          <w:sz w:val="24"/>
          <w:szCs w:val="24"/>
          <w:lang w:val="sq-AL"/>
        </w:rPr>
        <w:t>SMI</w:t>
      </w:r>
      <w:proofErr w:type="spellEnd"/>
      <w:r w:rsidRPr="008038F6">
        <w:rPr>
          <w:rFonts w:ascii="Garamond" w:hAnsi="Garamond"/>
          <w:sz w:val="24"/>
          <w:szCs w:val="24"/>
          <w:lang w:val="sq-AL"/>
        </w:rPr>
        <w:t xml:space="preserve">) që mbështesin ekzekutimin operacional të kompetencës së </w:t>
      </w:r>
      <w:proofErr w:type="spellStart"/>
      <w:r w:rsidRPr="008038F6">
        <w:rPr>
          <w:rFonts w:ascii="Garamond" w:hAnsi="Garamond"/>
          <w:sz w:val="24"/>
          <w:szCs w:val="24"/>
          <w:lang w:val="sq-AL"/>
        </w:rPr>
        <w:t>ANJ</w:t>
      </w:r>
      <w:proofErr w:type="spellEnd"/>
      <w:r w:rsidRPr="008038F6">
        <w:rPr>
          <w:rFonts w:ascii="Garamond" w:hAnsi="Garamond"/>
          <w:sz w:val="24"/>
          <w:szCs w:val="24"/>
          <w:lang w:val="sq-AL"/>
        </w:rPr>
        <w:t xml:space="preserve">-së për zhvlerësim dhe konvertim, në terma të zbatimit të brendshëm në bankë dhe në terma të ndërveprimit me palët e treta, si dhe vlerëson e teston rregullisht efektivitetin e tyre. Banka ndërton proceset dhe infrastrukturën e nevojshme që i sigurojnë </w:t>
      </w:r>
      <w:proofErr w:type="spellStart"/>
      <w:r w:rsidRPr="008038F6">
        <w:rPr>
          <w:rFonts w:ascii="Garamond" w:hAnsi="Garamond"/>
          <w:sz w:val="24"/>
          <w:szCs w:val="24"/>
          <w:lang w:val="sq-AL"/>
        </w:rPr>
        <w:t>ANJ</w:t>
      </w:r>
      <w:proofErr w:type="spellEnd"/>
      <w:r w:rsidRPr="008038F6">
        <w:rPr>
          <w:rFonts w:ascii="Garamond" w:hAnsi="Garamond"/>
          <w:sz w:val="24"/>
          <w:szCs w:val="24"/>
          <w:lang w:val="sq-AL"/>
        </w:rPr>
        <w:t>-së, brenda një afati të shkurtër kohor, të dhëna të plota mbi aftësinë e përthithjes së humbjeve nga detyrimet</w:t>
      </w:r>
      <w:r w:rsidRPr="00D30C4E">
        <w:rPr>
          <w:rFonts w:ascii="Garamond" w:hAnsi="Garamond"/>
          <w:sz w:val="24"/>
          <w:szCs w:val="24"/>
          <w:vertAlign w:val="superscript"/>
          <w:lang w:val="sq-AL"/>
        </w:rPr>
        <w:footnoteReference w:id="3"/>
      </w:r>
      <w:r w:rsidRPr="008038F6">
        <w:rPr>
          <w:rFonts w:ascii="Garamond" w:hAnsi="Garamond"/>
          <w:sz w:val="24"/>
          <w:szCs w:val="24"/>
          <w:lang w:val="sq-AL"/>
        </w:rPr>
        <w:t>.</w:t>
      </w:r>
    </w:p>
    <w:p w14:paraId="6DC87E0D" w14:textId="77777777" w:rsidR="004B6A90" w:rsidRPr="008038F6" w:rsidRDefault="004B6A90"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 xml:space="preserve">Për këtë qëllim, banka pritet të hartojë një “Manual për </w:t>
      </w:r>
      <w:proofErr w:type="spellStart"/>
      <w:r w:rsidRPr="008038F6">
        <w:rPr>
          <w:rFonts w:ascii="Garamond" w:hAnsi="Garamond"/>
          <w:sz w:val="24"/>
          <w:szCs w:val="24"/>
          <w:lang w:val="sq-AL"/>
        </w:rPr>
        <w:t>rikapitalizimin</w:t>
      </w:r>
      <w:proofErr w:type="spellEnd"/>
      <w:r w:rsidRPr="008038F6">
        <w:rPr>
          <w:rFonts w:ascii="Garamond" w:hAnsi="Garamond"/>
          <w:sz w:val="24"/>
          <w:szCs w:val="24"/>
          <w:lang w:val="sq-AL"/>
        </w:rPr>
        <w:t xml:space="preserve"> nga brenda”, i cili duhet të përshkruajë:</w:t>
      </w:r>
    </w:p>
    <w:p w14:paraId="3F98AD3D" w14:textId="58E3ADDF" w:rsidR="004B6A90" w:rsidRPr="008038F6" w:rsidRDefault="00A87D1A"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 xml:space="preserve">a) </w:t>
      </w:r>
      <w:r w:rsidR="004B6A90" w:rsidRPr="008038F6">
        <w:rPr>
          <w:rFonts w:ascii="Garamond" w:hAnsi="Garamond"/>
          <w:sz w:val="24"/>
          <w:szCs w:val="24"/>
          <w:lang w:val="sq-AL"/>
        </w:rPr>
        <w:t>të gjitha format e organizimit dhe të drejtimit efektiv, veprimet dhe proceset që duhet të ndërmerren në emër të bankës për zbatimin në mënyrë efektive të kompetencës së zhvlerësimit dhe konvertimit;</w:t>
      </w:r>
    </w:p>
    <w:p w14:paraId="5F3AC205" w14:textId="5231090C" w:rsidR="004B6A90" w:rsidRPr="008038F6" w:rsidRDefault="00A87D1A"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 xml:space="preserve">b) </w:t>
      </w:r>
      <w:r w:rsidR="004B6A90" w:rsidRPr="008038F6">
        <w:rPr>
          <w:rFonts w:ascii="Garamond" w:hAnsi="Garamond"/>
          <w:sz w:val="24"/>
          <w:szCs w:val="24"/>
          <w:lang w:val="sq-AL"/>
        </w:rPr>
        <w:t xml:space="preserve">rendin e ngjarjeve sipas afateve kohore për hartimin dhe përshtatjen e skemës së ndërhyrjes së jashtëzakonshme, ligjshmërinë, </w:t>
      </w:r>
      <w:proofErr w:type="spellStart"/>
      <w:r w:rsidR="004B6A90" w:rsidRPr="008038F6">
        <w:rPr>
          <w:rFonts w:ascii="Garamond" w:hAnsi="Garamond"/>
          <w:sz w:val="24"/>
          <w:szCs w:val="24"/>
          <w:lang w:val="sq-AL"/>
        </w:rPr>
        <w:t>operacionalizimin</w:t>
      </w:r>
      <w:proofErr w:type="spellEnd"/>
      <w:r w:rsidR="004B6A90" w:rsidRPr="008038F6">
        <w:rPr>
          <w:rFonts w:ascii="Garamond" w:hAnsi="Garamond"/>
          <w:sz w:val="24"/>
          <w:szCs w:val="24"/>
          <w:lang w:val="sq-AL"/>
        </w:rPr>
        <w:t xml:space="preserve">, kontabilitetin dhe taksimin për secilin lloj instrumenti të përshtatshëm për ekzekutimin e </w:t>
      </w:r>
      <w:proofErr w:type="spellStart"/>
      <w:r w:rsidR="004B6A90" w:rsidRPr="008038F6">
        <w:rPr>
          <w:rFonts w:ascii="Garamond" w:hAnsi="Garamond"/>
          <w:sz w:val="24"/>
          <w:szCs w:val="24"/>
          <w:lang w:val="sq-AL"/>
        </w:rPr>
        <w:t>rikapitalizimit</w:t>
      </w:r>
      <w:proofErr w:type="spellEnd"/>
      <w:r w:rsidR="004B6A90" w:rsidRPr="008038F6">
        <w:rPr>
          <w:rFonts w:ascii="Garamond" w:hAnsi="Garamond"/>
          <w:sz w:val="24"/>
          <w:szCs w:val="24"/>
          <w:lang w:val="sq-AL"/>
        </w:rPr>
        <w:t xml:space="preserve"> nga brenda, si dhe procedurat e qeverisjes që zbatohen për secilën fazë (njësitë përgjegjëse dhe përgjegjësitë e tyre përkatëse);</w:t>
      </w:r>
    </w:p>
    <w:p w14:paraId="6C3210E1" w14:textId="698F1767" w:rsidR="004B6A90" w:rsidRPr="008038F6" w:rsidRDefault="00A87D1A"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 xml:space="preserve">c) </w:t>
      </w:r>
      <w:r w:rsidR="004B6A90" w:rsidRPr="008038F6">
        <w:rPr>
          <w:rFonts w:ascii="Garamond" w:hAnsi="Garamond"/>
          <w:sz w:val="24"/>
          <w:szCs w:val="24"/>
          <w:lang w:val="sq-AL"/>
        </w:rPr>
        <w:t xml:space="preserve">marrëveshjet për ekzekutimin e jashtëm të kompetencës së zhvlerësimit dhe konvertimit, përfshirë marrëveshjet e komunikimit me aktorët e jashtëm të rëndësishëm për zbatimin e kësaj kompetence (p.sh. depozitari qendror i titujve, autoritetet e tregjeve financiare etj.). Banka ndërton sisteme dhe burime që prodhojnë me shpejtësi (p.sh. brenda disa orësh), informacione të </w:t>
      </w:r>
      <w:r w:rsidR="00D30C4E">
        <w:rPr>
          <w:rFonts w:ascii="Garamond" w:hAnsi="Garamond"/>
          <w:sz w:val="24"/>
          <w:szCs w:val="24"/>
          <w:lang w:val="sq-AL"/>
        </w:rPr>
        <w:t xml:space="preserve">përditësuara në lidhje me: </w:t>
      </w:r>
      <w:r w:rsidR="004B6A90" w:rsidRPr="008038F6">
        <w:rPr>
          <w:rFonts w:ascii="Garamond" w:hAnsi="Garamond"/>
          <w:sz w:val="24"/>
          <w:szCs w:val="24"/>
          <w:lang w:val="sq-AL"/>
        </w:rPr>
        <w:t xml:space="preserve">i) letrat me vlerë që i nënshtrohen instrumentit të </w:t>
      </w:r>
      <w:proofErr w:type="spellStart"/>
      <w:r w:rsidR="004B6A90" w:rsidRPr="008038F6">
        <w:rPr>
          <w:rFonts w:ascii="Garamond" w:hAnsi="Garamond"/>
          <w:sz w:val="24"/>
          <w:szCs w:val="24"/>
          <w:lang w:val="sq-AL"/>
        </w:rPr>
        <w:t>rikapitalizimit</w:t>
      </w:r>
      <w:proofErr w:type="spellEnd"/>
      <w:r w:rsidR="004B6A90" w:rsidRPr="008038F6">
        <w:rPr>
          <w:rFonts w:ascii="Garamond" w:hAnsi="Garamond"/>
          <w:sz w:val="24"/>
          <w:szCs w:val="24"/>
          <w:lang w:val="sq-AL"/>
        </w:rPr>
        <w:t xml:space="preserve"> nga brenda, duke përfshirë zotëruesin dhe kodin përkatës identifikues të titullit; dhe (</w:t>
      </w:r>
      <w:proofErr w:type="spellStart"/>
      <w:r w:rsidR="004B6A90" w:rsidRPr="008038F6">
        <w:rPr>
          <w:rFonts w:ascii="Garamond" w:hAnsi="Garamond"/>
          <w:sz w:val="24"/>
          <w:szCs w:val="24"/>
          <w:lang w:val="sq-AL"/>
        </w:rPr>
        <w:t>ii</w:t>
      </w:r>
      <w:proofErr w:type="spellEnd"/>
      <w:r w:rsidR="004B6A90" w:rsidRPr="008038F6">
        <w:rPr>
          <w:rFonts w:ascii="Garamond" w:hAnsi="Garamond"/>
          <w:sz w:val="24"/>
          <w:szCs w:val="24"/>
          <w:lang w:val="sq-AL"/>
        </w:rPr>
        <w:t>) depozitarin qendror të titujve ku janë emetuar dhe ruhen letrat me vlerë. Banka ndërton kapacitete për identifikimin e agjentëve që mundësojnë ekzekutimin në kohë të kompetencës së zhvlerësimit dhe konvertimit, kur kjo bëhet e domosdoshme;</w:t>
      </w:r>
    </w:p>
    <w:p w14:paraId="57BE8A7D" w14:textId="1AF70792" w:rsidR="004B6A90" w:rsidRPr="008038F6" w:rsidRDefault="00A87D1A"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 xml:space="preserve">d) </w:t>
      </w:r>
      <w:r w:rsidR="004B6A90" w:rsidRPr="008038F6">
        <w:rPr>
          <w:rFonts w:ascii="Garamond" w:hAnsi="Garamond"/>
          <w:sz w:val="24"/>
          <w:szCs w:val="24"/>
          <w:lang w:val="sq-AL"/>
        </w:rPr>
        <w:t xml:space="preserve">proceset që sigurojnë se informacioni i dorëzuar </w:t>
      </w:r>
      <w:proofErr w:type="spellStart"/>
      <w:r w:rsidR="004B6A90" w:rsidRPr="008038F6">
        <w:rPr>
          <w:rFonts w:ascii="Garamond" w:hAnsi="Garamond"/>
          <w:sz w:val="24"/>
          <w:szCs w:val="24"/>
          <w:lang w:val="sq-AL"/>
        </w:rPr>
        <w:t>ANJ</w:t>
      </w:r>
      <w:proofErr w:type="spellEnd"/>
      <w:r w:rsidR="004B6A90" w:rsidRPr="008038F6">
        <w:rPr>
          <w:rFonts w:ascii="Garamond" w:hAnsi="Garamond"/>
          <w:sz w:val="24"/>
          <w:szCs w:val="24"/>
          <w:lang w:val="sq-AL"/>
        </w:rPr>
        <w:t xml:space="preserve">-së për </w:t>
      </w:r>
      <w:proofErr w:type="spellStart"/>
      <w:r w:rsidR="004B6A90" w:rsidRPr="008038F6">
        <w:rPr>
          <w:rFonts w:ascii="Garamond" w:hAnsi="Garamond"/>
          <w:sz w:val="24"/>
          <w:szCs w:val="24"/>
          <w:lang w:val="sq-AL"/>
        </w:rPr>
        <w:t>operacionalizimin</w:t>
      </w:r>
      <w:proofErr w:type="spellEnd"/>
      <w:r w:rsidR="004B6A90" w:rsidRPr="008038F6">
        <w:rPr>
          <w:rFonts w:ascii="Garamond" w:hAnsi="Garamond"/>
          <w:sz w:val="24"/>
          <w:szCs w:val="24"/>
          <w:lang w:val="sq-AL"/>
        </w:rPr>
        <w:t xml:space="preserve"> e instrumentit të </w:t>
      </w:r>
      <w:proofErr w:type="spellStart"/>
      <w:r w:rsidR="004B6A90" w:rsidRPr="008038F6">
        <w:rPr>
          <w:rFonts w:ascii="Garamond" w:hAnsi="Garamond"/>
          <w:sz w:val="24"/>
          <w:szCs w:val="24"/>
          <w:lang w:val="sq-AL"/>
        </w:rPr>
        <w:t>rikapitalizimit</w:t>
      </w:r>
      <w:proofErr w:type="spellEnd"/>
      <w:r w:rsidR="004B6A90" w:rsidRPr="008038F6">
        <w:rPr>
          <w:rFonts w:ascii="Garamond" w:hAnsi="Garamond"/>
          <w:sz w:val="24"/>
          <w:szCs w:val="24"/>
          <w:lang w:val="sq-AL"/>
        </w:rPr>
        <w:t xml:space="preserve"> nga brenda është i plotë, i saktë dhe i nënshtrohet një procesi të kontrollit të cilësisë. “Manuali për </w:t>
      </w:r>
      <w:proofErr w:type="spellStart"/>
      <w:r w:rsidR="004B6A90" w:rsidRPr="008038F6">
        <w:rPr>
          <w:rFonts w:ascii="Garamond" w:hAnsi="Garamond"/>
          <w:sz w:val="24"/>
          <w:szCs w:val="24"/>
          <w:lang w:val="sq-AL"/>
        </w:rPr>
        <w:t>rikapitalizimin</w:t>
      </w:r>
      <w:proofErr w:type="spellEnd"/>
      <w:r w:rsidR="004B6A90" w:rsidRPr="008038F6">
        <w:rPr>
          <w:rFonts w:ascii="Garamond" w:hAnsi="Garamond"/>
          <w:sz w:val="24"/>
          <w:szCs w:val="24"/>
          <w:lang w:val="sq-AL"/>
        </w:rPr>
        <w:t xml:space="preserve"> nga brenda” dokumenton gatishmërinë e </w:t>
      </w:r>
      <w:proofErr w:type="spellStart"/>
      <w:r w:rsidR="004B6A90" w:rsidRPr="008038F6">
        <w:rPr>
          <w:rFonts w:ascii="Garamond" w:hAnsi="Garamond"/>
          <w:sz w:val="24"/>
          <w:szCs w:val="24"/>
          <w:lang w:val="sq-AL"/>
        </w:rPr>
        <w:t>SMI</w:t>
      </w:r>
      <w:proofErr w:type="spellEnd"/>
      <w:r w:rsidR="004B6A90" w:rsidRPr="008038F6">
        <w:rPr>
          <w:rFonts w:ascii="Garamond" w:hAnsi="Garamond"/>
          <w:sz w:val="24"/>
          <w:szCs w:val="24"/>
          <w:lang w:val="sq-AL"/>
        </w:rPr>
        <w:t xml:space="preserve">-ve për sigurimin e informacionit të saktë, të plotë dhe në kohë, me qëllim zbatimin e instrumentit të </w:t>
      </w:r>
      <w:proofErr w:type="spellStart"/>
      <w:r w:rsidR="004B6A90" w:rsidRPr="008038F6">
        <w:rPr>
          <w:rFonts w:ascii="Garamond" w:hAnsi="Garamond"/>
          <w:sz w:val="24"/>
          <w:szCs w:val="24"/>
          <w:lang w:val="sq-AL"/>
        </w:rPr>
        <w:t>rikapitalizimit</w:t>
      </w:r>
      <w:proofErr w:type="spellEnd"/>
      <w:r w:rsidR="004B6A90" w:rsidRPr="008038F6">
        <w:rPr>
          <w:rFonts w:ascii="Garamond" w:hAnsi="Garamond"/>
          <w:sz w:val="24"/>
          <w:szCs w:val="24"/>
          <w:lang w:val="sq-AL"/>
        </w:rPr>
        <w:t xml:space="preserve"> nga brenda. Objektivi E përshkruan pritshmëritë në lidhje me menaxhimin e informacionit për këtë qëllim; </w:t>
      </w:r>
    </w:p>
    <w:p w14:paraId="43D3B5E7" w14:textId="11EA3971" w:rsidR="004B6A90" w:rsidRPr="008038F6" w:rsidRDefault="00A87D1A"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 xml:space="preserve">e) </w:t>
      </w:r>
      <w:r w:rsidR="004B6A90" w:rsidRPr="008038F6">
        <w:rPr>
          <w:rFonts w:ascii="Garamond" w:hAnsi="Garamond"/>
          <w:sz w:val="24"/>
          <w:szCs w:val="24"/>
          <w:lang w:val="sq-AL"/>
        </w:rPr>
        <w:t xml:space="preserve">marrëveshjet që trajtojnë çështjet ndërkufitare, të tilla si marrëveshjet kontraktuale të përmendura si më sipër. </w:t>
      </w:r>
    </w:p>
    <w:p w14:paraId="2BF62640" w14:textId="00132074" w:rsidR="004B6A90" w:rsidRPr="008038F6" w:rsidRDefault="004B6A90"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 xml:space="preserve">“Manuali për </w:t>
      </w:r>
      <w:proofErr w:type="spellStart"/>
      <w:r w:rsidRPr="008038F6">
        <w:rPr>
          <w:rFonts w:ascii="Garamond" w:hAnsi="Garamond"/>
          <w:sz w:val="24"/>
          <w:szCs w:val="24"/>
          <w:lang w:val="sq-AL"/>
        </w:rPr>
        <w:t>rikapitalizimin</w:t>
      </w:r>
      <w:proofErr w:type="spellEnd"/>
      <w:r w:rsidRPr="008038F6">
        <w:rPr>
          <w:rFonts w:ascii="Garamond" w:hAnsi="Garamond"/>
          <w:sz w:val="24"/>
          <w:szCs w:val="24"/>
          <w:lang w:val="sq-AL"/>
        </w:rPr>
        <w:t xml:space="preserve"> nga brenda” miratohet nga drejtuesi ekzekutiv përgjegjës për ndërhyrjen e jashtëzakonshme i identifikuar sipas </w:t>
      </w:r>
      <w:r w:rsidR="003D67AF">
        <w:rPr>
          <w:rFonts w:ascii="Garamond" w:hAnsi="Garamond"/>
          <w:sz w:val="24"/>
          <w:szCs w:val="24"/>
          <w:lang w:val="sq-AL"/>
        </w:rPr>
        <w:t>o</w:t>
      </w:r>
      <w:r w:rsidRPr="008038F6">
        <w:rPr>
          <w:rFonts w:ascii="Garamond" w:hAnsi="Garamond"/>
          <w:sz w:val="24"/>
          <w:szCs w:val="24"/>
          <w:lang w:val="sq-AL"/>
        </w:rPr>
        <w:t>bjektivit A.</w:t>
      </w:r>
    </w:p>
    <w:p w14:paraId="1D263C18" w14:textId="3E679814" w:rsidR="004B6A90" w:rsidRPr="00061D9B" w:rsidRDefault="004B6A90" w:rsidP="004B6A90">
      <w:pPr>
        <w:spacing w:after="0" w:line="240" w:lineRule="auto"/>
        <w:ind w:firstLine="284"/>
        <w:jc w:val="both"/>
        <w:rPr>
          <w:rFonts w:ascii="Garamond" w:hAnsi="Garamond"/>
          <w:i/>
          <w:sz w:val="24"/>
          <w:szCs w:val="24"/>
          <w:lang w:val="sq-AL"/>
        </w:rPr>
      </w:pPr>
      <w:r w:rsidRPr="00061D9B">
        <w:rPr>
          <w:rFonts w:ascii="Garamond" w:hAnsi="Garamond"/>
          <w:i/>
          <w:sz w:val="24"/>
          <w:szCs w:val="24"/>
          <w:lang w:val="sq-AL"/>
        </w:rPr>
        <w:t xml:space="preserve">Parimi </w:t>
      </w:r>
      <w:proofErr w:type="spellStart"/>
      <w:r w:rsidRPr="00061D9B">
        <w:rPr>
          <w:rFonts w:ascii="Garamond" w:hAnsi="Garamond"/>
          <w:i/>
          <w:sz w:val="24"/>
          <w:szCs w:val="24"/>
          <w:lang w:val="sq-AL"/>
        </w:rPr>
        <w:t>B.4</w:t>
      </w:r>
      <w:proofErr w:type="spellEnd"/>
      <w:r w:rsidRPr="00061D9B">
        <w:rPr>
          <w:rFonts w:ascii="Garamond" w:hAnsi="Garamond"/>
          <w:i/>
          <w:sz w:val="24"/>
          <w:szCs w:val="24"/>
          <w:lang w:val="sq-AL"/>
        </w:rPr>
        <w:t xml:space="preserve"> Niveli i mjaftueshëm i instrumenteve për kërkesën minimale për kapital rregullator dhe detyrime të pranuara</w:t>
      </w:r>
    </w:p>
    <w:p w14:paraId="3F98854E" w14:textId="5257B37C" w:rsidR="004B6A90" w:rsidRPr="008038F6" w:rsidRDefault="004B6A90"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Banka mban një nivel të mjaftueshëm instrumentesh që përmbushin kriteret për kërkesën minimale për k</w:t>
      </w:r>
      <w:r w:rsidR="000C46B8">
        <w:rPr>
          <w:rFonts w:ascii="Garamond" w:hAnsi="Garamond"/>
          <w:sz w:val="24"/>
          <w:szCs w:val="24"/>
          <w:lang w:val="sq-AL"/>
        </w:rPr>
        <w:t>apital dhe detyrime të pranuara</w:t>
      </w:r>
      <w:r w:rsidRPr="000C46B8">
        <w:rPr>
          <w:rFonts w:ascii="Garamond" w:hAnsi="Garamond"/>
          <w:sz w:val="24"/>
          <w:szCs w:val="24"/>
          <w:vertAlign w:val="superscript"/>
          <w:lang w:val="sq-AL"/>
        </w:rPr>
        <w:footnoteReference w:id="4"/>
      </w:r>
      <w:r w:rsidRPr="008038F6">
        <w:rPr>
          <w:rFonts w:ascii="Garamond" w:hAnsi="Garamond"/>
          <w:sz w:val="24"/>
          <w:szCs w:val="24"/>
          <w:lang w:val="sq-AL"/>
        </w:rPr>
        <w:t xml:space="preserve"> të përcaktuara nga </w:t>
      </w:r>
      <w:proofErr w:type="spellStart"/>
      <w:r w:rsidRPr="008038F6">
        <w:rPr>
          <w:rFonts w:ascii="Garamond" w:hAnsi="Garamond"/>
          <w:sz w:val="24"/>
          <w:szCs w:val="24"/>
          <w:lang w:val="sq-AL"/>
        </w:rPr>
        <w:t>ANJ</w:t>
      </w:r>
      <w:proofErr w:type="spellEnd"/>
      <w:r w:rsidRPr="008038F6">
        <w:rPr>
          <w:rFonts w:ascii="Garamond" w:hAnsi="Garamond"/>
          <w:sz w:val="24"/>
          <w:szCs w:val="24"/>
          <w:lang w:val="sq-AL"/>
        </w:rPr>
        <w:t xml:space="preserve">-ja, në përputhje me strategjinë e ndërhyrjes së jashtëzakonshme të bankës, modelin e biznesit, modelin e financimit, profilin e rrezikut dhe vlerësimin e aftësisë për ndërhyrje të jashtëzakonshme. </w:t>
      </w:r>
    </w:p>
    <w:p w14:paraId="593EE6F0" w14:textId="77777777" w:rsidR="004B6A90" w:rsidRPr="008038F6" w:rsidRDefault="004B6A90"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Banka pritet të:</w:t>
      </w:r>
    </w:p>
    <w:p w14:paraId="5D2E6AB7" w14:textId="6292DDAF" w:rsidR="004B6A90" w:rsidRPr="008038F6" w:rsidRDefault="00A87D1A"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 xml:space="preserve">a) </w:t>
      </w:r>
      <w:r w:rsidR="004B6A90" w:rsidRPr="008038F6">
        <w:rPr>
          <w:rFonts w:ascii="Garamond" w:hAnsi="Garamond"/>
          <w:sz w:val="24"/>
          <w:szCs w:val="24"/>
          <w:lang w:val="sq-AL"/>
        </w:rPr>
        <w:t xml:space="preserve">sigurojë në kohën e duhur dhe me besueshmëri, të gjitha informacionet e nevojshme që i mundësojnë </w:t>
      </w:r>
      <w:proofErr w:type="spellStart"/>
      <w:r w:rsidR="004B6A90" w:rsidRPr="008038F6">
        <w:rPr>
          <w:rFonts w:ascii="Garamond" w:hAnsi="Garamond"/>
          <w:sz w:val="24"/>
          <w:szCs w:val="24"/>
          <w:lang w:val="sq-AL"/>
        </w:rPr>
        <w:t>ANJ</w:t>
      </w:r>
      <w:proofErr w:type="spellEnd"/>
      <w:r w:rsidR="004B6A90" w:rsidRPr="008038F6">
        <w:rPr>
          <w:rFonts w:ascii="Garamond" w:hAnsi="Garamond"/>
          <w:sz w:val="24"/>
          <w:szCs w:val="24"/>
          <w:lang w:val="sq-AL"/>
        </w:rPr>
        <w:t xml:space="preserve">-së përcaktimin e kërkesës minimale për kapital dhe detyrime të pranuara, duke përfshirë rregullimet specifike në nivel banke për këtë kërkesë; </w:t>
      </w:r>
    </w:p>
    <w:p w14:paraId="58C0CD0A" w14:textId="6C37B89E" w:rsidR="004B6A90" w:rsidRPr="008038F6" w:rsidRDefault="00A87D1A"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 xml:space="preserve">b) </w:t>
      </w:r>
      <w:r w:rsidR="004B6A90" w:rsidRPr="008038F6">
        <w:rPr>
          <w:rFonts w:ascii="Garamond" w:hAnsi="Garamond"/>
          <w:sz w:val="24"/>
          <w:szCs w:val="24"/>
          <w:lang w:val="sq-AL"/>
        </w:rPr>
        <w:t xml:space="preserve">përmbushë në mënyrë të vazhdueshme kërkesën minimale për kapital dhe detyrime të pranuara të komunikuar nga </w:t>
      </w:r>
      <w:proofErr w:type="spellStart"/>
      <w:r w:rsidR="004B6A90" w:rsidRPr="008038F6">
        <w:rPr>
          <w:rFonts w:ascii="Garamond" w:hAnsi="Garamond"/>
          <w:sz w:val="24"/>
          <w:szCs w:val="24"/>
          <w:lang w:val="sq-AL"/>
        </w:rPr>
        <w:t>ANJ</w:t>
      </w:r>
      <w:proofErr w:type="spellEnd"/>
      <w:r w:rsidR="004B6A90" w:rsidRPr="000C46B8">
        <w:rPr>
          <w:rFonts w:ascii="Garamond" w:hAnsi="Garamond"/>
          <w:sz w:val="24"/>
          <w:szCs w:val="24"/>
          <w:vertAlign w:val="superscript"/>
          <w:lang w:val="sq-AL"/>
        </w:rPr>
        <w:footnoteReference w:id="5"/>
      </w:r>
      <w:r w:rsidR="004B6A90" w:rsidRPr="008038F6">
        <w:rPr>
          <w:rFonts w:ascii="Garamond" w:hAnsi="Garamond"/>
          <w:sz w:val="24"/>
          <w:szCs w:val="24"/>
          <w:lang w:val="sq-AL"/>
        </w:rPr>
        <w:t>.</w:t>
      </w:r>
    </w:p>
    <w:p w14:paraId="0B986E5F" w14:textId="684F76EF" w:rsidR="004B6A90" w:rsidRPr="000C46B8" w:rsidRDefault="004B6A90" w:rsidP="004B6A90">
      <w:pPr>
        <w:spacing w:after="0" w:line="240" w:lineRule="auto"/>
        <w:ind w:firstLine="284"/>
        <w:jc w:val="both"/>
        <w:rPr>
          <w:rFonts w:ascii="Garamond" w:hAnsi="Garamond"/>
          <w:i/>
          <w:sz w:val="24"/>
          <w:szCs w:val="24"/>
          <w:lang w:val="sq-AL"/>
        </w:rPr>
      </w:pPr>
      <w:r w:rsidRPr="000C46B8">
        <w:rPr>
          <w:rFonts w:ascii="Garamond" w:hAnsi="Garamond"/>
          <w:i/>
          <w:sz w:val="24"/>
          <w:szCs w:val="24"/>
          <w:lang w:val="sq-AL"/>
        </w:rPr>
        <w:t xml:space="preserve">Parimi </w:t>
      </w:r>
      <w:proofErr w:type="spellStart"/>
      <w:r w:rsidRPr="000C46B8">
        <w:rPr>
          <w:rFonts w:ascii="Garamond" w:hAnsi="Garamond"/>
          <w:i/>
          <w:sz w:val="24"/>
          <w:szCs w:val="24"/>
          <w:lang w:val="sq-AL"/>
        </w:rPr>
        <w:t>B.5</w:t>
      </w:r>
      <w:proofErr w:type="spellEnd"/>
      <w:r w:rsidRPr="000C46B8">
        <w:rPr>
          <w:rFonts w:ascii="Garamond" w:hAnsi="Garamond"/>
          <w:i/>
          <w:sz w:val="24"/>
          <w:szCs w:val="24"/>
          <w:lang w:val="sq-AL"/>
        </w:rPr>
        <w:t xml:space="preserve"> Cilësi e lartë e instrumenteve që përmbushin kriteret për kërkesën minimale për kapital dhe detyrime të pranuara</w:t>
      </w:r>
    </w:p>
    <w:p w14:paraId="71CEF1F9" w14:textId="77777777" w:rsidR="004B6A90" w:rsidRPr="008038F6" w:rsidRDefault="004B6A90"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 xml:space="preserve">Banka mban detyrime të pranuara që mund të përdoren në mënyrë të besueshme për përthithjen e humbjeve dhe </w:t>
      </w:r>
      <w:proofErr w:type="spellStart"/>
      <w:r w:rsidRPr="008038F6">
        <w:rPr>
          <w:rFonts w:ascii="Garamond" w:hAnsi="Garamond"/>
          <w:sz w:val="24"/>
          <w:szCs w:val="24"/>
          <w:lang w:val="sq-AL"/>
        </w:rPr>
        <w:t>rikapitalizimin</w:t>
      </w:r>
      <w:proofErr w:type="spellEnd"/>
      <w:r w:rsidRPr="008038F6">
        <w:rPr>
          <w:rFonts w:ascii="Garamond" w:hAnsi="Garamond"/>
          <w:sz w:val="24"/>
          <w:szCs w:val="24"/>
          <w:lang w:val="sq-AL"/>
        </w:rPr>
        <w:t xml:space="preserve"> e bankës në ndërhyrje të jashtëzakonshme, duke përfshirë detyrimin për mbajtjen e instrumenteve të nënrenditura, sipas kërkesës së </w:t>
      </w:r>
      <w:proofErr w:type="spellStart"/>
      <w:r w:rsidRPr="008038F6">
        <w:rPr>
          <w:rFonts w:ascii="Garamond" w:hAnsi="Garamond"/>
          <w:sz w:val="24"/>
          <w:szCs w:val="24"/>
          <w:lang w:val="sq-AL"/>
        </w:rPr>
        <w:t>ANJ</w:t>
      </w:r>
      <w:proofErr w:type="spellEnd"/>
      <w:r w:rsidRPr="008038F6">
        <w:rPr>
          <w:rFonts w:ascii="Garamond" w:hAnsi="Garamond"/>
          <w:sz w:val="24"/>
          <w:szCs w:val="24"/>
          <w:lang w:val="sq-AL"/>
        </w:rPr>
        <w:t>-së.</w:t>
      </w:r>
    </w:p>
    <w:p w14:paraId="2B25D7E4" w14:textId="77777777" w:rsidR="004B6A90" w:rsidRPr="008038F6" w:rsidRDefault="004B6A90"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Në këtë drejtim, banka pritet të:</w:t>
      </w:r>
    </w:p>
    <w:p w14:paraId="65D8182C" w14:textId="48BF9918" w:rsidR="004B6A90" w:rsidRPr="008038F6" w:rsidRDefault="00A87D1A"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 xml:space="preserve">a) </w:t>
      </w:r>
      <w:r w:rsidR="004B6A90" w:rsidRPr="008038F6">
        <w:rPr>
          <w:rFonts w:ascii="Garamond" w:hAnsi="Garamond"/>
          <w:sz w:val="24"/>
          <w:szCs w:val="24"/>
          <w:lang w:val="sq-AL"/>
        </w:rPr>
        <w:t>sigurojë në çdo kohë të gjithë informacionin, përfshirë aty ku është e nevojshme, opinion të lëshuar nga një studio ligjore që arsyeton klasifikimin e instrumentit si i pranuar, sipas nenit 42, pika 4, të ligjit “Për rimëkëmbjen dhe ndërhyrjen e jashtëzakonshme në banka”;</w:t>
      </w:r>
    </w:p>
    <w:p w14:paraId="2E2441BA" w14:textId="593FB132" w:rsidR="004B6A90" w:rsidRPr="008038F6" w:rsidRDefault="00A87D1A"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 xml:space="preserve">b) </w:t>
      </w:r>
      <w:r w:rsidR="004B6A90" w:rsidRPr="008038F6">
        <w:rPr>
          <w:rFonts w:ascii="Garamond" w:hAnsi="Garamond"/>
          <w:sz w:val="24"/>
          <w:szCs w:val="24"/>
          <w:lang w:val="sq-AL"/>
        </w:rPr>
        <w:t>sigurojë që kërkesa për instrumente të nënrenditura të përmbushet me detyrime të pranuara të përshtatshme</w:t>
      </w:r>
      <w:r w:rsidR="004B6A90" w:rsidRPr="000C46B8">
        <w:rPr>
          <w:rFonts w:ascii="Garamond" w:hAnsi="Garamond"/>
          <w:sz w:val="24"/>
          <w:szCs w:val="24"/>
          <w:vertAlign w:val="superscript"/>
          <w:lang w:val="sq-AL"/>
        </w:rPr>
        <w:footnoteReference w:id="6"/>
      </w:r>
      <w:r w:rsidR="004B6A90" w:rsidRPr="008038F6">
        <w:rPr>
          <w:rFonts w:ascii="Garamond" w:hAnsi="Garamond"/>
          <w:sz w:val="24"/>
          <w:szCs w:val="24"/>
          <w:lang w:val="sq-AL"/>
        </w:rPr>
        <w:t>;</w:t>
      </w:r>
    </w:p>
    <w:p w14:paraId="3FFA4C12" w14:textId="7B7DB45C" w:rsidR="004B6A90" w:rsidRPr="008038F6" w:rsidRDefault="00A87D1A"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 xml:space="preserve">c) </w:t>
      </w:r>
      <w:r w:rsidR="004B6A90" w:rsidRPr="008038F6">
        <w:rPr>
          <w:rFonts w:ascii="Garamond" w:hAnsi="Garamond"/>
          <w:sz w:val="24"/>
          <w:szCs w:val="24"/>
          <w:lang w:val="sq-AL"/>
        </w:rPr>
        <w:t xml:space="preserve">vendosë, kur është e zbatueshme, klauzolë për njohjen kontraktuale të </w:t>
      </w:r>
      <w:proofErr w:type="spellStart"/>
      <w:r w:rsidR="004B6A90" w:rsidRPr="008038F6">
        <w:rPr>
          <w:rFonts w:ascii="Garamond" w:hAnsi="Garamond"/>
          <w:sz w:val="24"/>
          <w:szCs w:val="24"/>
          <w:lang w:val="sq-AL"/>
        </w:rPr>
        <w:t>rikapitalizimit</w:t>
      </w:r>
      <w:proofErr w:type="spellEnd"/>
      <w:r w:rsidR="004B6A90" w:rsidRPr="008038F6">
        <w:rPr>
          <w:rFonts w:ascii="Garamond" w:hAnsi="Garamond"/>
          <w:sz w:val="24"/>
          <w:szCs w:val="24"/>
          <w:lang w:val="sq-AL"/>
        </w:rPr>
        <w:t xml:space="preserve"> nga brenda për detyrimet e pranuara të rregulluara nga ligji i një vendi tjetër;</w:t>
      </w:r>
    </w:p>
    <w:p w14:paraId="00451DAB" w14:textId="6942CF7A" w:rsidR="004B6A90" w:rsidRPr="008038F6" w:rsidRDefault="00A87D1A"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 xml:space="preserve">d) </w:t>
      </w:r>
      <w:r w:rsidR="004B6A90" w:rsidRPr="008038F6">
        <w:rPr>
          <w:rFonts w:ascii="Garamond" w:hAnsi="Garamond"/>
          <w:sz w:val="24"/>
          <w:szCs w:val="24"/>
          <w:lang w:val="sq-AL"/>
        </w:rPr>
        <w:t xml:space="preserve">paraqesë çdo dokumentacion të opsionit </w:t>
      </w:r>
      <w:proofErr w:type="spellStart"/>
      <w:r w:rsidR="004B6A90" w:rsidRPr="00446EEC">
        <w:rPr>
          <w:rFonts w:ascii="Garamond" w:hAnsi="Garamond"/>
          <w:i/>
          <w:sz w:val="24"/>
          <w:szCs w:val="24"/>
          <w:lang w:val="sq-AL"/>
        </w:rPr>
        <w:t>call</w:t>
      </w:r>
      <w:proofErr w:type="spellEnd"/>
      <w:r w:rsidR="004B6A90" w:rsidRPr="008038F6">
        <w:rPr>
          <w:rFonts w:ascii="Garamond" w:hAnsi="Garamond"/>
          <w:sz w:val="24"/>
          <w:szCs w:val="24"/>
          <w:lang w:val="sq-AL"/>
        </w:rPr>
        <w:t xml:space="preserve">, shlyerjes, </w:t>
      </w:r>
      <w:proofErr w:type="spellStart"/>
      <w:r w:rsidR="004B6A90" w:rsidRPr="008038F6">
        <w:rPr>
          <w:rFonts w:ascii="Garamond" w:hAnsi="Garamond"/>
          <w:sz w:val="24"/>
          <w:szCs w:val="24"/>
          <w:lang w:val="sq-AL"/>
        </w:rPr>
        <w:t>ripagimit</w:t>
      </w:r>
      <w:proofErr w:type="spellEnd"/>
      <w:r w:rsidR="004B6A90" w:rsidRPr="008038F6">
        <w:rPr>
          <w:rFonts w:ascii="Garamond" w:hAnsi="Garamond"/>
          <w:sz w:val="24"/>
          <w:szCs w:val="24"/>
          <w:lang w:val="sq-AL"/>
        </w:rPr>
        <w:t xml:space="preserve"> ose riblerjes së instrumenteve të detyrimeve të pranuara, në përputhje me dispozitat rregullative të përcaktuara nga </w:t>
      </w:r>
      <w:proofErr w:type="spellStart"/>
      <w:r w:rsidR="004B6A90" w:rsidRPr="008038F6">
        <w:rPr>
          <w:rFonts w:ascii="Garamond" w:hAnsi="Garamond"/>
          <w:sz w:val="24"/>
          <w:szCs w:val="24"/>
          <w:lang w:val="sq-AL"/>
        </w:rPr>
        <w:t>ANJ</w:t>
      </w:r>
      <w:proofErr w:type="spellEnd"/>
      <w:r w:rsidR="00D63C92">
        <w:rPr>
          <w:rFonts w:ascii="Garamond" w:hAnsi="Garamond"/>
          <w:sz w:val="24"/>
          <w:szCs w:val="24"/>
          <w:lang w:val="sq-AL"/>
        </w:rPr>
        <w:t>-ja</w:t>
      </w:r>
      <w:r w:rsidR="004B6A90" w:rsidRPr="008038F6">
        <w:rPr>
          <w:rFonts w:ascii="Garamond" w:hAnsi="Garamond"/>
          <w:sz w:val="24"/>
          <w:szCs w:val="24"/>
          <w:lang w:val="sq-AL"/>
        </w:rPr>
        <w:t>.</w:t>
      </w:r>
    </w:p>
    <w:p w14:paraId="06FAB7AD" w14:textId="77777777" w:rsidR="004B6A90" w:rsidRPr="008038F6" w:rsidRDefault="004B6A90" w:rsidP="004B6A90">
      <w:pPr>
        <w:spacing w:after="0" w:line="240" w:lineRule="auto"/>
        <w:ind w:firstLine="284"/>
        <w:jc w:val="both"/>
        <w:rPr>
          <w:rFonts w:ascii="Garamond" w:hAnsi="Garamond"/>
          <w:b/>
          <w:sz w:val="24"/>
          <w:szCs w:val="24"/>
          <w:lang w:val="sq-AL"/>
        </w:rPr>
      </w:pPr>
      <w:r w:rsidRPr="008038F6">
        <w:rPr>
          <w:rFonts w:ascii="Garamond" w:hAnsi="Garamond"/>
          <w:b/>
          <w:sz w:val="24"/>
          <w:szCs w:val="24"/>
          <w:lang w:val="sq-AL"/>
        </w:rPr>
        <w:t>Objektivi C. Likuiditeti dhe financimi në ndërhyrje të jashtëzakonshme</w:t>
      </w:r>
    </w:p>
    <w:p w14:paraId="4EF8E64B" w14:textId="200199FA" w:rsidR="004B6A90" w:rsidRPr="008038F6" w:rsidRDefault="004B6A90"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Banka krijon procese dhe kapacitete për: i) vlerësimin e nevojave për likuiditet dhe financim për zbatimin e strategjisë së ndërhyrjes së jashtëzakonshme</w:t>
      </w:r>
      <w:r w:rsidRPr="00D63C92">
        <w:rPr>
          <w:rFonts w:ascii="Garamond" w:hAnsi="Garamond"/>
          <w:sz w:val="24"/>
          <w:szCs w:val="24"/>
          <w:vertAlign w:val="superscript"/>
          <w:lang w:val="sq-AL"/>
        </w:rPr>
        <w:footnoteReference w:id="7"/>
      </w:r>
      <w:r w:rsidR="00D63C92">
        <w:rPr>
          <w:rFonts w:ascii="Garamond" w:hAnsi="Garamond"/>
          <w:sz w:val="24"/>
          <w:szCs w:val="24"/>
          <w:lang w:val="sq-AL"/>
        </w:rPr>
        <w:t>;</w:t>
      </w:r>
      <w:r w:rsidRPr="008038F6">
        <w:rPr>
          <w:rFonts w:ascii="Garamond" w:hAnsi="Garamond"/>
          <w:sz w:val="24"/>
          <w:szCs w:val="24"/>
          <w:lang w:val="sq-AL"/>
        </w:rPr>
        <w:t xml:space="preserve"> </w:t>
      </w:r>
      <w:proofErr w:type="spellStart"/>
      <w:r w:rsidRPr="008038F6">
        <w:rPr>
          <w:rFonts w:ascii="Garamond" w:hAnsi="Garamond"/>
          <w:sz w:val="24"/>
          <w:szCs w:val="24"/>
          <w:lang w:val="sq-AL"/>
        </w:rPr>
        <w:t>ii</w:t>
      </w:r>
      <w:proofErr w:type="spellEnd"/>
      <w:r w:rsidRPr="008038F6">
        <w:rPr>
          <w:rFonts w:ascii="Garamond" w:hAnsi="Garamond"/>
          <w:sz w:val="24"/>
          <w:szCs w:val="24"/>
          <w:lang w:val="sq-AL"/>
        </w:rPr>
        <w:t>) matjen dhe raportimin e situatës së likuiditetit gjatë ndërhyrjes të jashtëzakonshme</w:t>
      </w:r>
      <w:r w:rsidR="00D63C92">
        <w:rPr>
          <w:rFonts w:ascii="Garamond" w:hAnsi="Garamond"/>
          <w:sz w:val="24"/>
          <w:szCs w:val="24"/>
          <w:lang w:val="sq-AL"/>
        </w:rPr>
        <w:t>;</w:t>
      </w:r>
      <w:r w:rsidRPr="008038F6">
        <w:rPr>
          <w:rFonts w:ascii="Garamond" w:hAnsi="Garamond"/>
          <w:sz w:val="24"/>
          <w:szCs w:val="24"/>
          <w:lang w:val="sq-AL"/>
        </w:rPr>
        <w:t xml:space="preserve"> dhe </w:t>
      </w:r>
      <w:proofErr w:type="spellStart"/>
      <w:r w:rsidRPr="008038F6">
        <w:rPr>
          <w:rFonts w:ascii="Garamond" w:hAnsi="Garamond"/>
          <w:sz w:val="24"/>
          <w:szCs w:val="24"/>
          <w:lang w:val="sq-AL"/>
        </w:rPr>
        <w:t>iii</w:t>
      </w:r>
      <w:proofErr w:type="spellEnd"/>
      <w:r w:rsidRPr="008038F6">
        <w:rPr>
          <w:rFonts w:ascii="Garamond" w:hAnsi="Garamond"/>
          <w:sz w:val="24"/>
          <w:szCs w:val="24"/>
          <w:lang w:val="sq-AL"/>
        </w:rPr>
        <w:t>) identifikimin dhe transferimin e kolateralit që mund të përdoret për të marrë financim gjatë dhe pas ndërhyrjes së jashtëzakonshme.</w:t>
      </w:r>
    </w:p>
    <w:p w14:paraId="3DA79E31" w14:textId="77777777" w:rsidR="004B6A90" w:rsidRPr="008038F6" w:rsidRDefault="004B6A90"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Për vlerësimin e këtij objektivi, Autoriteti i Ndërhyrjes së Jashtëzakonshme merr në konsideratë parimet e mëposhtme.</w:t>
      </w:r>
    </w:p>
    <w:p w14:paraId="6D21D25F" w14:textId="6DCB7C4E" w:rsidR="004B6A90" w:rsidRPr="00D63C92" w:rsidRDefault="00D63C92" w:rsidP="004B6A90">
      <w:pPr>
        <w:spacing w:after="0" w:line="240" w:lineRule="auto"/>
        <w:ind w:firstLine="284"/>
        <w:jc w:val="both"/>
        <w:rPr>
          <w:rFonts w:ascii="Garamond" w:hAnsi="Garamond"/>
          <w:i/>
          <w:sz w:val="24"/>
          <w:szCs w:val="24"/>
          <w:lang w:val="sq-AL"/>
        </w:rPr>
      </w:pPr>
      <w:r w:rsidRPr="00D63C92">
        <w:rPr>
          <w:rFonts w:ascii="Garamond" w:hAnsi="Garamond"/>
          <w:i/>
          <w:sz w:val="24"/>
          <w:szCs w:val="24"/>
          <w:lang w:val="sq-AL"/>
        </w:rPr>
        <w:t xml:space="preserve">Parimi </w:t>
      </w:r>
      <w:proofErr w:type="spellStart"/>
      <w:r w:rsidRPr="00D63C92">
        <w:rPr>
          <w:rFonts w:ascii="Garamond" w:hAnsi="Garamond"/>
          <w:i/>
          <w:sz w:val="24"/>
          <w:szCs w:val="24"/>
          <w:lang w:val="sq-AL"/>
        </w:rPr>
        <w:t>C.1</w:t>
      </w:r>
      <w:proofErr w:type="spellEnd"/>
      <w:r w:rsidR="004B6A90" w:rsidRPr="00D63C92">
        <w:rPr>
          <w:rFonts w:ascii="Garamond" w:hAnsi="Garamond"/>
          <w:i/>
          <w:sz w:val="24"/>
          <w:szCs w:val="24"/>
          <w:lang w:val="sq-AL"/>
        </w:rPr>
        <w:t xml:space="preserve"> Vlerësimi i likuiditetit dhe nevojës për financim në ndërhyrje të jashtëzakonshme</w:t>
      </w:r>
    </w:p>
    <w:p w14:paraId="459089B6" w14:textId="77777777" w:rsidR="004B6A90" w:rsidRPr="008038F6" w:rsidRDefault="004B6A90"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 xml:space="preserve">Banka krijon dhe zbaton metodologji të qëndrueshme për vlerësimin </w:t>
      </w:r>
      <w:proofErr w:type="spellStart"/>
      <w:r w:rsidRPr="00D63C92">
        <w:rPr>
          <w:rFonts w:ascii="Garamond" w:hAnsi="Garamond"/>
          <w:i/>
          <w:sz w:val="24"/>
          <w:szCs w:val="24"/>
          <w:lang w:val="sq-AL"/>
        </w:rPr>
        <w:t>ex-ante</w:t>
      </w:r>
      <w:proofErr w:type="spellEnd"/>
      <w:r w:rsidRPr="008038F6">
        <w:rPr>
          <w:rFonts w:ascii="Garamond" w:hAnsi="Garamond"/>
          <w:sz w:val="24"/>
          <w:szCs w:val="24"/>
          <w:lang w:val="sq-AL"/>
        </w:rPr>
        <w:t xml:space="preserve"> të likuiditetit dhe nevojës për financim për zbatimin e strategjisë së ndërhyrjes së jashtëzakonshme, sipas supozimeve të ndryshme, dhe identifikon burimet e mundshme të likuiditetit që mbështesin ndërhyrjen e jashtëzakonshme.</w:t>
      </w:r>
    </w:p>
    <w:p w14:paraId="54FFE70E" w14:textId="77777777" w:rsidR="004B6A90" w:rsidRPr="008038F6" w:rsidRDefault="004B6A90"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 xml:space="preserve">Banka pritet të identifikojë faktorët kryesorë që ndikojnë likuiditetin në ndërhyrje të jashtëzakonshme. Në analizën e faktorëve të likuiditetit, banka merr në konsideratë kriza me natyrë të ndryshme (p.sh. një krizë të papritur likuiditeti ose një krizë që ka zhvillim të ngadaltë, një krizë të paaftësisë </w:t>
      </w:r>
      <w:proofErr w:type="spellStart"/>
      <w:r w:rsidRPr="008038F6">
        <w:rPr>
          <w:rFonts w:ascii="Garamond" w:hAnsi="Garamond"/>
          <w:sz w:val="24"/>
          <w:szCs w:val="24"/>
          <w:lang w:val="sq-AL"/>
        </w:rPr>
        <w:t>paguese</w:t>
      </w:r>
      <w:proofErr w:type="spellEnd"/>
      <w:r w:rsidRPr="008038F6">
        <w:rPr>
          <w:rFonts w:ascii="Garamond" w:hAnsi="Garamond"/>
          <w:sz w:val="24"/>
          <w:szCs w:val="24"/>
          <w:lang w:val="sq-AL"/>
        </w:rPr>
        <w:t xml:space="preserve"> të bankës ose një krizë të pastër likuiditeti etj.) dhe identifikon faktorët e rrezikut të likuiditetit që lidhen me to (p.sh. tërheqjet e depozitave, nevojat e likuiditetit për aksesin në tregjet financiare etj.).</w:t>
      </w:r>
    </w:p>
    <w:p w14:paraId="784FD90D" w14:textId="77777777" w:rsidR="004B6A90" w:rsidRPr="008038F6" w:rsidRDefault="004B6A90"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 xml:space="preserve">Banka pritet të zhvillojë metodologji që simulojnë skenarë të ndryshëm të ndërhyrjes së jashtëzakonshme, në lidhje me flukset e parave që rrjedhin nga aktivet, detyrimet dhe zërat jashtë bilancit dhe ecurisë së kapacitetit </w:t>
      </w:r>
      <w:proofErr w:type="spellStart"/>
      <w:r w:rsidRPr="008038F6">
        <w:rPr>
          <w:rFonts w:ascii="Garamond" w:hAnsi="Garamond"/>
          <w:sz w:val="24"/>
          <w:szCs w:val="24"/>
          <w:lang w:val="sq-AL"/>
        </w:rPr>
        <w:t>kundërbalancues</w:t>
      </w:r>
      <w:proofErr w:type="spellEnd"/>
      <w:r w:rsidRPr="008038F6">
        <w:rPr>
          <w:rFonts w:ascii="Garamond" w:hAnsi="Garamond"/>
          <w:sz w:val="24"/>
          <w:szCs w:val="24"/>
          <w:lang w:val="sq-AL"/>
        </w:rPr>
        <w:t xml:space="preserve"> gjatë kohës së nevojshme</w:t>
      </w:r>
      <w:r w:rsidRPr="003D67AF">
        <w:rPr>
          <w:rFonts w:ascii="Garamond" w:hAnsi="Garamond"/>
          <w:sz w:val="24"/>
          <w:szCs w:val="24"/>
          <w:vertAlign w:val="superscript"/>
          <w:lang w:val="sq-AL"/>
        </w:rPr>
        <w:footnoteReference w:id="8"/>
      </w:r>
      <w:r w:rsidRPr="008038F6">
        <w:rPr>
          <w:rFonts w:ascii="Garamond" w:hAnsi="Garamond"/>
          <w:sz w:val="24"/>
          <w:szCs w:val="24"/>
          <w:lang w:val="sq-AL"/>
        </w:rPr>
        <w:t>. Simulimet duhet të përfshijnë:</w:t>
      </w:r>
    </w:p>
    <w:p w14:paraId="2A46C72D" w14:textId="187C560F" w:rsidR="004B6A90" w:rsidRPr="008038F6" w:rsidRDefault="00A87D1A"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 xml:space="preserve">a) </w:t>
      </w:r>
      <w:r w:rsidR="004B6A90" w:rsidRPr="008038F6">
        <w:rPr>
          <w:rFonts w:ascii="Garamond" w:hAnsi="Garamond"/>
          <w:sz w:val="24"/>
          <w:szCs w:val="24"/>
          <w:lang w:val="sq-AL"/>
        </w:rPr>
        <w:t>flukset kontraktuale hyrëse dhe dalëse;</w:t>
      </w:r>
    </w:p>
    <w:p w14:paraId="7853E222" w14:textId="11BB21FD" w:rsidR="004B6A90" w:rsidRPr="008038F6" w:rsidRDefault="00A87D1A"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 xml:space="preserve">b) </w:t>
      </w:r>
      <w:r w:rsidR="004B6A90" w:rsidRPr="008038F6">
        <w:rPr>
          <w:rFonts w:ascii="Garamond" w:hAnsi="Garamond"/>
          <w:sz w:val="24"/>
          <w:szCs w:val="24"/>
          <w:lang w:val="sq-AL"/>
        </w:rPr>
        <w:t>sjelljet e flukseve hyrëse dhe dalëse;</w:t>
      </w:r>
    </w:p>
    <w:p w14:paraId="45173BEB" w14:textId="5313B090" w:rsidR="004B6A90" w:rsidRPr="008038F6" w:rsidRDefault="00A87D1A"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 xml:space="preserve">c) </w:t>
      </w:r>
      <w:r w:rsidR="004B6A90" w:rsidRPr="008038F6">
        <w:rPr>
          <w:rFonts w:ascii="Garamond" w:hAnsi="Garamond"/>
          <w:sz w:val="24"/>
          <w:szCs w:val="24"/>
          <w:lang w:val="sq-AL"/>
        </w:rPr>
        <w:t>ecurinë e aftësisë balancuese dhe vlerën e likuiditetit të saj pas zbritjeve të supozuara (</w:t>
      </w:r>
      <w:proofErr w:type="spellStart"/>
      <w:r w:rsidR="004B6A90" w:rsidRPr="003D67AF">
        <w:rPr>
          <w:rFonts w:ascii="Garamond" w:hAnsi="Garamond"/>
          <w:i/>
          <w:sz w:val="24"/>
          <w:szCs w:val="24"/>
          <w:lang w:val="sq-AL"/>
        </w:rPr>
        <w:t>haircut</w:t>
      </w:r>
      <w:proofErr w:type="spellEnd"/>
      <w:r w:rsidR="004B6A90" w:rsidRPr="008038F6">
        <w:rPr>
          <w:rFonts w:ascii="Garamond" w:hAnsi="Garamond"/>
          <w:sz w:val="24"/>
          <w:szCs w:val="24"/>
          <w:lang w:val="sq-AL"/>
        </w:rPr>
        <w:t>).</w:t>
      </w:r>
    </w:p>
    <w:p w14:paraId="27629318" w14:textId="77777777" w:rsidR="004B6A90" w:rsidRPr="008038F6" w:rsidRDefault="004B6A90"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 xml:space="preserve">Këto flukse monetare dhe aftësia </w:t>
      </w:r>
      <w:proofErr w:type="spellStart"/>
      <w:r w:rsidRPr="008038F6">
        <w:rPr>
          <w:rFonts w:ascii="Garamond" w:hAnsi="Garamond"/>
          <w:sz w:val="24"/>
          <w:szCs w:val="24"/>
          <w:lang w:val="sq-AL"/>
        </w:rPr>
        <w:t>kundërbalancuese</w:t>
      </w:r>
      <w:proofErr w:type="spellEnd"/>
      <w:r w:rsidRPr="008038F6">
        <w:rPr>
          <w:rFonts w:ascii="Garamond" w:hAnsi="Garamond"/>
          <w:sz w:val="24"/>
          <w:szCs w:val="24"/>
          <w:lang w:val="sq-AL"/>
        </w:rPr>
        <w:t xml:space="preserve"> do të simulohen:</w:t>
      </w:r>
    </w:p>
    <w:p w14:paraId="0BB1C8B4" w14:textId="1F9D9981" w:rsidR="004B6A90" w:rsidRPr="008038F6" w:rsidRDefault="00A87D1A"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 xml:space="preserve">a) </w:t>
      </w:r>
      <w:r w:rsidR="004B6A90" w:rsidRPr="008038F6">
        <w:rPr>
          <w:rFonts w:ascii="Garamond" w:hAnsi="Garamond"/>
          <w:sz w:val="24"/>
          <w:szCs w:val="24"/>
          <w:lang w:val="sq-AL"/>
        </w:rPr>
        <w:t xml:space="preserve">në nivelin e shumës totale të monedhës raportuese dhe të secilës monedhe të rëndësishme; </w:t>
      </w:r>
    </w:p>
    <w:p w14:paraId="3E6D51B8" w14:textId="3E384380" w:rsidR="004B6A90" w:rsidRPr="008038F6" w:rsidRDefault="00A87D1A"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 xml:space="preserve">b) </w:t>
      </w:r>
      <w:r w:rsidR="004B6A90" w:rsidRPr="008038F6">
        <w:rPr>
          <w:rFonts w:ascii="Garamond" w:hAnsi="Garamond"/>
          <w:sz w:val="24"/>
          <w:szCs w:val="24"/>
          <w:lang w:val="sq-AL"/>
        </w:rPr>
        <w:t>për një periudhë të përshtatshme, që fillon nga brenda natës deri në një kohë të mjaftueshme (p.sh. gjashtë muaj) pas ndërhyrjes së jashtëzakonshme.</w:t>
      </w:r>
    </w:p>
    <w:p w14:paraId="02E4DFC2" w14:textId="77777777" w:rsidR="004B6A90" w:rsidRPr="008038F6" w:rsidRDefault="004B6A90"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Kur banka vlerëson likuiditetin dhe nevojën për financim për zbatimin e strategjisë së ndërhyrjes së jashtëzakonshme, një vëmendje të veçantë duhet t'i kushtohet:</w:t>
      </w:r>
    </w:p>
    <w:p w14:paraId="2168B5C6" w14:textId="17CF9B6F" w:rsidR="004B6A90" w:rsidRPr="008038F6" w:rsidRDefault="00A87D1A"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 xml:space="preserve">a) </w:t>
      </w:r>
      <w:r w:rsidR="004B6A90" w:rsidRPr="008038F6">
        <w:rPr>
          <w:rFonts w:ascii="Garamond" w:hAnsi="Garamond"/>
          <w:sz w:val="24"/>
          <w:szCs w:val="24"/>
          <w:lang w:val="sq-AL"/>
        </w:rPr>
        <w:t>pengesave ligjore, rregullatore dhe operacionale për transferimin e likuiditetit, veçanërisht midis subjekteve të grupit të ndërhyrjes së jashtëzakonshme;</w:t>
      </w:r>
    </w:p>
    <w:p w14:paraId="49122B6C" w14:textId="1E439FA3" w:rsidR="004B6A90" w:rsidRPr="008038F6" w:rsidRDefault="00A87D1A"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 xml:space="preserve">b) </w:t>
      </w:r>
      <w:r w:rsidR="004B6A90" w:rsidRPr="008038F6">
        <w:rPr>
          <w:rFonts w:ascii="Garamond" w:hAnsi="Garamond"/>
          <w:sz w:val="24"/>
          <w:szCs w:val="24"/>
          <w:lang w:val="sq-AL"/>
        </w:rPr>
        <w:t xml:space="preserve">detyrimeve që lidhen me shërbimet e pagesës, </w:t>
      </w:r>
      <w:proofErr w:type="spellStart"/>
      <w:r w:rsidR="004B6A90" w:rsidRPr="008038F6">
        <w:rPr>
          <w:rFonts w:ascii="Garamond" w:hAnsi="Garamond"/>
          <w:sz w:val="24"/>
          <w:szCs w:val="24"/>
          <w:lang w:val="sq-AL"/>
        </w:rPr>
        <w:t>kleringut</w:t>
      </w:r>
      <w:proofErr w:type="spellEnd"/>
      <w:r w:rsidR="004B6A90" w:rsidRPr="008038F6">
        <w:rPr>
          <w:rFonts w:ascii="Garamond" w:hAnsi="Garamond"/>
          <w:sz w:val="24"/>
          <w:szCs w:val="24"/>
          <w:lang w:val="sq-AL"/>
        </w:rPr>
        <w:t xml:space="preserve"> dhe shlyerjes, përfshirë efektet e mundshme në likuiditet që mund të sjellin veprimet e pafavorshme të ndërmarra nga Infrastruktura e Tregut Financiar;</w:t>
      </w:r>
    </w:p>
    <w:p w14:paraId="5918AB72" w14:textId="234FED95" w:rsidR="004B6A90" w:rsidRPr="008038F6" w:rsidRDefault="00A87D1A"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 xml:space="preserve">c) </w:t>
      </w:r>
      <w:r w:rsidR="004B6A90" w:rsidRPr="008038F6">
        <w:rPr>
          <w:rFonts w:ascii="Garamond" w:hAnsi="Garamond"/>
          <w:sz w:val="24"/>
          <w:szCs w:val="24"/>
          <w:lang w:val="sq-AL"/>
        </w:rPr>
        <w:t xml:space="preserve">pezullimit, përfundimit dhe ndërprerjes kontraktuale të </w:t>
      </w:r>
      <w:proofErr w:type="spellStart"/>
      <w:r w:rsidR="004B6A90" w:rsidRPr="008038F6">
        <w:rPr>
          <w:rFonts w:ascii="Garamond" w:hAnsi="Garamond"/>
          <w:sz w:val="24"/>
          <w:szCs w:val="24"/>
          <w:lang w:val="sq-AL"/>
        </w:rPr>
        <w:t>të</w:t>
      </w:r>
      <w:proofErr w:type="spellEnd"/>
      <w:r w:rsidR="004B6A90" w:rsidRPr="008038F6">
        <w:rPr>
          <w:rFonts w:ascii="Garamond" w:hAnsi="Garamond"/>
          <w:sz w:val="24"/>
          <w:szCs w:val="24"/>
          <w:lang w:val="sq-AL"/>
        </w:rPr>
        <w:t xml:space="preserve"> drejtave që palët mund të ushtrojnë në ndërhyrjen e jashtëzakonshme;</w:t>
      </w:r>
    </w:p>
    <w:p w14:paraId="22760CC2" w14:textId="4C5A3DE7" w:rsidR="004B6A90" w:rsidRPr="008038F6" w:rsidRDefault="00A87D1A"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 xml:space="preserve">d) </w:t>
      </w:r>
      <w:r w:rsidR="004B6A90" w:rsidRPr="008038F6">
        <w:rPr>
          <w:rFonts w:ascii="Garamond" w:hAnsi="Garamond"/>
          <w:sz w:val="24"/>
          <w:szCs w:val="24"/>
          <w:lang w:val="sq-AL"/>
        </w:rPr>
        <w:t>pengesave ligjore dhe operacionale për mobilizimin në kohën e duhur të kolateralit në dispozicion;</w:t>
      </w:r>
    </w:p>
    <w:p w14:paraId="25D427E0" w14:textId="4C56A3C6" w:rsidR="004B6A90" w:rsidRPr="008038F6" w:rsidRDefault="00A87D1A"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 xml:space="preserve">e) </w:t>
      </w:r>
      <w:r w:rsidR="004B6A90" w:rsidRPr="008038F6">
        <w:rPr>
          <w:rFonts w:ascii="Garamond" w:hAnsi="Garamond"/>
          <w:sz w:val="24"/>
          <w:szCs w:val="24"/>
          <w:lang w:val="sq-AL"/>
        </w:rPr>
        <w:t xml:space="preserve">nevojave specifike të likuiditetit brenda ditës në lidhje me elementet e përmendura më lart; </w:t>
      </w:r>
    </w:p>
    <w:p w14:paraId="570A7518" w14:textId="32D5CC0E" w:rsidR="004B6A90" w:rsidRPr="008038F6" w:rsidRDefault="00A87D1A"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 xml:space="preserve">f) </w:t>
      </w:r>
      <w:r w:rsidR="004B6A90" w:rsidRPr="008038F6">
        <w:rPr>
          <w:rFonts w:ascii="Garamond" w:hAnsi="Garamond"/>
          <w:sz w:val="24"/>
          <w:szCs w:val="24"/>
          <w:lang w:val="sq-AL"/>
        </w:rPr>
        <w:t xml:space="preserve">instrumenteve të likuiditetit të ofruara nga Banka e Shqipërisë dhe kushtet përkatëse për përdorimin e tyre (p.sh. kolaterali, </w:t>
      </w:r>
      <w:proofErr w:type="spellStart"/>
      <w:r w:rsidR="004B6A90" w:rsidRPr="008038F6">
        <w:rPr>
          <w:rFonts w:ascii="Garamond" w:hAnsi="Garamond"/>
          <w:sz w:val="24"/>
          <w:szCs w:val="24"/>
          <w:lang w:val="sq-AL"/>
        </w:rPr>
        <w:t>marzhet</w:t>
      </w:r>
      <w:proofErr w:type="spellEnd"/>
      <w:r w:rsidR="004B6A90" w:rsidRPr="008038F6">
        <w:rPr>
          <w:rFonts w:ascii="Garamond" w:hAnsi="Garamond"/>
          <w:sz w:val="24"/>
          <w:szCs w:val="24"/>
          <w:lang w:val="sq-AL"/>
        </w:rPr>
        <w:t xml:space="preserve"> reduktuese (</w:t>
      </w:r>
      <w:proofErr w:type="spellStart"/>
      <w:r w:rsidR="004B6A90" w:rsidRPr="003D67AF">
        <w:rPr>
          <w:rFonts w:ascii="Garamond" w:hAnsi="Garamond"/>
          <w:i/>
          <w:sz w:val="24"/>
          <w:szCs w:val="24"/>
          <w:lang w:val="sq-AL"/>
        </w:rPr>
        <w:t>haircuts</w:t>
      </w:r>
      <w:proofErr w:type="spellEnd"/>
      <w:r w:rsidR="004B6A90" w:rsidRPr="008038F6">
        <w:rPr>
          <w:rFonts w:ascii="Garamond" w:hAnsi="Garamond"/>
          <w:sz w:val="24"/>
          <w:szCs w:val="24"/>
          <w:lang w:val="sq-AL"/>
        </w:rPr>
        <w:t>) dhe afatet kohore).</w:t>
      </w:r>
    </w:p>
    <w:p w14:paraId="473B06D0" w14:textId="77777777" w:rsidR="004B6A90" w:rsidRPr="008038F6" w:rsidRDefault="004B6A90"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 xml:space="preserve">Banka pritet të arsyetojë në një dokument të veçantë mbi supozimet bazë të simulimit të likuiditetit (p.sh. </w:t>
      </w:r>
      <w:proofErr w:type="spellStart"/>
      <w:r w:rsidRPr="008038F6">
        <w:rPr>
          <w:rFonts w:ascii="Garamond" w:hAnsi="Garamond"/>
          <w:sz w:val="24"/>
          <w:szCs w:val="24"/>
          <w:lang w:val="sq-AL"/>
        </w:rPr>
        <w:t>marzhet</w:t>
      </w:r>
      <w:proofErr w:type="spellEnd"/>
      <w:r w:rsidRPr="008038F6">
        <w:rPr>
          <w:rFonts w:ascii="Garamond" w:hAnsi="Garamond"/>
          <w:sz w:val="24"/>
          <w:szCs w:val="24"/>
          <w:lang w:val="sq-AL"/>
        </w:rPr>
        <w:t xml:space="preserve"> reduktuese (</w:t>
      </w:r>
      <w:proofErr w:type="spellStart"/>
      <w:r w:rsidRPr="003D67AF">
        <w:rPr>
          <w:rFonts w:ascii="Garamond" w:hAnsi="Garamond"/>
          <w:i/>
          <w:sz w:val="24"/>
          <w:szCs w:val="24"/>
          <w:lang w:val="sq-AL"/>
        </w:rPr>
        <w:t>haircut</w:t>
      </w:r>
      <w:proofErr w:type="spellEnd"/>
      <w:r w:rsidRPr="008038F6">
        <w:rPr>
          <w:rFonts w:ascii="Garamond" w:hAnsi="Garamond"/>
          <w:sz w:val="24"/>
          <w:szCs w:val="24"/>
          <w:lang w:val="sq-AL"/>
        </w:rPr>
        <w:t>), normat e rinovimit (</w:t>
      </w:r>
      <w:proofErr w:type="spellStart"/>
      <w:r w:rsidRPr="003D67AF">
        <w:rPr>
          <w:rFonts w:ascii="Garamond" w:hAnsi="Garamond"/>
          <w:i/>
          <w:sz w:val="24"/>
          <w:szCs w:val="24"/>
          <w:lang w:val="sq-AL"/>
        </w:rPr>
        <w:t>rollover</w:t>
      </w:r>
      <w:proofErr w:type="spellEnd"/>
      <w:r w:rsidRPr="008038F6">
        <w:rPr>
          <w:rFonts w:ascii="Garamond" w:hAnsi="Garamond"/>
          <w:sz w:val="24"/>
          <w:szCs w:val="24"/>
          <w:lang w:val="sq-AL"/>
        </w:rPr>
        <w:t xml:space="preserve"> </w:t>
      </w:r>
      <w:proofErr w:type="spellStart"/>
      <w:r w:rsidRPr="003D67AF">
        <w:rPr>
          <w:rFonts w:ascii="Garamond" w:hAnsi="Garamond"/>
          <w:i/>
          <w:sz w:val="24"/>
          <w:szCs w:val="24"/>
          <w:lang w:val="sq-AL"/>
        </w:rPr>
        <w:t>rates</w:t>
      </w:r>
      <w:proofErr w:type="spellEnd"/>
      <w:r w:rsidRPr="008038F6">
        <w:rPr>
          <w:rFonts w:ascii="Garamond" w:hAnsi="Garamond"/>
          <w:sz w:val="24"/>
          <w:szCs w:val="24"/>
          <w:lang w:val="sq-AL"/>
        </w:rPr>
        <w:t>), nivelet e rrjedhjes (</w:t>
      </w:r>
      <w:proofErr w:type="spellStart"/>
      <w:r w:rsidRPr="003D67AF">
        <w:rPr>
          <w:rFonts w:ascii="Garamond" w:hAnsi="Garamond"/>
          <w:i/>
          <w:sz w:val="24"/>
          <w:szCs w:val="24"/>
          <w:lang w:val="sq-AL"/>
        </w:rPr>
        <w:t>runoff</w:t>
      </w:r>
      <w:proofErr w:type="spellEnd"/>
      <w:r w:rsidRPr="003D67AF">
        <w:rPr>
          <w:rFonts w:ascii="Garamond" w:hAnsi="Garamond"/>
          <w:i/>
          <w:sz w:val="24"/>
          <w:szCs w:val="24"/>
          <w:lang w:val="sq-AL"/>
        </w:rPr>
        <w:t xml:space="preserve"> </w:t>
      </w:r>
      <w:proofErr w:type="spellStart"/>
      <w:r w:rsidRPr="003D67AF">
        <w:rPr>
          <w:rFonts w:ascii="Garamond" w:hAnsi="Garamond"/>
          <w:i/>
          <w:sz w:val="24"/>
          <w:szCs w:val="24"/>
          <w:lang w:val="sq-AL"/>
        </w:rPr>
        <w:t>rates</w:t>
      </w:r>
      <w:proofErr w:type="spellEnd"/>
      <w:r w:rsidRPr="008038F6">
        <w:rPr>
          <w:rFonts w:ascii="Garamond" w:hAnsi="Garamond"/>
          <w:sz w:val="24"/>
          <w:szCs w:val="24"/>
          <w:lang w:val="sq-AL"/>
        </w:rPr>
        <w:t>) etj.). Gjithashtu, banka merr në konsideratë rezultatin e analizës së mësipërme në strategjinë e rreziqeve të likuiditetit në ndërhyrje të jashtëzakonshme dhe në planin përkatës të financimit. Kur është e rëndësishme, banka pritet të arsyetojë si mund të trajtojë pengesat potenciale, veçanërisht për aksesin në likuiditet sipas monedhave të rëndësishme.</w:t>
      </w:r>
    </w:p>
    <w:p w14:paraId="3E814562" w14:textId="00755C17" w:rsidR="004B6A90" w:rsidRPr="005B51DC" w:rsidRDefault="004B6A90" w:rsidP="004B6A90">
      <w:pPr>
        <w:spacing w:after="0" w:line="240" w:lineRule="auto"/>
        <w:ind w:firstLine="284"/>
        <w:jc w:val="both"/>
        <w:rPr>
          <w:rFonts w:ascii="Garamond" w:hAnsi="Garamond"/>
          <w:i/>
          <w:sz w:val="24"/>
          <w:szCs w:val="24"/>
          <w:lang w:val="sq-AL"/>
        </w:rPr>
      </w:pPr>
      <w:r w:rsidRPr="005B51DC">
        <w:rPr>
          <w:rFonts w:ascii="Garamond" w:hAnsi="Garamond"/>
          <w:i/>
          <w:sz w:val="24"/>
          <w:szCs w:val="24"/>
          <w:lang w:val="sq-AL"/>
        </w:rPr>
        <w:t xml:space="preserve">Parimi </w:t>
      </w:r>
      <w:proofErr w:type="spellStart"/>
      <w:r w:rsidRPr="005B51DC">
        <w:rPr>
          <w:rFonts w:ascii="Garamond" w:hAnsi="Garamond"/>
          <w:i/>
          <w:sz w:val="24"/>
          <w:szCs w:val="24"/>
          <w:lang w:val="sq-AL"/>
        </w:rPr>
        <w:t>C.2</w:t>
      </w:r>
      <w:proofErr w:type="spellEnd"/>
      <w:r w:rsidRPr="005B51DC">
        <w:rPr>
          <w:rFonts w:ascii="Garamond" w:hAnsi="Garamond"/>
          <w:i/>
          <w:sz w:val="24"/>
          <w:szCs w:val="24"/>
          <w:lang w:val="sq-AL"/>
        </w:rPr>
        <w:t xml:space="preserve"> Matja dhe raportimi i situatës së likuiditetit në ndërhyrje të jashtëzakonshme</w:t>
      </w:r>
    </w:p>
    <w:p w14:paraId="004FA90E" w14:textId="77777777" w:rsidR="004B6A90" w:rsidRPr="008038F6" w:rsidRDefault="004B6A90"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 xml:space="preserve">Banka krijon procese dhe kapacitete për matjen dhe raportimin e nevojës për likuiditet dhe financim në ndërhyrje të jashtëzakonshme, si dhe burimet e </w:t>
      </w:r>
      <w:proofErr w:type="spellStart"/>
      <w:r w:rsidRPr="008038F6">
        <w:rPr>
          <w:rFonts w:ascii="Garamond" w:hAnsi="Garamond"/>
          <w:sz w:val="24"/>
          <w:szCs w:val="24"/>
          <w:lang w:val="sq-AL"/>
        </w:rPr>
        <w:t>disponueshme</w:t>
      </w:r>
      <w:proofErr w:type="spellEnd"/>
      <w:r w:rsidRPr="008038F6">
        <w:rPr>
          <w:rFonts w:ascii="Garamond" w:hAnsi="Garamond"/>
          <w:sz w:val="24"/>
          <w:szCs w:val="24"/>
          <w:lang w:val="sq-AL"/>
        </w:rPr>
        <w:t xml:space="preserve"> të likuiditetit.</w:t>
      </w:r>
    </w:p>
    <w:p w14:paraId="0B153982" w14:textId="77777777" w:rsidR="004B6A90" w:rsidRPr="008038F6" w:rsidRDefault="004B6A90"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 xml:space="preserve">Banka pritet të jetë e aftë të masë dhe të raportojë pozicionin e likuiditetit brenda një afati të shkurtër kohor nga kërkesa e </w:t>
      </w:r>
      <w:proofErr w:type="spellStart"/>
      <w:r w:rsidRPr="008038F6">
        <w:rPr>
          <w:rFonts w:ascii="Garamond" w:hAnsi="Garamond"/>
          <w:sz w:val="24"/>
          <w:szCs w:val="24"/>
          <w:lang w:val="sq-AL"/>
        </w:rPr>
        <w:t>ANJ</w:t>
      </w:r>
      <w:proofErr w:type="spellEnd"/>
      <w:r w:rsidRPr="008038F6">
        <w:rPr>
          <w:rFonts w:ascii="Garamond" w:hAnsi="Garamond"/>
          <w:sz w:val="24"/>
          <w:szCs w:val="24"/>
          <w:lang w:val="sq-AL"/>
        </w:rPr>
        <w:t>-së. Gjithashtu, banka pritet të jetë e aftë të parashikojë pozicionin e likuiditetit neto përgjatë periudhave kohore (edhe brenda ditës), duke raportuar:</w:t>
      </w:r>
    </w:p>
    <w:p w14:paraId="484BE547" w14:textId="4F0208DB" w:rsidR="004B6A90" w:rsidRPr="008038F6" w:rsidRDefault="00A87D1A"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 xml:space="preserve">a) </w:t>
      </w:r>
      <w:r w:rsidR="004B6A90" w:rsidRPr="008038F6">
        <w:rPr>
          <w:rFonts w:ascii="Garamond" w:hAnsi="Garamond"/>
          <w:sz w:val="24"/>
          <w:szCs w:val="24"/>
          <w:lang w:val="sq-AL"/>
        </w:rPr>
        <w:t>flukset hyrëse dhe dalëse të parave (të diferencuara sipas flukseve kontraktuale dhe të sjelljes);</w:t>
      </w:r>
    </w:p>
    <w:p w14:paraId="22A7ADBA" w14:textId="0697EC10" w:rsidR="004B6A90" w:rsidRPr="008038F6" w:rsidRDefault="00A87D1A"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 xml:space="preserve">b) </w:t>
      </w:r>
      <w:r w:rsidR="004B6A90" w:rsidRPr="008038F6">
        <w:rPr>
          <w:rFonts w:ascii="Garamond" w:hAnsi="Garamond"/>
          <w:sz w:val="24"/>
          <w:szCs w:val="24"/>
          <w:lang w:val="sq-AL"/>
        </w:rPr>
        <w:t xml:space="preserve">aftësinë </w:t>
      </w:r>
      <w:proofErr w:type="spellStart"/>
      <w:r w:rsidR="004B6A90" w:rsidRPr="008038F6">
        <w:rPr>
          <w:rFonts w:ascii="Garamond" w:hAnsi="Garamond"/>
          <w:sz w:val="24"/>
          <w:szCs w:val="24"/>
          <w:lang w:val="sq-AL"/>
        </w:rPr>
        <w:t>kundërbalancuese</w:t>
      </w:r>
      <w:proofErr w:type="spellEnd"/>
      <w:r w:rsidR="004B6A90" w:rsidRPr="008038F6">
        <w:rPr>
          <w:rFonts w:ascii="Garamond" w:hAnsi="Garamond"/>
          <w:sz w:val="24"/>
          <w:szCs w:val="24"/>
          <w:lang w:val="sq-AL"/>
        </w:rPr>
        <w:t xml:space="preserve"> dhe vlerën e likuiditetit të saj pas supozimeve të </w:t>
      </w:r>
      <w:proofErr w:type="spellStart"/>
      <w:r w:rsidR="004B6A90" w:rsidRPr="008038F6">
        <w:rPr>
          <w:rFonts w:ascii="Garamond" w:hAnsi="Garamond"/>
          <w:sz w:val="24"/>
          <w:szCs w:val="24"/>
          <w:lang w:val="sq-AL"/>
        </w:rPr>
        <w:t>marzheve</w:t>
      </w:r>
      <w:proofErr w:type="spellEnd"/>
      <w:r w:rsidR="004B6A90" w:rsidRPr="008038F6">
        <w:rPr>
          <w:rFonts w:ascii="Garamond" w:hAnsi="Garamond"/>
          <w:sz w:val="24"/>
          <w:szCs w:val="24"/>
          <w:lang w:val="sq-AL"/>
        </w:rPr>
        <w:t xml:space="preserve"> reduktuese (</w:t>
      </w:r>
      <w:proofErr w:type="spellStart"/>
      <w:r w:rsidR="004B6A90" w:rsidRPr="005B51DC">
        <w:rPr>
          <w:rFonts w:ascii="Garamond" w:hAnsi="Garamond"/>
          <w:i/>
          <w:sz w:val="24"/>
          <w:szCs w:val="24"/>
          <w:lang w:val="sq-AL"/>
        </w:rPr>
        <w:t>haircut</w:t>
      </w:r>
      <w:proofErr w:type="spellEnd"/>
      <w:r w:rsidR="004B6A90" w:rsidRPr="008038F6">
        <w:rPr>
          <w:rFonts w:ascii="Garamond" w:hAnsi="Garamond"/>
          <w:sz w:val="24"/>
          <w:szCs w:val="24"/>
          <w:lang w:val="sq-AL"/>
        </w:rPr>
        <w:t>);</w:t>
      </w:r>
    </w:p>
    <w:p w14:paraId="15C07411" w14:textId="0D47E879" w:rsidR="004B6A90" w:rsidRPr="008038F6" w:rsidRDefault="00A87D1A"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 xml:space="preserve">c) </w:t>
      </w:r>
      <w:r w:rsidR="004B6A90" w:rsidRPr="008038F6">
        <w:rPr>
          <w:rFonts w:ascii="Garamond" w:hAnsi="Garamond"/>
          <w:sz w:val="24"/>
          <w:szCs w:val="24"/>
          <w:lang w:val="sq-AL"/>
        </w:rPr>
        <w:t>ndarjen sipas monedhave kryesore;</w:t>
      </w:r>
    </w:p>
    <w:p w14:paraId="13316C32" w14:textId="1AAE2873" w:rsidR="004B6A90" w:rsidRPr="008038F6" w:rsidRDefault="00A87D1A"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 xml:space="preserve">d) </w:t>
      </w:r>
      <w:r w:rsidR="004B6A90" w:rsidRPr="008038F6">
        <w:rPr>
          <w:rFonts w:ascii="Garamond" w:hAnsi="Garamond"/>
          <w:sz w:val="24"/>
          <w:szCs w:val="24"/>
          <w:lang w:val="sq-AL"/>
        </w:rPr>
        <w:t xml:space="preserve">supozimet përkatëse në lidhje me </w:t>
      </w:r>
      <w:proofErr w:type="spellStart"/>
      <w:r w:rsidR="004B6A90" w:rsidRPr="005B51DC">
        <w:rPr>
          <w:rFonts w:ascii="Garamond" w:hAnsi="Garamond"/>
          <w:i/>
          <w:sz w:val="24"/>
          <w:szCs w:val="24"/>
          <w:lang w:val="sq-AL"/>
        </w:rPr>
        <w:t>stress</w:t>
      </w:r>
      <w:proofErr w:type="spellEnd"/>
      <w:r w:rsidR="004B6A90" w:rsidRPr="005B51DC">
        <w:rPr>
          <w:rFonts w:ascii="Garamond" w:hAnsi="Garamond"/>
          <w:i/>
          <w:sz w:val="24"/>
          <w:szCs w:val="24"/>
          <w:lang w:val="sq-AL"/>
        </w:rPr>
        <w:t xml:space="preserve"> test</w:t>
      </w:r>
      <w:r w:rsidR="004B6A90" w:rsidRPr="008038F6">
        <w:rPr>
          <w:rFonts w:ascii="Garamond" w:hAnsi="Garamond"/>
          <w:sz w:val="24"/>
          <w:szCs w:val="24"/>
          <w:lang w:val="sq-AL"/>
        </w:rPr>
        <w:t>-et e likuiditetit.</w:t>
      </w:r>
    </w:p>
    <w:p w14:paraId="16223D89" w14:textId="56FABB05" w:rsidR="004B6A90" w:rsidRPr="00A455D6" w:rsidRDefault="004B6A90" w:rsidP="004B6A90">
      <w:pPr>
        <w:spacing w:after="0" w:line="240" w:lineRule="auto"/>
        <w:ind w:firstLine="284"/>
        <w:jc w:val="both"/>
        <w:rPr>
          <w:rFonts w:ascii="Garamond" w:hAnsi="Garamond"/>
          <w:i/>
          <w:sz w:val="24"/>
          <w:szCs w:val="24"/>
          <w:lang w:val="sq-AL"/>
        </w:rPr>
      </w:pPr>
      <w:r w:rsidRPr="00A455D6">
        <w:rPr>
          <w:rFonts w:ascii="Garamond" w:hAnsi="Garamond"/>
          <w:i/>
          <w:sz w:val="24"/>
          <w:szCs w:val="24"/>
          <w:lang w:val="sq-AL"/>
        </w:rPr>
        <w:t xml:space="preserve">Parimi </w:t>
      </w:r>
      <w:proofErr w:type="spellStart"/>
      <w:r w:rsidRPr="00A455D6">
        <w:rPr>
          <w:rFonts w:ascii="Garamond" w:hAnsi="Garamond"/>
          <w:i/>
          <w:sz w:val="24"/>
          <w:szCs w:val="24"/>
          <w:lang w:val="sq-AL"/>
        </w:rPr>
        <w:t>C.3</w:t>
      </w:r>
      <w:proofErr w:type="spellEnd"/>
      <w:r w:rsidRPr="00A455D6">
        <w:rPr>
          <w:rFonts w:ascii="Garamond" w:hAnsi="Garamond"/>
          <w:i/>
          <w:sz w:val="24"/>
          <w:szCs w:val="24"/>
          <w:lang w:val="sq-AL"/>
        </w:rPr>
        <w:t xml:space="preserve"> Identifikimi dhe mobilizimi i kolateralit gjatë dhe pas ndërhyrjes së jashtëzakonshme</w:t>
      </w:r>
    </w:p>
    <w:p w14:paraId="0EBEC31B" w14:textId="77777777" w:rsidR="004B6A90" w:rsidRPr="008038F6" w:rsidRDefault="004B6A90"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Banka krijon procese dhe zhvillon aftësi për identifikimin dhe mobilizimin e aktiveve që mund të përdoren si kolateral për financim gjatë dhe pas ndërhyrjes së jashtëzakonshme. Gjithashtu, banka identifikon kohën e nevojshme për mobilizimin e këtij kolaterali dhe hapat e nevojshme për ta bërë atë të pranueshëm për palët e treta.</w:t>
      </w:r>
    </w:p>
    <w:p w14:paraId="474FA5F2" w14:textId="77777777" w:rsidR="004B6A90" w:rsidRPr="008038F6" w:rsidRDefault="004B6A90"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Për këtë qëllim, banka pritet të:</w:t>
      </w:r>
    </w:p>
    <w:p w14:paraId="559E0529" w14:textId="265289FD" w:rsidR="004B6A90" w:rsidRPr="008038F6" w:rsidRDefault="00A87D1A"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 xml:space="preserve">a) </w:t>
      </w:r>
      <w:r w:rsidR="004B6A90" w:rsidRPr="008038F6">
        <w:rPr>
          <w:rFonts w:ascii="Garamond" w:hAnsi="Garamond"/>
          <w:sz w:val="24"/>
          <w:szCs w:val="24"/>
          <w:lang w:val="sq-AL"/>
        </w:rPr>
        <w:t>identifikojë kolateralin në dispozicion dhe të:</w:t>
      </w:r>
    </w:p>
    <w:p w14:paraId="2A38E457" w14:textId="3E4BAAB2" w:rsidR="004B6A90" w:rsidRPr="008038F6" w:rsidRDefault="00A87D1A"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 xml:space="preserve">i. </w:t>
      </w:r>
      <w:r w:rsidR="004B6A90" w:rsidRPr="008038F6">
        <w:rPr>
          <w:rFonts w:ascii="Garamond" w:hAnsi="Garamond"/>
          <w:sz w:val="24"/>
          <w:szCs w:val="24"/>
          <w:lang w:val="sq-AL"/>
        </w:rPr>
        <w:t xml:space="preserve">përcaktojë të gjitha aktivet që mund të kualifikohen potencialisht si kolateral dhe përmbushin kriteret për financimin në ndërhyrje të jashtëzakonshme (Aktivet e nivelit 1, aktivet e nivelit </w:t>
      </w:r>
      <w:proofErr w:type="spellStart"/>
      <w:r w:rsidR="004B6A90" w:rsidRPr="008038F6">
        <w:rPr>
          <w:rFonts w:ascii="Garamond" w:hAnsi="Garamond"/>
          <w:sz w:val="24"/>
          <w:szCs w:val="24"/>
          <w:lang w:val="sq-AL"/>
        </w:rPr>
        <w:t>2A</w:t>
      </w:r>
      <w:proofErr w:type="spellEnd"/>
      <w:r w:rsidR="004B6A90" w:rsidRPr="008038F6">
        <w:rPr>
          <w:rFonts w:ascii="Garamond" w:hAnsi="Garamond"/>
          <w:sz w:val="24"/>
          <w:szCs w:val="24"/>
          <w:lang w:val="sq-AL"/>
        </w:rPr>
        <w:t xml:space="preserve">, si dhe aktivet e nivelit </w:t>
      </w:r>
      <w:proofErr w:type="spellStart"/>
      <w:r w:rsidR="004B6A90" w:rsidRPr="008038F6">
        <w:rPr>
          <w:rFonts w:ascii="Garamond" w:hAnsi="Garamond"/>
          <w:sz w:val="24"/>
          <w:szCs w:val="24"/>
          <w:lang w:val="sq-AL"/>
        </w:rPr>
        <w:t>2B</w:t>
      </w:r>
      <w:proofErr w:type="spellEnd"/>
      <w:r w:rsidR="004B6A90" w:rsidRPr="008038F6">
        <w:rPr>
          <w:rFonts w:ascii="Garamond" w:hAnsi="Garamond"/>
          <w:sz w:val="24"/>
          <w:szCs w:val="24"/>
          <w:lang w:val="sq-AL"/>
        </w:rPr>
        <w:t>)</w:t>
      </w:r>
      <w:r w:rsidR="004B6A90" w:rsidRPr="00A455D6">
        <w:rPr>
          <w:rFonts w:ascii="Garamond" w:hAnsi="Garamond"/>
          <w:sz w:val="24"/>
          <w:szCs w:val="24"/>
          <w:vertAlign w:val="superscript"/>
          <w:lang w:val="sq-AL"/>
        </w:rPr>
        <w:footnoteReference w:id="9"/>
      </w:r>
      <w:r w:rsidR="004B6A90" w:rsidRPr="008038F6">
        <w:rPr>
          <w:rFonts w:ascii="Garamond" w:hAnsi="Garamond"/>
          <w:sz w:val="24"/>
          <w:szCs w:val="24"/>
          <w:lang w:val="sq-AL"/>
        </w:rPr>
        <w:t>,</w:t>
      </w:r>
    </w:p>
    <w:p w14:paraId="639CAD67" w14:textId="77E03133" w:rsidR="004B6A90" w:rsidRPr="008038F6" w:rsidRDefault="00A87D1A" w:rsidP="004B6A90">
      <w:pPr>
        <w:spacing w:after="0" w:line="240" w:lineRule="auto"/>
        <w:ind w:firstLine="284"/>
        <w:jc w:val="both"/>
        <w:rPr>
          <w:rFonts w:ascii="Garamond" w:hAnsi="Garamond"/>
          <w:sz w:val="24"/>
          <w:szCs w:val="24"/>
          <w:lang w:val="sq-AL"/>
        </w:rPr>
      </w:pPr>
      <w:proofErr w:type="spellStart"/>
      <w:r w:rsidRPr="008038F6">
        <w:rPr>
          <w:rFonts w:ascii="Garamond" w:hAnsi="Garamond"/>
          <w:sz w:val="24"/>
          <w:szCs w:val="24"/>
          <w:lang w:val="sq-AL"/>
        </w:rPr>
        <w:t>ii</w:t>
      </w:r>
      <w:proofErr w:type="spellEnd"/>
      <w:r w:rsidRPr="008038F6">
        <w:rPr>
          <w:rFonts w:ascii="Garamond" w:hAnsi="Garamond"/>
          <w:sz w:val="24"/>
          <w:szCs w:val="24"/>
          <w:lang w:val="sq-AL"/>
        </w:rPr>
        <w:t xml:space="preserve">. </w:t>
      </w:r>
      <w:r w:rsidR="004B6A90" w:rsidRPr="008038F6">
        <w:rPr>
          <w:rFonts w:ascii="Garamond" w:hAnsi="Garamond"/>
          <w:sz w:val="24"/>
          <w:szCs w:val="24"/>
          <w:lang w:val="sq-AL"/>
        </w:rPr>
        <w:t xml:space="preserve">të diferencojë aktivet e barrësuara dhe të </w:t>
      </w:r>
      <w:proofErr w:type="spellStart"/>
      <w:r w:rsidR="004B6A90" w:rsidRPr="008038F6">
        <w:rPr>
          <w:rFonts w:ascii="Garamond" w:hAnsi="Garamond"/>
          <w:sz w:val="24"/>
          <w:szCs w:val="24"/>
          <w:lang w:val="sq-AL"/>
        </w:rPr>
        <w:t>pabarrësuara</w:t>
      </w:r>
      <w:proofErr w:type="spellEnd"/>
      <w:r w:rsidR="004B6A90" w:rsidRPr="008038F6">
        <w:rPr>
          <w:rFonts w:ascii="Garamond" w:hAnsi="Garamond"/>
          <w:sz w:val="24"/>
          <w:szCs w:val="24"/>
          <w:lang w:val="sq-AL"/>
        </w:rPr>
        <w:t xml:space="preserve"> dhe të përcaktojë të drejtat ligjore për të gjithë kolateralin (të barrësuar ose jo),</w:t>
      </w:r>
    </w:p>
    <w:p w14:paraId="0CB5336B" w14:textId="6ECC56C1" w:rsidR="004B6A90" w:rsidRPr="008038F6" w:rsidRDefault="00A87D1A" w:rsidP="004B6A90">
      <w:pPr>
        <w:spacing w:after="0" w:line="240" w:lineRule="auto"/>
        <w:ind w:firstLine="284"/>
        <w:jc w:val="both"/>
        <w:rPr>
          <w:rFonts w:ascii="Garamond" w:hAnsi="Garamond"/>
          <w:sz w:val="24"/>
          <w:szCs w:val="24"/>
          <w:lang w:val="sq-AL"/>
        </w:rPr>
      </w:pPr>
      <w:proofErr w:type="spellStart"/>
      <w:r w:rsidRPr="008038F6">
        <w:rPr>
          <w:rFonts w:ascii="Garamond" w:hAnsi="Garamond"/>
          <w:sz w:val="24"/>
          <w:szCs w:val="24"/>
          <w:lang w:val="sq-AL"/>
        </w:rPr>
        <w:t>iii</w:t>
      </w:r>
      <w:proofErr w:type="spellEnd"/>
      <w:r w:rsidRPr="008038F6">
        <w:rPr>
          <w:rFonts w:ascii="Garamond" w:hAnsi="Garamond"/>
          <w:sz w:val="24"/>
          <w:szCs w:val="24"/>
          <w:lang w:val="sq-AL"/>
        </w:rPr>
        <w:t xml:space="preserve">. </w:t>
      </w:r>
      <w:r w:rsidR="004B6A90" w:rsidRPr="008038F6">
        <w:rPr>
          <w:rFonts w:ascii="Garamond" w:hAnsi="Garamond"/>
          <w:sz w:val="24"/>
          <w:szCs w:val="24"/>
          <w:lang w:val="sq-AL"/>
        </w:rPr>
        <w:t xml:space="preserve">monitorojë kolateralin e </w:t>
      </w:r>
      <w:proofErr w:type="spellStart"/>
      <w:r w:rsidR="004B6A90" w:rsidRPr="008038F6">
        <w:rPr>
          <w:rFonts w:ascii="Garamond" w:hAnsi="Garamond"/>
          <w:sz w:val="24"/>
          <w:szCs w:val="24"/>
          <w:lang w:val="sq-AL"/>
        </w:rPr>
        <w:t>pabarrësuar</w:t>
      </w:r>
      <w:proofErr w:type="spellEnd"/>
      <w:r w:rsidR="004B6A90" w:rsidRPr="008038F6">
        <w:rPr>
          <w:rFonts w:ascii="Garamond" w:hAnsi="Garamond"/>
          <w:sz w:val="24"/>
          <w:szCs w:val="24"/>
          <w:lang w:val="sq-AL"/>
        </w:rPr>
        <w:t xml:space="preserve"> ose të </w:t>
      </w:r>
      <w:proofErr w:type="spellStart"/>
      <w:r w:rsidR="004B6A90" w:rsidRPr="008038F6">
        <w:rPr>
          <w:rFonts w:ascii="Garamond" w:hAnsi="Garamond"/>
          <w:sz w:val="24"/>
          <w:szCs w:val="24"/>
          <w:lang w:val="sq-AL"/>
        </w:rPr>
        <w:t>disponueshëm</w:t>
      </w:r>
      <w:proofErr w:type="spellEnd"/>
      <w:r w:rsidR="004B6A90" w:rsidRPr="008038F6">
        <w:rPr>
          <w:rFonts w:ascii="Garamond" w:hAnsi="Garamond"/>
          <w:sz w:val="24"/>
          <w:szCs w:val="24"/>
          <w:lang w:val="sq-AL"/>
        </w:rPr>
        <w:t xml:space="preserve"> për secilën monedhë të rëndësishme,</w:t>
      </w:r>
    </w:p>
    <w:p w14:paraId="1E825209" w14:textId="3029133D" w:rsidR="004B6A90" w:rsidRPr="008038F6" w:rsidRDefault="00A87D1A" w:rsidP="004B6A90">
      <w:pPr>
        <w:spacing w:after="0" w:line="240" w:lineRule="auto"/>
        <w:ind w:firstLine="284"/>
        <w:jc w:val="both"/>
        <w:rPr>
          <w:rFonts w:ascii="Garamond" w:hAnsi="Garamond"/>
          <w:sz w:val="24"/>
          <w:szCs w:val="24"/>
          <w:lang w:val="sq-AL"/>
        </w:rPr>
      </w:pPr>
      <w:proofErr w:type="spellStart"/>
      <w:r w:rsidRPr="008038F6">
        <w:rPr>
          <w:rFonts w:ascii="Garamond" w:hAnsi="Garamond"/>
          <w:sz w:val="24"/>
          <w:szCs w:val="24"/>
          <w:lang w:val="sq-AL"/>
        </w:rPr>
        <w:t>iv</w:t>
      </w:r>
      <w:proofErr w:type="spellEnd"/>
      <w:r w:rsidRPr="008038F6">
        <w:rPr>
          <w:rFonts w:ascii="Garamond" w:hAnsi="Garamond"/>
          <w:sz w:val="24"/>
          <w:szCs w:val="24"/>
          <w:lang w:val="sq-AL"/>
        </w:rPr>
        <w:t xml:space="preserve">. </w:t>
      </w:r>
      <w:r w:rsidR="004B6A90" w:rsidRPr="008038F6">
        <w:rPr>
          <w:rFonts w:ascii="Garamond" w:hAnsi="Garamond"/>
          <w:sz w:val="24"/>
          <w:szCs w:val="24"/>
          <w:lang w:val="sq-AL"/>
        </w:rPr>
        <w:t xml:space="preserve">zhvillojë aftësinë për raportim të detajuar, edhe në kushte ndryshimesh të shpejta, të kolateralit në </w:t>
      </w:r>
      <w:proofErr w:type="spellStart"/>
      <w:r w:rsidR="004B6A90" w:rsidRPr="008038F6">
        <w:rPr>
          <w:rFonts w:ascii="Garamond" w:hAnsi="Garamond"/>
          <w:sz w:val="24"/>
          <w:szCs w:val="24"/>
          <w:lang w:val="sq-AL"/>
        </w:rPr>
        <w:t>disponueshëm</w:t>
      </w:r>
      <w:proofErr w:type="spellEnd"/>
      <w:r w:rsidR="004B6A90" w:rsidRPr="008038F6">
        <w:rPr>
          <w:rFonts w:ascii="Garamond" w:hAnsi="Garamond"/>
          <w:sz w:val="24"/>
          <w:szCs w:val="24"/>
          <w:lang w:val="sq-AL"/>
        </w:rPr>
        <w:t xml:space="preserve"> (p.sh. përshtatshmërinë e tij për operacionet e bankës qendrore, monedhën, llojin e aktiveve, vendndodhjen, cilësinë e kredisë etj.);</w:t>
      </w:r>
    </w:p>
    <w:p w14:paraId="0891E5A9" w14:textId="741CAC4C" w:rsidR="004B6A90" w:rsidRPr="008038F6" w:rsidRDefault="00A87D1A"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 xml:space="preserve">b) </w:t>
      </w:r>
      <w:proofErr w:type="spellStart"/>
      <w:r w:rsidR="004B6A90" w:rsidRPr="008038F6">
        <w:rPr>
          <w:rFonts w:ascii="Garamond" w:hAnsi="Garamond"/>
          <w:sz w:val="24"/>
          <w:szCs w:val="24"/>
          <w:lang w:val="sq-AL"/>
        </w:rPr>
        <w:t>operacionalizojë</w:t>
      </w:r>
      <w:proofErr w:type="spellEnd"/>
      <w:r w:rsidR="004B6A90" w:rsidRPr="008038F6">
        <w:rPr>
          <w:rFonts w:ascii="Garamond" w:hAnsi="Garamond"/>
          <w:sz w:val="24"/>
          <w:szCs w:val="24"/>
          <w:lang w:val="sq-AL"/>
        </w:rPr>
        <w:t xml:space="preserve"> mobilizimin e kolateralit, duke u përqendruar në mënyrë të veçantë në aktivet më pak të </w:t>
      </w:r>
      <w:proofErr w:type="spellStart"/>
      <w:r w:rsidR="004B6A90" w:rsidRPr="008038F6">
        <w:rPr>
          <w:rFonts w:ascii="Garamond" w:hAnsi="Garamond"/>
          <w:sz w:val="24"/>
          <w:szCs w:val="24"/>
          <w:lang w:val="sq-AL"/>
        </w:rPr>
        <w:t>tregtueshme</w:t>
      </w:r>
      <w:proofErr w:type="spellEnd"/>
      <w:r w:rsidR="004B6A90" w:rsidRPr="008038F6">
        <w:rPr>
          <w:rFonts w:ascii="Garamond" w:hAnsi="Garamond"/>
          <w:sz w:val="24"/>
          <w:szCs w:val="24"/>
          <w:lang w:val="sq-AL"/>
        </w:rPr>
        <w:t>;</w:t>
      </w:r>
    </w:p>
    <w:p w14:paraId="60243552" w14:textId="0B0ACD62" w:rsidR="004B6A90" w:rsidRPr="008038F6" w:rsidRDefault="00A87D1A"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 xml:space="preserve">c) </w:t>
      </w:r>
      <w:r w:rsidR="004B6A90" w:rsidRPr="008038F6">
        <w:rPr>
          <w:rFonts w:ascii="Garamond" w:hAnsi="Garamond"/>
          <w:sz w:val="24"/>
          <w:szCs w:val="24"/>
          <w:lang w:val="sq-AL"/>
        </w:rPr>
        <w:t xml:space="preserve">vlerësojë mobilizimin e kolateralit dhe, të paktën çdo vit, të vlerësojë procedurat operacionale dhe efektivitetin e mobilizimit të kolateralit të </w:t>
      </w:r>
      <w:proofErr w:type="spellStart"/>
      <w:r w:rsidR="004B6A90" w:rsidRPr="008038F6">
        <w:rPr>
          <w:rFonts w:ascii="Garamond" w:hAnsi="Garamond"/>
          <w:sz w:val="24"/>
          <w:szCs w:val="24"/>
          <w:lang w:val="sq-AL"/>
        </w:rPr>
        <w:t>disponueshëm</w:t>
      </w:r>
      <w:proofErr w:type="spellEnd"/>
      <w:r w:rsidR="004B6A90" w:rsidRPr="008038F6">
        <w:rPr>
          <w:rFonts w:ascii="Garamond" w:hAnsi="Garamond"/>
          <w:sz w:val="24"/>
          <w:szCs w:val="24"/>
          <w:lang w:val="sq-AL"/>
        </w:rPr>
        <w:t xml:space="preserve"> (p.sh. aftësinë për ta shitur, për të marrë pjesë në operacionet e riblerjes ose për të huazuar kundrejt këtij kolaterali).</w:t>
      </w:r>
    </w:p>
    <w:p w14:paraId="748AFDAE" w14:textId="77777777" w:rsidR="004B6A90" w:rsidRPr="008038F6" w:rsidRDefault="004B6A90" w:rsidP="004B6A90">
      <w:pPr>
        <w:spacing w:after="0" w:line="240" w:lineRule="auto"/>
        <w:ind w:firstLine="284"/>
        <w:jc w:val="both"/>
        <w:rPr>
          <w:rFonts w:ascii="Garamond" w:hAnsi="Garamond"/>
          <w:b/>
          <w:sz w:val="24"/>
          <w:szCs w:val="24"/>
          <w:lang w:val="sq-AL"/>
        </w:rPr>
      </w:pPr>
      <w:r w:rsidRPr="008038F6">
        <w:rPr>
          <w:rFonts w:ascii="Garamond" w:hAnsi="Garamond"/>
          <w:b/>
          <w:sz w:val="24"/>
          <w:szCs w:val="24"/>
          <w:lang w:val="sq-AL"/>
        </w:rPr>
        <w:t xml:space="preserve">Objektivi D. Vazhdimësia operacionale </w:t>
      </w:r>
    </w:p>
    <w:p w14:paraId="22640A5D" w14:textId="77777777" w:rsidR="004B6A90" w:rsidRPr="008038F6" w:rsidRDefault="004B6A90"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Banka harton marrëveshje operacionale që sigurojnë vazhdimësinë e shërbimeve të nevojshme për ruajtjen e funksioneve kritike dhe veprimtarive kryesore, të nevojshme për zbatimin e strategjisë së ndërhyrjes dhe çdo ristrukturim të mëtejshëm të aktivitetit.</w:t>
      </w:r>
      <w:r w:rsidRPr="00A455D6">
        <w:rPr>
          <w:rFonts w:ascii="Garamond" w:hAnsi="Garamond"/>
          <w:sz w:val="24"/>
          <w:szCs w:val="24"/>
          <w:vertAlign w:val="superscript"/>
          <w:lang w:val="sq-AL"/>
        </w:rPr>
        <w:footnoteReference w:id="10"/>
      </w:r>
      <w:r w:rsidRPr="008038F6">
        <w:rPr>
          <w:rFonts w:ascii="Garamond" w:hAnsi="Garamond"/>
          <w:sz w:val="24"/>
          <w:szCs w:val="24"/>
          <w:lang w:val="sq-AL"/>
        </w:rPr>
        <w:t xml:space="preserve"> </w:t>
      </w:r>
    </w:p>
    <w:p w14:paraId="72EE4F60" w14:textId="77777777" w:rsidR="004B6A90" w:rsidRPr="008038F6" w:rsidRDefault="004B6A90"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Për këtë qëllim, banka duhet të krijojë procedura operacionale që mundësojnë vazhdimësinë e të gjitha shërbimeve që mbështesin:</w:t>
      </w:r>
    </w:p>
    <w:p w14:paraId="3B67FB8E" w14:textId="3875E020" w:rsidR="004B6A90" w:rsidRPr="008038F6" w:rsidRDefault="00A87D1A"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 xml:space="preserve">a) </w:t>
      </w:r>
      <w:r w:rsidR="004B6A90" w:rsidRPr="008038F6">
        <w:rPr>
          <w:rFonts w:ascii="Garamond" w:hAnsi="Garamond"/>
          <w:sz w:val="24"/>
          <w:szCs w:val="24"/>
          <w:lang w:val="sq-AL"/>
        </w:rPr>
        <w:t>funksionet kritike për ekonominë dhe tregjet financiare (shërbime kritike);</w:t>
      </w:r>
    </w:p>
    <w:p w14:paraId="1F2A3CCC" w14:textId="3CA656E2" w:rsidR="004B6A90" w:rsidRPr="008038F6" w:rsidRDefault="00A87D1A"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 xml:space="preserve">b) </w:t>
      </w:r>
      <w:r w:rsidR="004B6A90" w:rsidRPr="008038F6">
        <w:rPr>
          <w:rFonts w:ascii="Garamond" w:hAnsi="Garamond"/>
          <w:sz w:val="24"/>
          <w:szCs w:val="24"/>
          <w:lang w:val="sq-AL"/>
        </w:rPr>
        <w:t>veprimtaritë kryesore që janë të rëndësishme për zbatimin efektiv të strategjisë së ndërhyrjes së jashtëzakonshme dhe ristrukturimin e aktivitetit që e pason atë.</w:t>
      </w:r>
    </w:p>
    <w:p w14:paraId="51B0CC1A" w14:textId="77777777" w:rsidR="004B6A90" w:rsidRPr="00E655D1" w:rsidRDefault="004B6A90" w:rsidP="004B6A90">
      <w:pPr>
        <w:spacing w:after="0" w:line="240" w:lineRule="auto"/>
        <w:ind w:firstLine="284"/>
        <w:jc w:val="both"/>
        <w:rPr>
          <w:rFonts w:ascii="Garamond" w:hAnsi="Garamond"/>
          <w:i/>
          <w:sz w:val="24"/>
          <w:szCs w:val="24"/>
          <w:lang w:val="sq-AL"/>
        </w:rPr>
      </w:pPr>
      <w:r w:rsidRPr="00E655D1">
        <w:rPr>
          <w:rFonts w:ascii="Garamond" w:hAnsi="Garamond"/>
          <w:i/>
          <w:sz w:val="24"/>
          <w:szCs w:val="24"/>
          <w:lang w:val="sq-AL"/>
        </w:rPr>
        <w:t>Të gjitha këto shërbime referohen në vijim si shërbime të lidhura kritike.</w:t>
      </w:r>
    </w:p>
    <w:p w14:paraId="0692E09C" w14:textId="77777777" w:rsidR="004B6A90" w:rsidRPr="008038F6" w:rsidRDefault="004B6A90"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Në vlerësimin e këtij objektivi, Autoriteti i Ndërhyrjes së Jashtëzakonshme merr në konsideratë parimet e mëposhtme:</w:t>
      </w:r>
    </w:p>
    <w:p w14:paraId="50AF6F7E" w14:textId="2A4354F0" w:rsidR="004B6A90" w:rsidRPr="00E655D1" w:rsidRDefault="004B6A90" w:rsidP="004B6A90">
      <w:pPr>
        <w:spacing w:after="0" w:line="240" w:lineRule="auto"/>
        <w:ind w:firstLine="284"/>
        <w:jc w:val="both"/>
        <w:rPr>
          <w:rFonts w:ascii="Garamond" w:hAnsi="Garamond"/>
          <w:i/>
          <w:sz w:val="24"/>
          <w:szCs w:val="24"/>
          <w:lang w:val="sq-AL"/>
        </w:rPr>
      </w:pPr>
      <w:r w:rsidRPr="00E655D1">
        <w:rPr>
          <w:rFonts w:ascii="Garamond" w:hAnsi="Garamond"/>
          <w:i/>
          <w:sz w:val="24"/>
          <w:szCs w:val="24"/>
          <w:lang w:val="sq-AL"/>
        </w:rPr>
        <w:t xml:space="preserve">Parimi </w:t>
      </w:r>
      <w:proofErr w:type="spellStart"/>
      <w:r w:rsidRPr="00E655D1">
        <w:rPr>
          <w:rFonts w:ascii="Garamond" w:hAnsi="Garamond"/>
          <w:i/>
          <w:sz w:val="24"/>
          <w:szCs w:val="24"/>
          <w:lang w:val="sq-AL"/>
        </w:rPr>
        <w:t>D.1</w:t>
      </w:r>
      <w:proofErr w:type="spellEnd"/>
      <w:r w:rsidRPr="00E655D1">
        <w:rPr>
          <w:rFonts w:ascii="Garamond" w:hAnsi="Garamond"/>
          <w:i/>
          <w:sz w:val="24"/>
          <w:szCs w:val="24"/>
          <w:lang w:val="sq-AL"/>
        </w:rPr>
        <w:t xml:space="preserve"> Identifikimi dhe shpërndarja e ndërlidhjeve për vazhdimësinë operacionale</w:t>
      </w:r>
    </w:p>
    <w:p w14:paraId="755521F1" w14:textId="77777777" w:rsidR="004B6A90" w:rsidRPr="008038F6" w:rsidRDefault="004B6A90"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Banka identifikon të gjitha shërbimet e lidhura, aktivet dhe personelin operacional, të domosdoshëm për vazhdimësinë e funksioneve kritike dhe veprimtarive kryesore dhe për zbatimin efektiv të strategjisë së ndërhyrjes së jashtëzakonshme dhe ristrukturimit që e pason atë, dhe duke i shpërndarë ato sipas subjekteve juridike, funksioneve kritike, veprimtarive kryesore dhe marrëveshjeve kontraktuale.</w:t>
      </w:r>
    </w:p>
    <w:p w14:paraId="5E040D57" w14:textId="77777777" w:rsidR="004B6A90" w:rsidRPr="008038F6" w:rsidRDefault="004B6A90"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Banka pritet të:</w:t>
      </w:r>
    </w:p>
    <w:p w14:paraId="5C80A6EF" w14:textId="78ED1828" w:rsidR="004B6A90" w:rsidRPr="008038F6" w:rsidRDefault="00A87D1A"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 xml:space="preserve">a) </w:t>
      </w:r>
      <w:r w:rsidR="004B6A90" w:rsidRPr="008038F6">
        <w:rPr>
          <w:rFonts w:ascii="Garamond" w:hAnsi="Garamond"/>
          <w:sz w:val="24"/>
          <w:szCs w:val="24"/>
          <w:lang w:val="sq-AL"/>
        </w:rPr>
        <w:t>identifikojë shërbimet e lidhura kritike (të ofruara brenda grupit ose nga palë të treta), aktivet dhe personelin operacional. Shërbimet e lidhura nuk konsiderohen si kritike</w:t>
      </w:r>
      <w:r w:rsidR="00861140">
        <w:rPr>
          <w:rFonts w:ascii="Garamond" w:hAnsi="Garamond"/>
          <w:sz w:val="24"/>
          <w:szCs w:val="24"/>
          <w:lang w:val="sq-AL"/>
        </w:rPr>
        <w:t>,</w:t>
      </w:r>
      <w:r w:rsidR="004B6A90" w:rsidRPr="008038F6">
        <w:rPr>
          <w:rFonts w:ascii="Garamond" w:hAnsi="Garamond"/>
          <w:sz w:val="24"/>
          <w:szCs w:val="24"/>
          <w:lang w:val="sq-AL"/>
        </w:rPr>
        <w:t xml:space="preserve"> kur: i) ndërprerja e tyre nuk ka ndonjë ndikim të rëndësishëm në aftësinë e bankës për kryerjen e funksioneve kritike dhe veprimtarive kryesore</w:t>
      </w:r>
      <w:r w:rsidR="00A455D6">
        <w:rPr>
          <w:rFonts w:ascii="Garamond" w:hAnsi="Garamond"/>
          <w:sz w:val="24"/>
          <w:szCs w:val="24"/>
          <w:lang w:val="sq-AL"/>
        </w:rPr>
        <w:t>;</w:t>
      </w:r>
      <w:r w:rsidR="004B6A90" w:rsidRPr="008038F6">
        <w:rPr>
          <w:rFonts w:ascii="Garamond" w:hAnsi="Garamond"/>
          <w:sz w:val="24"/>
          <w:szCs w:val="24"/>
          <w:lang w:val="sq-AL"/>
        </w:rPr>
        <w:t xml:space="preserve"> ose </w:t>
      </w:r>
      <w:proofErr w:type="spellStart"/>
      <w:r w:rsidR="004B6A90" w:rsidRPr="008038F6">
        <w:rPr>
          <w:rFonts w:ascii="Garamond" w:hAnsi="Garamond"/>
          <w:sz w:val="24"/>
          <w:szCs w:val="24"/>
          <w:lang w:val="sq-AL"/>
        </w:rPr>
        <w:t>ii</w:t>
      </w:r>
      <w:proofErr w:type="spellEnd"/>
      <w:r w:rsidR="004B6A90" w:rsidRPr="008038F6">
        <w:rPr>
          <w:rFonts w:ascii="Garamond" w:hAnsi="Garamond"/>
          <w:sz w:val="24"/>
          <w:szCs w:val="24"/>
          <w:lang w:val="sq-AL"/>
        </w:rPr>
        <w:t>) ato mund të ofrohen nga një ofrues tjetër brenda një afati kohor të arsyeshëm në terma të njëjtë, sa i takon objektivit, cilësisë dhe kostos;</w:t>
      </w:r>
    </w:p>
    <w:p w14:paraId="4E9100FB" w14:textId="15BCED60" w:rsidR="004B6A90" w:rsidRPr="008038F6" w:rsidRDefault="00A87D1A"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 xml:space="preserve">b) </w:t>
      </w:r>
      <w:r w:rsidR="004B6A90" w:rsidRPr="008038F6">
        <w:rPr>
          <w:rFonts w:ascii="Garamond" w:hAnsi="Garamond"/>
          <w:sz w:val="24"/>
          <w:szCs w:val="24"/>
          <w:lang w:val="sq-AL"/>
        </w:rPr>
        <w:t>shpërndajë shërbimet e lidhura kritike sipas funksioneve kritike, veprimtarive</w:t>
      </w:r>
      <w:r w:rsidR="004B6A90" w:rsidRPr="008038F6" w:rsidDel="00196A2E">
        <w:rPr>
          <w:rFonts w:ascii="Garamond" w:hAnsi="Garamond"/>
          <w:sz w:val="24"/>
          <w:szCs w:val="24"/>
          <w:lang w:val="sq-AL"/>
        </w:rPr>
        <w:t xml:space="preserve"> </w:t>
      </w:r>
      <w:r w:rsidR="004B6A90" w:rsidRPr="008038F6">
        <w:rPr>
          <w:rFonts w:ascii="Garamond" w:hAnsi="Garamond"/>
          <w:sz w:val="24"/>
          <w:szCs w:val="24"/>
          <w:lang w:val="sq-AL"/>
        </w:rPr>
        <w:t>kryesore dhe subjekteve juridike (që e ofrojnë dhe marrin shërbimin), si dhe aktivet dhe personelin operacional kritik dhe vendndodhjen e tyre (brenda grupit dhe fizikisht). Këto ndërlidhje duhet të përfshijnë sipas rastit, edhe shërbimet e ofruara nga subjekte të ndryshme (p.sh. një ofrues i shërbimit brenda grupit që nënkontrakton një palë të tretë);</w:t>
      </w:r>
    </w:p>
    <w:p w14:paraId="2BDF7513" w14:textId="0BEB3B0B" w:rsidR="004B6A90" w:rsidRPr="008038F6" w:rsidRDefault="00A87D1A"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 xml:space="preserve">c) </w:t>
      </w:r>
      <w:r w:rsidR="004B6A90" w:rsidRPr="008038F6">
        <w:rPr>
          <w:rFonts w:ascii="Garamond" w:hAnsi="Garamond"/>
          <w:sz w:val="24"/>
          <w:szCs w:val="24"/>
          <w:lang w:val="sq-AL"/>
        </w:rPr>
        <w:t>shpërndajë shërbimet e lidhura kritike sipas kontratave/marrëveshjeve që ka lidhur për to;</w:t>
      </w:r>
    </w:p>
    <w:p w14:paraId="369B3637" w14:textId="1C80B37C" w:rsidR="004B6A90" w:rsidRPr="008038F6" w:rsidRDefault="00A87D1A"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 xml:space="preserve">d) </w:t>
      </w:r>
      <w:r w:rsidR="004B6A90" w:rsidRPr="008038F6">
        <w:rPr>
          <w:rFonts w:ascii="Garamond" w:hAnsi="Garamond"/>
          <w:sz w:val="24"/>
          <w:szCs w:val="24"/>
          <w:lang w:val="sq-AL"/>
        </w:rPr>
        <w:t xml:space="preserve">zhvillojë dhe të ruajë një bazë të dhënash të kërkueshme (katalog shërbimi) ku mblidhen të gjithë informacionet e mësipërme të hartuara nga banka, që mund të </w:t>
      </w:r>
      <w:proofErr w:type="spellStart"/>
      <w:r w:rsidR="004B6A90" w:rsidRPr="008038F6">
        <w:rPr>
          <w:rFonts w:ascii="Garamond" w:hAnsi="Garamond"/>
          <w:sz w:val="24"/>
          <w:szCs w:val="24"/>
          <w:lang w:val="sq-AL"/>
        </w:rPr>
        <w:t>aksesohen</w:t>
      </w:r>
      <w:proofErr w:type="spellEnd"/>
      <w:r w:rsidR="004B6A90" w:rsidRPr="008038F6">
        <w:rPr>
          <w:rFonts w:ascii="Garamond" w:hAnsi="Garamond"/>
          <w:sz w:val="24"/>
          <w:szCs w:val="24"/>
          <w:lang w:val="sq-AL"/>
        </w:rPr>
        <w:t xml:space="preserve"> në mënyrë të besueshme, edhe në situata stresi, për planifikimin dhe zbatimin e ndërhyrjes së jashtëzakonshme.</w:t>
      </w:r>
    </w:p>
    <w:p w14:paraId="52B91972" w14:textId="77777777" w:rsidR="004B6A90" w:rsidRPr="008038F6" w:rsidRDefault="004B6A90"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Gjithashtu, banka pritet të garantojë se:</w:t>
      </w:r>
    </w:p>
    <w:p w14:paraId="22120528" w14:textId="107257FE" w:rsidR="004B6A90" w:rsidRPr="008038F6" w:rsidRDefault="00A87D1A"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 xml:space="preserve">a) </w:t>
      </w:r>
      <w:r w:rsidR="004B6A90" w:rsidRPr="008038F6">
        <w:rPr>
          <w:rFonts w:ascii="Garamond" w:hAnsi="Garamond"/>
          <w:sz w:val="24"/>
          <w:szCs w:val="24"/>
          <w:lang w:val="sq-AL"/>
        </w:rPr>
        <w:t xml:space="preserve">marrëveshjet kontraktuale, me palët e treta dhe me ofruesit e shërbimit brenda grupit, janë të dokumentuara mirë dhe përfshijnë të gjithë informacionin që i mundëson </w:t>
      </w:r>
      <w:proofErr w:type="spellStart"/>
      <w:r w:rsidR="004B6A90" w:rsidRPr="008038F6">
        <w:rPr>
          <w:rFonts w:ascii="Garamond" w:hAnsi="Garamond"/>
          <w:sz w:val="24"/>
          <w:szCs w:val="24"/>
          <w:lang w:val="sq-AL"/>
        </w:rPr>
        <w:t>ANJ</w:t>
      </w:r>
      <w:proofErr w:type="spellEnd"/>
      <w:r w:rsidR="004B6A90" w:rsidRPr="008038F6">
        <w:rPr>
          <w:rFonts w:ascii="Garamond" w:hAnsi="Garamond"/>
          <w:sz w:val="24"/>
          <w:szCs w:val="24"/>
          <w:lang w:val="sq-AL"/>
        </w:rPr>
        <w:t>-së të marrë veprimet e duhura dhe të zbatojë kompetencat e ndërhyrjes së jashtëzakonshme mbi to (p.sh., transferimin e ofrimit të shërbimeve);</w:t>
      </w:r>
    </w:p>
    <w:p w14:paraId="285C81BC" w14:textId="7241208C" w:rsidR="004B6A90" w:rsidRPr="008038F6" w:rsidRDefault="00A87D1A"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 xml:space="preserve">b) </w:t>
      </w:r>
      <w:r w:rsidR="004B6A90" w:rsidRPr="008038F6">
        <w:rPr>
          <w:rFonts w:ascii="Garamond" w:hAnsi="Garamond"/>
          <w:sz w:val="24"/>
          <w:szCs w:val="24"/>
          <w:lang w:val="sq-AL"/>
        </w:rPr>
        <w:t>marrëveshjet për shërbimet e brendshme në bankë kanë të dokumentuar informacionin që lehtëson identifikimin dhe hartimin e shpejtë të marrëveshjeve transitore, në rast se kërkohet, sipas strategjisë së ndërhyrjes së jashtëzakonshme.</w:t>
      </w:r>
    </w:p>
    <w:p w14:paraId="7FE9D798" w14:textId="315159C4" w:rsidR="004B6A90" w:rsidRPr="00A455D6" w:rsidRDefault="004B6A90" w:rsidP="004B6A90">
      <w:pPr>
        <w:spacing w:after="0" w:line="240" w:lineRule="auto"/>
        <w:ind w:firstLine="284"/>
        <w:jc w:val="both"/>
        <w:rPr>
          <w:rFonts w:ascii="Garamond" w:hAnsi="Garamond"/>
          <w:i/>
          <w:sz w:val="24"/>
          <w:szCs w:val="24"/>
          <w:lang w:val="sq-AL"/>
        </w:rPr>
      </w:pPr>
      <w:r w:rsidRPr="00A455D6">
        <w:rPr>
          <w:rFonts w:ascii="Garamond" w:hAnsi="Garamond"/>
          <w:i/>
          <w:sz w:val="24"/>
          <w:szCs w:val="24"/>
          <w:lang w:val="sq-AL"/>
        </w:rPr>
        <w:t xml:space="preserve">Parimi </w:t>
      </w:r>
      <w:proofErr w:type="spellStart"/>
      <w:r w:rsidRPr="00A455D6">
        <w:rPr>
          <w:rFonts w:ascii="Garamond" w:hAnsi="Garamond"/>
          <w:i/>
          <w:sz w:val="24"/>
          <w:szCs w:val="24"/>
          <w:lang w:val="sq-AL"/>
        </w:rPr>
        <w:t>D.2</w:t>
      </w:r>
      <w:proofErr w:type="spellEnd"/>
      <w:r w:rsidRPr="00A455D6">
        <w:rPr>
          <w:rFonts w:ascii="Garamond" w:hAnsi="Garamond"/>
          <w:i/>
          <w:sz w:val="24"/>
          <w:szCs w:val="24"/>
          <w:lang w:val="sq-AL"/>
        </w:rPr>
        <w:t xml:space="preserve"> Vlerësimi i rrezikut të vazhdimësisë operacionale</w:t>
      </w:r>
    </w:p>
    <w:p w14:paraId="4900DB4D" w14:textId="77777777" w:rsidR="004B6A90" w:rsidRPr="008038F6" w:rsidRDefault="004B6A90"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 xml:space="preserve">Banka vlerëson, në mënyrë gjithëpërfshirëse, rrezikun për vazhdimësinë operacionale në ndërhyrje të jashtëzakonshme, të tillë si ndërprerja e shërbimeve të rëndësishme, humbja e aksesit në aktivet operative përkatëse dhe mungesa e personelit përkatës. </w:t>
      </w:r>
    </w:p>
    <w:p w14:paraId="40EA0731" w14:textId="22CC6514" w:rsidR="004B6A90" w:rsidRPr="008038F6" w:rsidRDefault="004B6A90"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Përmes identifikimit dhe shpërndarjes së shërbimeve kritike, aktiveve dhe personelit përkatës operacional, banka pritet të vlerësojë rrezikun e ndërprerjes së tyre në ndërhyrje të jashtëzakonshme, dhe të identifikojë veprimet lehtësuese që duhet të ndërmarrë (</w:t>
      </w:r>
      <w:r w:rsidR="00A455D6">
        <w:rPr>
          <w:rFonts w:ascii="Garamond" w:hAnsi="Garamond"/>
          <w:sz w:val="24"/>
          <w:szCs w:val="24"/>
          <w:lang w:val="sq-AL"/>
        </w:rPr>
        <w:t>o</w:t>
      </w:r>
      <w:r w:rsidRPr="008038F6">
        <w:rPr>
          <w:rFonts w:ascii="Garamond" w:hAnsi="Garamond"/>
          <w:sz w:val="24"/>
          <w:szCs w:val="24"/>
          <w:lang w:val="sq-AL"/>
        </w:rPr>
        <w:t>bjektivi C). Banka pritet të kryejë një analizë gjithëpërfshirëse të rrezikut të vazhdimësisë operacionale bazuar në identifikimin paraprak të ngjarjeve potenciale (faktorëve të riskut)</w:t>
      </w:r>
      <w:r w:rsidRPr="00A455D6">
        <w:rPr>
          <w:rFonts w:ascii="Garamond" w:hAnsi="Garamond"/>
          <w:sz w:val="24"/>
          <w:szCs w:val="24"/>
          <w:vertAlign w:val="superscript"/>
          <w:lang w:val="sq-AL"/>
        </w:rPr>
        <w:footnoteReference w:id="11"/>
      </w:r>
      <w:r w:rsidR="00A455D6">
        <w:rPr>
          <w:rFonts w:ascii="Garamond" w:hAnsi="Garamond"/>
          <w:sz w:val="24"/>
          <w:szCs w:val="24"/>
          <w:lang w:val="sq-AL"/>
        </w:rPr>
        <w:t xml:space="preserve">, </w:t>
      </w:r>
      <w:r w:rsidRPr="008038F6">
        <w:rPr>
          <w:rFonts w:ascii="Garamond" w:hAnsi="Garamond"/>
          <w:sz w:val="24"/>
          <w:szCs w:val="24"/>
          <w:lang w:val="sq-AL"/>
        </w:rPr>
        <w:t xml:space="preserve">që mund të shkaktojnë ndërprerje të këtyre shërbimeve. </w:t>
      </w:r>
    </w:p>
    <w:p w14:paraId="6D22C40E" w14:textId="77777777" w:rsidR="004B6A90" w:rsidRPr="008038F6" w:rsidRDefault="004B6A90"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Analiza e rrezikut të vazhdimësisë operacionale merr në konsideratë elemente të tilla si:</w:t>
      </w:r>
    </w:p>
    <w:p w14:paraId="69C84472" w14:textId="478A89D4" w:rsidR="004B6A90" w:rsidRPr="008038F6" w:rsidRDefault="00A87D1A"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 xml:space="preserve">a) </w:t>
      </w:r>
      <w:r w:rsidR="004B6A90" w:rsidRPr="008038F6">
        <w:rPr>
          <w:rFonts w:ascii="Garamond" w:hAnsi="Garamond"/>
          <w:sz w:val="24"/>
          <w:szCs w:val="24"/>
          <w:lang w:val="sq-AL"/>
        </w:rPr>
        <w:t>kuadri ligjor i zbatueshëm për kontratat e shërbimeve kritike;</w:t>
      </w:r>
    </w:p>
    <w:p w14:paraId="42F6B0E4" w14:textId="5CAACFC6" w:rsidR="004B6A90" w:rsidRPr="008038F6" w:rsidRDefault="00A87D1A"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 xml:space="preserve">b) </w:t>
      </w:r>
      <w:r w:rsidR="004B6A90" w:rsidRPr="008038F6">
        <w:rPr>
          <w:rFonts w:ascii="Garamond" w:hAnsi="Garamond"/>
          <w:sz w:val="24"/>
          <w:szCs w:val="24"/>
          <w:lang w:val="sq-AL"/>
        </w:rPr>
        <w:t>vendndodhja dhe statusi juridik i aktiveve operacionale (në zotërim ose me q</w:t>
      </w:r>
      <w:r w:rsidR="00A455D6">
        <w:rPr>
          <w:rFonts w:ascii="Garamond" w:hAnsi="Garamond"/>
          <w:sz w:val="24"/>
          <w:szCs w:val="24"/>
          <w:lang w:val="sq-AL"/>
        </w:rPr>
        <w:t>i</w:t>
      </w:r>
      <w:r w:rsidR="004B6A90" w:rsidRPr="008038F6">
        <w:rPr>
          <w:rFonts w:ascii="Garamond" w:hAnsi="Garamond"/>
          <w:sz w:val="24"/>
          <w:szCs w:val="24"/>
          <w:lang w:val="sq-AL"/>
        </w:rPr>
        <w:t>ra);</w:t>
      </w:r>
    </w:p>
    <w:p w14:paraId="0CECEEC0" w14:textId="5CFC4A35" w:rsidR="004B6A90" w:rsidRPr="008038F6" w:rsidRDefault="007C69E5" w:rsidP="004B6A90">
      <w:pPr>
        <w:spacing w:after="0" w:line="240" w:lineRule="auto"/>
        <w:ind w:firstLine="284"/>
        <w:jc w:val="both"/>
        <w:rPr>
          <w:rFonts w:ascii="Garamond" w:hAnsi="Garamond"/>
          <w:sz w:val="24"/>
          <w:szCs w:val="24"/>
          <w:lang w:val="sq-AL"/>
        </w:rPr>
      </w:pPr>
      <w:r>
        <w:rPr>
          <w:rFonts w:ascii="Garamond" w:hAnsi="Garamond"/>
          <w:sz w:val="24"/>
          <w:szCs w:val="24"/>
          <w:lang w:val="sq-AL"/>
        </w:rPr>
        <w:t xml:space="preserve">c) </w:t>
      </w:r>
      <w:r w:rsidR="004B6A90" w:rsidRPr="008038F6">
        <w:rPr>
          <w:rFonts w:ascii="Garamond" w:hAnsi="Garamond"/>
          <w:sz w:val="24"/>
          <w:szCs w:val="24"/>
          <w:lang w:val="sq-AL"/>
        </w:rPr>
        <w:t>mundësia e mungesës së personelit të rëndësishëm në ndërhyrje të jashtëzakonshme, duke përfshirë rastet kur personeli i rëndësishëm është i punësuar nga një subjekt i grupit që mund të shkojë në likuidim të detyruar ose që mund të shitet në ndërhyrje të jashtëzakonshme.</w:t>
      </w:r>
    </w:p>
    <w:p w14:paraId="78900002" w14:textId="55B7A812" w:rsidR="004B6A90" w:rsidRPr="008038F6" w:rsidRDefault="00A87D1A" w:rsidP="004B6A90">
      <w:pPr>
        <w:spacing w:after="0" w:line="240" w:lineRule="auto"/>
        <w:ind w:firstLine="284"/>
        <w:jc w:val="both"/>
        <w:rPr>
          <w:rFonts w:ascii="Garamond" w:hAnsi="Garamond"/>
          <w:sz w:val="24"/>
          <w:szCs w:val="24"/>
          <w:lang w:val="sq-AL"/>
        </w:rPr>
      </w:pPr>
      <w:bookmarkStart w:id="1" w:name="_GoBack"/>
      <w:bookmarkEnd w:id="1"/>
      <w:r w:rsidRPr="008038F6">
        <w:rPr>
          <w:rFonts w:ascii="Garamond" w:hAnsi="Garamond"/>
          <w:sz w:val="24"/>
          <w:szCs w:val="24"/>
          <w:lang w:val="sq-AL"/>
        </w:rPr>
        <w:t xml:space="preserve"> </w:t>
      </w:r>
      <w:r w:rsidR="004B6A90" w:rsidRPr="008038F6">
        <w:rPr>
          <w:rFonts w:ascii="Garamond" w:hAnsi="Garamond"/>
          <w:sz w:val="24"/>
          <w:szCs w:val="24"/>
          <w:lang w:val="sq-AL"/>
        </w:rPr>
        <w:t>Si pjesë e analizës së rrezikut, banka pritet të vlerësojë se: i) kontratat operacionale janë të dokumentuara mirë</w:t>
      </w:r>
      <w:r w:rsidR="00A455D6">
        <w:rPr>
          <w:rFonts w:ascii="Garamond" w:hAnsi="Garamond"/>
          <w:sz w:val="24"/>
          <w:szCs w:val="24"/>
          <w:lang w:val="sq-AL"/>
        </w:rPr>
        <w:t>;</w:t>
      </w:r>
      <w:r w:rsidR="004B6A90" w:rsidRPr="008038F6">
        <w:rPr>
          <w:rFonts w:ascii="Garamond" w:hAnsi="Garamond"/>
          <w:sz w:val="24"/>
          <w:szCs w:val="24"/>
          <w:lang w:val="sq-AL"/>
        </w:rPr>
        <w:t xml:space="preserve"> </w:t>
      </w:r>
      <w:proofErr w:type="spellStart"/>
      <w:r w:rsidR="004B6A90" w:rsidRPr="008038F6">
        <w:rPr>
          <w:rFonts w:ascii="Garamond" w:hAnsi="Garamond"/>
          <w:sz w:val="24"/>
          <w:szCs w:val="24"/>
          <w:lang w:val="sq-AL"/>
        </w:rPr>
        <w:t>ii</w:t>
      </w:r>
      <w:proofErr w:type="spellEnd"/>
      <w:r w:rsidR="004B6A90" w:rsidRPr="008038F6">
        <w:rPr>
          <w:rFonts w:ascii="Garamond" w:hAnsi="Garamond"/>
          <w:sz w:val="24"/>
          <w:szCs w:val="24"/>
          <w:lang w:val="sq-AL"/>
        </w:rPr>
        <w:t>) struktura e kostos dhe çmimeve të tyre është transparente dhe e përcaktuar në bazë të arsyeshme (</w:t>
      </w:r>
      <w:proofErr w:type="spellStart"/>
      <w:r w:rsidR="004B6A90" w:rsidRPr="00A455D6">
        <w:rPr>
          <w:rFonts w:ascii="Garamond" w:hAnsi="Garamond"/>
          <w:i/>
          <w:sz w:val="24"/>
          <w:szCs w:val="24"/>
          <w:lang w:val="sq-AL"/>
        </w:rPr>
        <w:t>arm</w:t>
      </w:r>
      <w:proofErr w:type="spellEnd"/>
      <w:r w:rsidR="004B6A90" w:rsidRPr="00A455D6">
        <w:rPr>
          <w:rFonts w:ascii="Garamond" w:hAnsi="Garamond"/>
          <w:i/>
          <w:sz w:val="24"/>
          <w:szCs w:val="24"/>
          <w:lang w:val="sq-AL"/>
        </w:rPr>
        <w:t xml:space="preserve"> </w:t>
      </w:r>
      <w:proofErr w:type="spellStart"/>
      <w:r w:rsidR="004B6A90" w:rsidRPr="00A455D6">
        <w:rPr>
          <w:rFonts w:ascii="Garamond" w:hAnsi="Garamond"/>
          <w:i/>
          <w:sz w:val="24"/>
          <w:szCs w:val="24"/>
          <w:lang w:val="sq-AL"/>
        </w:rPr>
        <w:t>length</w:t>
      </w:r>
      <w:proofErr w:type="spellEnd"/>
      <w:r w:rsidR="004B6A90" w:rsidRPr="00A455D6">
        <w:rPr>
          <w:rFonts w:ascii="Garamond" w:hAnsi="Garamond"/>
          <w:i/>
          <w:sz w:val="24"/>
          <w:szCs w:val="24"/>
          <w:lang w:val="sq-AL"/>
        </w:rPr>
        <w:t xml:space="preserve"> </w:t>
      </w:r>
      <w:proofErr w:type="spellStart"/>
      <w:r w:rsidR="004B6A90" w:rsidRPr="00A455D6">
        <w:rPr>
          <w:rFonts w:ascii="Garamond" w:hAnsi="Garamond"/>
          <w:i/>
          <w:sz w:val="24"/>
          <w:szCs w:val="24"/>
          <w:lang w:val="sq-AL"/>
        </w:rPr>
        <w:t>basis</w:t>
      </w:r>
      <w:proofErr w:type="spellEnd"/>
      <w:r w:rsidR="004B6A90" w:rsidRPr="008038F6">
        <w:rPr>
          <w:rFonts w:ascii="Garamond" w:hAnsi="Garamond"/>
          <w:sz w:val="24"/>
          <w:szCs w:val="24"/>
          <w:lang w:val="sq-AL"/>
        </w:rPr>
        <w:t xml:space="preserve">); dhe </w:t>
      </w:r>
      <w:proofErr w:type="spellStart"/>
      <w:r w:rsidR="004B6A90" w:rsidRPr="008038F6">
        <w:rPr>
          <w:rFonts w:ascii="Garamond" w:hAnsi="Garamond"/>
          <w:sz w:val="24"/>
          <w:szCs w:val="24"/>
          <w:lang w:val="sq-AL"/>
        </w:rPr>
        <w:t>iii</w:t>
      </w:r>
      <w:proofErr w:type="spellEnd"/>
      <w:r w:rsidR="004B6A90" w:rsidRPr="008038F6">
        <w:rPr>
          <w:rFonts w:ascii="Garamond" w:hAnsi="Garamond"/>
          <w:sz w:val="24"/>
          <w:szCs w:val="24"/>
          <w:lang w:val="sq-AL"/>
        </w:rPr>
        <w:t>) ofruesit e shërbimeve kanë burime financiare të mjaftueshme për të ofruar shërbimet kritike, gjatë dhe pas ndërhyrjes së jashtëzakonshme (</w:t>
      </w:r>
      <w:r w:rsidR="00A455D6">
        <w:rPr>
          <w:rFonts w:ascii="Garamond" w:hAnsi="Garamond"/>
          <w:sz w:val="24"/>
          <w:szCs w:val="24"/>
          <w:lang w:val="sq-AL"/>
        </w:rPr>
        <w:t>o</w:t>
      </w:r>
      <w:r w:rsidR="004B6A90" w:rsidRPr="008038F6">
        <w:rPr>
          <w:rFonts w:ascii="Garamond" w:hAnsi="Garamond"/>
          <w:sz w:val="24"/>
          <w:szCs w:val="24"/>
          <w:lang w:val="sq-AL"/>
        </w:rPr>
        <w:t>bjektivi C).</w:t>
      </w:r>
    </w:p>
    <w:p w14:paraId="5E57DB12" w14:textId="04A04CE2" w:rsidR="004B6A90" w:rsidRPr="00A455D6" w:rsidRDefault="004B6A90" w:rsidP="004B6A90">
      <w:pPr>
        <w:spacing w:after="0" w:line="240" w:lineRule="auto"/>
        <w:ind w:firstLine="284"/>
        <w:jc w:val="both"/>
        <w:rPr>
          <w:rFonts w:ascii="Garamond" w:hAnsi="Garamond"/>
          <w:i/>
          <w:sz w:val="24"/>
          <w:szCs w:val="24"/>
          <w:lang w:val="sq-AL"/>
        </w:rPr>
      </w:pPr>
      <w:r w:rsidRPr="00A455D6">
        <w:rPr>
          <w:rFonts w:ascii="Garamond" w:hAnsi="Garamond"/>
          <w:i/>
          <w:sz w:val="24"/>
          <w:szCs w:val="24"/>
          <w:lang w:val="sq-AL"/>
        </w:rPr>
        <w:t xml:space="preserve">Parimi </w:t>
      </w:r>
      <w:proofErr w:type="spellStart"/>
      <w:r w:rsidRPr="00A455D6">
        <w:rPr>
          <w:rFonts w:ascii="Garamond" w:hAnsi="Garamond"/>
          <w:i/>
          <w:sz w:val="24"/>
          <w:szCs w:val="24"/>
          <w:lang w:val="sq-AL"/>
        </w:rPr>
        <w:t>D.3</w:t>
      </w:r>
      <w:proofErr w:type="spellEnd"/>
      <w:r w:rsidR="00A455D6" w:rsidRPr="00A455D6">
        <w:rPr>
          <w:rFonts w:ascii="Garamond" w:hAnsi="Garamond"/>
          <w:i/>
          <w:sz w:val="24"/>
          <w:szCs w:val="24"/>
          <w:lang w:val="sq-AL"/>
        </w:rPr>
        <w:t xml:space="preserve"> </w:t>
      </w:r>
      <w:r w:rsidRPr="00A455D6">
        <w:rPr>
          <w:rFonts w:ascii="Garamond" w:hAnsi="Garamond"/>
          <w:i/>
          <w:sz w:val="24"/>
          <w:szCs w:val="24"/>
          <w:lang w:val="sq-AL"/>
        </w:rPr>
        <w:t>Veprimet për zbutjen e rreziqeve për vazhdimësinë operacionale dhe përmirësimin e aftësisë për ndërhyrje të jashtëzakonshme</w:t>
      </w:r>
    </w:p>
    <w:p w14:paraId="6B7C24E4" w14:textId="77777777" w:rsidR="004B6A90" w:rsidRPr="008038F6" w:rsidRDefault="004B6A90"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Banka zbaton veprimet e duhura për zbutjen e rreziqeve të identifikuara për vazhdimësinë operacionale në ndërhyrje të jashtëzakonshme dhe merr masa për përmirësimin e aftësisë për ndërhyrje të jashtëzakonshme dhe ristrukturimin që e pason.</w:t>
      </w:r>
    </w:p>
    <w:p w14:paraId="14A0397D" w14:textId="77777777" w:rsidR="004B6A90" w:rsidRPr="008038F6" w:rsidRDefault="004B6A90"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Banka pritet të identifikojë dhe të ndërmarrë veprime që zbusin rreziqet e vazhdimësisë operacionale të identifikuara. Gjithashtu, pritet që banka të garantojë se kontratat operacionale për shërbimet e ofruara brenda grupit ose nga palët e treta kanë klauzolë mbrojtëse ndaj ndërhyrjes së jashtëzakonshme. Mbrojtja e kontratës nga ndërhyrja e jashtëzakonshme mund të arrihet përmes klauzolave eksplicite për këtë qëllim. Kjo do të thotë se për sa kohë që banka ka kryer pagesat thelbësore për këto kontrata, klauzola garanton:</w:t>
      </w:r>
    </w:p>
    <w:p w14:paraId="61CA3139" w14:textId="6FC76740" w:rsidR="004B6A90" w:rsidRPr="008038F6" w:rsidRDefault="00A87D1A"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 xml:space="preserve">a) </w:t>
      </w:r>
      <w:proofErr w:type="spellStart"/>
      <w:r w:rsidR="004B6A90" w:rsidRPr="008038F6">
        <w:rPr>
          <w:rFonts w:ascii="Garamond" w:hAnsi="Garamond"/>
          <w:sz w:val="24"/>
          <w:szCs w:val="24"/>
          <w:lang w:val="sq-AL"/>
        </w:rPr>
        <w:t>mosndërprerjen</w:t>
      </w:r>
      <w:proofErr w:type="spellEnd"/>
      <w:r w:rsidR="004B6A90" w:rsidRPr="008038F6">
        <w:rPr>
          <w:rFonts w:ascii="Garamond" w:hAnsi="Garamond"/>
          <w:sz w:val="24"/>
          <w:szCs w:val="24"/>
          <w:lang w:val="sq-AL"/>
        </w:rPr>
        <w:t>, pezullimin ose modifikimin e ofrimit të shërbimit, për shkak të ndërhyrjes së jashtëzakonshme/ristrukturimit të bankës;</w:t>
      </w:r>
    </w:p>
    <w:p w14:paraId="24CF361E" w14:textId="382B9447" w:rsidR="004B6A90" w:rsidRPr="008038F6" w:rsidRDefault="00A87D1A"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 xml:space="preserve">b) </w:t>
      </w:r>
      <w:proofErr w:type="spellStart"/>
      <w:r w:rsidR="004B6A90" w:rsidRPr="008038F6">
        <w:rPr>
          <w:rFonts w:ascii="Garamond" w:hAnsi="Garamond"/>
          <w:sz w:val="24"/>
          <w:szCs w:val="24"/>
          <w:lang w:val="sq-AL"/>
        </w:rPr>
        <w:t>tranferueshmërinë</w:t>
      </w:r>
      <w:proofErr w:type="spellEnd"/>
      <w:r w:rsidR="004B6A90" w:rsidRPr="008038F6">
        <w:rPr>
          <w:rFonts w:ascii="Garamond" w:hAnsi="Garamond"/>
          <w:sz w:val="24"/>
          <w:szCs w:val="24"/>
          <w:lang w:val="sq-AL"/>
        </w:rPr>
        <w:t xml:space="preserve"> e ofrimit të shërbimeve te marrësi i ri ose te</w:t>
      </w:r>
      <w:r w:rsidR="00A455D6">
        <w:rPr>
          <w:rFonts w:ascii="Garamond" w:hAnsi="Garamond"/>
          <w:sz w:val="24"/>
          <w:szCs w:val="24"/>
          <w:lang w:val="sq-AL"/>
        </w:rPr>
        <w:t>k</w:t>
      </w:r>
      <w:r w:rsidR="004B6A90" w:rsidRPr="008038F6">
        <w:rPr>
          <w:rFonts w:ascii="Garamond" w:hAnsi="Garamond"/>
          <w:sz w:val="24"/>
          <w:szCs w:val="24"/>
          <w:lang w:val="sq-AL"/>
        </w:rPr>
        <w:t xml:space="preserve"> </w:t>
      </w:r>
      <w:proofErr w:type="spellStart"/>
      <w:r w:rsidR="004B6A90" w:rsidRPr="008038F6">
        <w:rPr>
          <w:rFonts w:ascii="Garamond" w:hAnsi="Garamond"/>
          <w:sz w:val="24"/>
          <w:szCs w:val="24"/>
          <w:lang w:val="sq-AL"/>
        </w:rPr>
        <w:t>ANJ</w:t>
      </w:r>
      <w:proofErr w:type="spellEnd"/>
      <w:r w:rsidR="004B6A90" w:rsidRPr="008038F6">
        <w:rPr>
          <w:rFonts w:ascii="Garamond" w:hAnsi="Garamond"/>
          <w:sz w:val="24"/>
          <w:szCs w:val="24"/>
          <w:lang w:val="sq-AL"/>
        </w:rPr>
        <w:t>-ja, për shkak të ndërhyrjes së jashtëzakonshme/ristrukturimit të bankës;</w:t>
      </w:r>
    </w:p>
    <w:p w14:paraId="3C5BF1A5" w14:textId="4D0F2AB8" w:rsidR="004B6A90" w:rsidRPr="008038F6" w:rsidRDefault="00A87D1A"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 xml:space="preserve">c) </w:t>
      </w:r>
      <w:r w:rsidR="004B6A90" w:rsidRPr="008038F6">
        <w:rPr>
          <w:rFonts w:ascii="Garamond" w:hAnsi="Garamond"/>
          <w:sz w:val="24"/>
          <w:szCs w:val="24"/>
          <w:lang w:val="sq-AL"/>
        </w:rPr>
        <w:t>mbështetjen e transferimeve të iniciuara ose të pezulluara gjatë ndërhyrjes së jashtëzakonshme/ristrukturimit të bankës.</w:t>
      </w:r>
    </w:p>
    <w:p w14:paraId="2E520B21" w14:textId="205048CE" w:rsidR="004B6A90" w:rsidRPr="008038F6" w:rsidRDefault="004B6A90"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 xml:space="preserve">Në rast se banka nuk është në gjendje të garantojë kontrata të mbrojtura nga ndërhyrja e jashtëzakonshme, pritet që të arsyetojë në detaje pse nuk mund të </w:t>
      </w:r>
      <w:proofErr w:type="spellStart"/>
      <w:r w:rsidRPr="008038F6">
        <w:rPr>
          <w:rFonts w:ascii="Garamond" w:hAnsi="Garamond"/>
          <w:sz w:val="24"/>
          <w:szCs w:val="24"/>
          <w:lang w:val="sq-AL"/>
        </w:rPr>
        <w:t>amendohet</w:t>
      </w:r>
      <w:proofErr w:type="spellEnd"/>
      <w:r w:rsidRPr="008038F6">
        <w:rPr>
          <w:rFonts w:ascii="Garamond" w:hAnsi="Garamond"/>
          <w:sz w:val="24"/>
          <w:szCs w:val="24"/>
          <w:lang w:val="sq-AL"/>
        </w:rPr>
        <w:t xml:space="preserve"> kontrata dhe të paraqesë strategji potenciale alternative, (p.sh. duke kaluar te</w:t>
      </w:r>
      <w:r w:rsidR="006A6175">
        <w:rPr>
          <w:rFonts w:ascii="Garamond" w:hAnsi="Garamond"/>
          <w:sz w:val="24"/>
          <w:szCs w:val="24"/>
          <w:lang w:val="sq-AL"/>
        </w:rPr>
        <w:t>k</w:t>
      </w:r>
      <w:r w:rsidRPr="008038F6">
        <w:rPr>
          <w:rFonts w:ascii="Garamond" w:hAnsi="Garamond"/>
          <w:sz w:val="24"/>
          <w:szCs w:val="24"/>
          <w:lang w:val="sq-AL"/>
        </w:rPr>
        <w:t xml:space="preserve"> ofrues të tjerë që mundësojnë përfshirjen e kësaj klauzole). P.sh., në rast se kuadri ligjor i zbatueshëm për një kontratë të pambrojtur nga ndërhyrja e jashtëzakonshme me një palë të tretë është jashtë juridiksionit të </w:t>
      </w:r>
      <w:proofErr w:type="spellStart"/>
      <w:r w:rsidRPr="008038F6">
        <w:rPr>
          <w:rFonts w:ascii="Garamond" w:hAnsi="Garamond"/>
          <w:sz w:val="24"/>
          <w:szCs w:val="24"/>
          <w:lang w:val="sq-AL"/>
        </w:rPr>
        <w:t>ANJ</w:t>
      </w:r>
      <w:proofErr w:type="spellEnd"/>
      <w:r w:rsidRPr="008038F6">
        <w:rPr>
          <w:rFonts w:ascii="Garamond" w:hAnsi="Garamond"/>
          <w:sz w:val="24"/>
          <w:szCs w:val="24"/>
          <w:lang w:val="sq-AL"/>
        </w:rPr>
        <w:t xml:space="preserve">-së, banka pritet të ruajë burime të mjaftueshme likuiditeti për të </w:t>
      </w:r>
      <w:proofErr w:type="spellStart"/>
      <w:r w:rsidRPr="008038F6">
        <w:rPr>
          <w:rFonts w:ascii="Garamond" w:hAnsi="Garamond"/>
          <w:sz w:val="24"/>
          <w:szCs w:val="24"/>
          <w:lang w:val="sq-AL"/>
        </w:rPr>
        <w:t>parafinancuar</w:t>
      </w:r>
      <w:proofErr w:type="spellEnd"/>
      <w:r w:rsidRPr="008038F6">
        <w:rPr>
          <w:rFonts w:ascii="Garamond" w:hAnsi="Garamond"/>
          <w:sz w:val="24"/>
          <w:szCs w:val="24"/>
          <w:lang w:val="sq-AL"/>
        </w:rPr>
        <w:t xml:space="preserve"> koston e kontratës për shërbimin, për një periudhë të caktuar kohe (minimumi 6 muaj) nga zbatimi i një mase sipas ligjit “Për rimëkëmbjen dhe ndërhyrjen e jashtëzakonshme në banka” në bankë.</w:t>
      </w:r>
    </w:p>
    <w:p w14:paraId="1C81AFB5" w14:textId="77777777" w:rsidR="004B6A90" w:rsidRPr="008038F6" w:rsidRDefault="004B6A90"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Banka pritet të ketë procese të qarta të vlerësimit të kostos dhe çmimit për shërbimet e lidhura kritike që përdor, me qëllim që ato të jenë transparente, të parashikueshme dhe të përcaktuara në bazë të arsyeshme tregu (</w:t>
      </w:r>
      <w:proofErr w:type="spellStart"/>
      <w:r w:rsidRPr="00A455D6">
        <w:rPr>
          <w:rFonts w:ascii="Garamond" w:hAnsi="Garamond"/>
          <w:i/>
          <w:sz w:val="24"/>
          <w:szCs w:val="24"/>
          <w:lang w:val="sq-AL"/>
        </w:rPr>
        <w:t>arm’s</w:t>
      </w:r>
      <w:proofErr w:type="spellEnd"/>
      <w:r w:rsidRPr="00A455D6">
        <w:rPr>
          <w:rFonts w:ascii="Garamond" w:hAnsi="Garamond"/>
          <w:i/>
          <w:sz w:val="24"/>
          <w:szCs w:val="24"/>
          <w:lang w:val="sq-AL"/>
        </w:rPr>
        <w:t xml:space="preserve"> </w:t>
      </w:r>
      <w:proofErr w:type="spellStart"/>
      <w:r w:rsidRPr="00A455D6">
        <w:rPr>
          <w:rFonts w:ascii="Garamond" w:hAnsi="Garamond"/>
          <w:i/>
          <w:sz w:val="24"/>
          <w:szCs w:val="24"/>
          <w:lang w:val="sq-AL"/>
        </w:rPr>
        <w:t>length</w:t>
      </w:r>
      <w:proofErr w:type="spellEnd"/>
      <w:r w:rsidRPr="008038F6">
        <w:rPr>
          <w:rFonts w:ascii="Garamond" w:hAnsi="Garamond"/>
          <w:sz w:val="24"/>
          <w:szCs w:val="24"/>
          <w:lang w:val="sq-AL"/>
        </w:rPr>
        <w:t xml:space="preserve">). Këto procese duhet të ofrojnë siguri </w:t>
      </w:r>
      <w:proofErr w:type="spellStart"/>
      <w:r w:rsidRPr="006A0511">
        <w:rPr>
          <w:rFonts w:ascii="Garamond" w:hAnsi="Garamond"/>
          <w:i/>
          <w:sz w:val="24"/>
          <w:szCs w:val="24"/>
          <w:lang w:val="sq-AL"/>
        </w:rPr>
        <w:t>ex-ante</w:t>
      </w:r>
      <w:proofErr w:type="spellEnd"/>
      <w:r w:rsidRPr="008038F6">
        <w:rPr>
          <w:rFonts w:ascii="Garamond" w:hAnsi="Garamond"/>
          <w:sz w:val="24"/>
          <w:szCs w:val="24"/>
          <w:lang w:val="sq-AL"/>
        </w:rPr>
        <w:t xml:space="preserve"> mbi kostot e shërbimeve të lidhura kritike që ato të mund të ofrohen edhe në ndërhyrje të jashtëzakonshme dhe të lehtësojnë vendimmarrjen përkatëse gjatë fazës së ristrukturimit që e pason.</w:t>
      </w:r>
    </w:p>
    <w:p w14:paraId="363E6781" w14:textId="77777777" w:rsidR="004B6A90" w:rsidRPr="008038F6" w:rsidRDefault="004B6A90"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 xml:space="preserve">Gjithashtu, banka pritet të ketë procese të planeve të </w:t>
      </w:r>
      <w:proofErr w:type="spellStart"/>
      <w:r w:rsidRPr="008038F6">
        <w:rPr>
          <w:rFonts w:ascii="Garamond" w:hAnsi="Garamond"/>
          <w:sz w:val="24"/>
          <w:szCs w:val="24"/>
          <w:lang w:val="sq-AL"/>
        </w:rPr>
        <w:t>kontigjencës</w:t>
      </w:r>
      <w:proofErr w:type="spellEnd"/>
      <w:r w:rsidRPr="008038F6">
        <w:rPr>
          <w:rFonts w:ascii="Garamond" w:hAnsi="Garamond"/>
          <w:sz w:val="24"/>
          <w:szCs w:val="24"/>
          <w:lang w:val="sq-AL"/>
        </w:rPr>
        <w:t xml:space="preserve"> që sigurojnë se njësitë kryesore të biznesit që mbështesin shërbimet e lidhura kritike, kanë personelin e duhur në ndërhyrje të jashtëzakonshme. Këto procese përfshijnë:</w:t>
      </w:r>
    </w:p>
    <w:p w14:paraId="131594E9" w14:textId="59E6C130" w:rsidR="004B6A90" w:rsidRPr="008038F6" w:rsidRDefault="00A87D1A"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 xml:space="preserve">a) </w:t>
      </w:r>
      <w:r w:rsidR="004B6A90" w:rsidRPr="008038F6">
        <w:rPr>
          <w:rFonts w:ascii="Garamond" w:hAnsi="Garamond"/>
          <w:sz w:val="24"/>
          <w:szCs w:val="24"/>
          <w:lang w:val="sq-AL"/>
        </w:rPr>
        <w:t>plane të mbajtjes së personelit përkatës në punë (si dhe qeverisjen dhe proceset përkatëse) që detajojnë masat që banka mund të marrë brenda një afati të shkurtër kohor, përpara ose gjatë ndërhyrjes së jashtëzakonshme, për zbutjen e rrezikut të dorëheqjes së personelit të nevojshëm për shërbimet e lidhura kritike;</w:t>
      </w:r>
    </w:p>
    <w:p w14:paraId="3DFE6857" w14:textId="3DDAC21C" w:rsidR="004B6A90" w:rsidRPr="008038F6" w:rsidRDefault="00A87D1A"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 xml:space="preserve">b) </w:t>
      </w:r>
      <w:r w:rsidR="004B6A90" w:rsidRPr="008038F6">
        <w:rPr>
          <w:rFonts w:ascii="Garamond" w:hAnsi="Garamond"/>
          <w:sz w:val="24"/>
          <w:szCs w:val="24"/>
          <w:lang w:val="sq-AL"/>
        </w:rPr>
        <w:t xml:space="preserve">plane </w:t>
      </w:r>
      <w:proofErr w:type="spellStart"/>
      <w:r w:rsidR="004B6A90" w:rsidRPr="008038F6">
        <w:rPr>
          <w:rFonts w:ascii="Garamond" w:hAnsi="Garamond"/>
          <w:sz w:val="24"/>
          <w:szCs w:val="24"/>
          <w:lang w:val="sq-AL"/>
        </w:rPr>
        <w:t>kontigjence</w:t>
      </w:r>
      <w:proofErr w:type="spellEnd"/>
      <w:r w:rsidR="004B6A90" w:rsidRPr="008038F6">
        <w:rPr>
          <w:rFonts w:ascii="Garamond" w:hAnsi="Garamond"/>
          <w:sz w:val="24"/>
          <w:szCs w:val="24"/>
          <w:lang w:val="sq-AL"/>
        </w:rPr>
        <w:t xml:space="preserve"> që trajtojnë humbjen e personelit përkatës në ndërhyrje të jashtëzakonshme, si p.sh. të sigurojë se personeli alternativ me aftësi dhe njohuri të përshtatshme mund të zëvendësojë pozicionet relevante të punës;</w:t>
      </w:r>
    </w:p>
    <w:p w14:paraId="63F5A633" w14:textId="0C557B73" w:rsidR="004B6A90" w:rsidRPr="008038F6" w:rsidRDefault="00A87D1A"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 xml:space="preserve">c) </w:t>
      </w:r>
      <w:r w:rsidR="004B6A90" w:rsidRPr="008038F6">
        <w:rPr>
          <w:rFonts w:ascii="Garamond" w:hAnsi="Garamond"/>
          <w:sz w:val="24"/>
          <w:szCs w:val="24"/>
          <w:lang w:val="sq-AL"/>
        </w:rPr>
        <w:t>procese që trajtojnë rrezikun që lidhet me personelin që ndodhet në pozicione të dyfishta të punës gjatë ndërhyrjes së jashtëzakonshme</w:t>
      </w:r>
      <w:r w:rsidR="004B6A90" w:rsidRPr="002C05D6">
        <w:rPr>
          <w:rFonts w:ascii="Garamond" w:hAnsi="Garamond"/>
          <w:sz w:val="24"/>
          <w:szCs w:val="24"/>
          <w:vertAlign w:val="superscript"/>
          <w:lang w:val="sq-AL"/>
        </w:rPr>
        <w:footnoteReference w:id="12"/>
      </w:r>
      <w:r w:rsidR="004B6A90" w:rsidRPr="008038F6">
        <w:rPr>
          <w:rFonts w:ascii="Garamond" w:hAnsi="Garamond"/>
          <w:sz w:val="24"/>
          <w:szCs w:val="24"/>
          <w:lang w:val="sq-AL"/>
        </w:rPr>
        <w:t>.</w:t>
      </w:r>
    </w:p>
    <w:p w14:paraId="2E185F09" w14:textId="77777777" w:rsidR="004B6A90" w:rsidRPr="008038F6" w:rsidRDefault="004B6A90"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Për sa më lart, banka merr në konsideratë kuadrin ligjor të kodit të punës, si dhe kërkesat rregullatore, në lidhje me miratimin e nevojshëm për ndryshime në përgjegjësitë e personelit dhe të pagës përkatëse.</w:t>
      </w:r>
    </w:p>
    <w:p w14:paraId="7802B6A1" w14:textId="4E8C3038" w:rsidR="004B6A90" w:rsidRPr="008038F6" w:rsidRDefault="004B6A90"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 xml:space="preserve">Objektivi E. </w:t>
      </w:r>
      <w:proofErr w:type="spellStart"/>
      <w:r w:rsidRPr="008038F6">
        <w:rPr>
          <w:rFonts w:ascii="Garamond" w:hAnsi="Garamond"/>
          <w:sz w:val="24"/>
          <w:szCs w:val="24"/>
          <w:lang w:val="sq-AL"/>
        </w:rPr>
        <w:t>Aksesi</w:t>
      </w:r>
      <w:proofErr w:type="spellEnd"/>
      <w:r w:rsidRPr="008038F6">
        <w:rPr>
          <w:rFonts w:ascii="Garamond" w:hAnsi="Garamond"/>
          <w:sz w:val="24"/>
          <w:szCs w:val="24"/>
          <w:lang w:val="sq-AL"/>
        </w:rPr>
        <w:t xml:space="preserve"> në </w:t>
      </w:r>
      <w:r w:rsidR="00255ACF" w:rsidRPr="008038F6">
        <w:rPr>
          <w:rFonts w:ascii="Garamond" w:hAnsi="Garamond"/>
          <w:sz w:val="24"/>
          <w:szCs w:val="24"/>
          <w:lang w:val="sq-AL"/>
        </w:rPr>
        <w:t xml:space="preserve">infrastrukturën e tregjeve financiare </w:t>
      </w:r>
      <w:r w:rsidRPr="008038F6">
        <w:rPr>
          <w:rFonts w:ascii="Garamond" w:hAnsi="Garamond"/>
          <w:sz w:val="24"/>
          <w:szCs w:val="24"/>
          <w:lang w:val="sq-AL"/>
        </w:rPr>
        <w:t>(</w:t>
      </w:r>
      <w:proofErr w:type="spellStart"/>
      <w:r w:rsidRPr="008038F6">
        <w:rPr>
          <w:rFonts w:ascii="Garamond" w:hAnsi="Garamond"/>
          <w:sz w:val="24"/>
          <w:szCs w:val="24"/>
          <w:lang w:val="sq-AL"/>
        </w:rPr>
        <w:t>ITF</w:t>
      </w:r>
      <w:proofErr w:type="spellEnd"/>
      <w:r w:rsidRPr="008038F6">
        <w:rPr>
          <w:rFonts w:ascii="Garamond" w:hAnsi="Garamond"/>
          <w:sz w:val="24"/>
          <w:szCs w:val="24"/>
          <w:lang w:val="sq-AL"/>
        </w:rPr>
        <w:t>)</w:t>
      </w:r>
    </w:p>
    <w:p w14:paraId="1B2540F1" w14:textId="77777777" w:rsidR="004B6A90" w:rsidRPr="008038F6" w:rsidRDefault="004B6A90"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 xml:space="preserve">Banka ndërton proceset dhe marrëveshjet e nevojshme që sigurojnë ruajtjen e aksesit në shërbimet e Infrastrukturës së Tregjeve Financiare dhe në ato të pagesës, </w:t>
      </w:r>
      <w:proofErr w:type="spellStart"/>
      <w:r w:rsidRPr="008038F6">
        <w:rPr>
          <w:rFonts w:ascii="Garamond" w:hAnsi="Garamond"/>
          <w:sz w:val="24"/>
          <w:szCs w:val="24"/>
          <w:lang w:val="sq-AL"/>
        </w:rPr>
        <w:t>klerimit</w:t>
      </w:r>
      <w:proofErr w:type="spellEnd"/>
      <w:r w:rsidRPr="008038F6">
        <w:rPr>
          <w:rFonts w:ascii="Garamond" w:hAnsi="Garamond"/>
          <w:sz w:val="24"/>
          <w:szCs w:val="24"/>
          <w:lang w:val="sq-AL"/>
        </w:rPr>
        <w:t xml:space="preserve">, shlyerjes dhe kujdestarisë të ofruara nga ndërmjetësit </w:t>
      </w:r>
      <w:proofErr w:type="spellStart"/>
      <w:r w:rsidRPr="008038F6">
        <w:rPr>
          <w:rFonts w:ascii="Garamond" w:hAnsi="Garamond"/>
          <w:sz w:val="24"/>
          <w:szCs w:val="24"/>
          <w:lang w:val="sq-AL"/>
        </w:rPr>
        <w:t>ITF</w:t>
      </w:r>
      <w:proofErr w:type="spellEnd"/>
      <w:r w:rsidRPr="008038F6">
        <w:rPr>
          <w:rFonts w:ascii="Garamond" w:hAnsi="Garamond"/>
          <w:sz w:val="24"/>
          <w:szCs w:val="24"/>
          <w:lang w:val="sq-AL"/>
        </w:rPr>
        <w:t xml:space="preserve"> përpara, gjatë dhe pas ndërhyrjes së jashtëzakonshme.</w:t>
      </w:r>
    </w:p>
    <w:p w14:paraId="7F391A2A" w14:textId="77777777" w:rsidR="004B6A90" w:rsidRPr="008038F6" w:rsidRDefault="004B6A90"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 xml:space="preserve">Në vlerësimin e këtij objektivi, </w:t>
      </w:r>
      <w:proofErr w:type="spellStart"/>
      <w:r w:rsidRPr="008038F6">
        <w:rPr>
          <w:rFonts w:ascii="Garamond" w:hAnsi="Garamond"/>
          <w:sz w:val="24"/>
          <w:szCs w:val="24"/>
          <w:lang w:val="sq-AL"/>
        </w:rPr>
        <w:t>ANJ</w:t>
      </w:r>
      <w:proofErr w:type="spellEnd"/>
      <w:r w:rsidRPr="008038F6">
        <w:rPr>
          <w:rFonts w:ascii="Garamond" w:hAnsi="Garamond"/>
          <w:sz w:val="24"/>
          <w:szCs w:val="24"/>
          <w:lang w:val="sq-AL"/>
        </w:rPr>
        <w:t>-ja merr në konsideratë parimet e mëposhtme.</w:t>
      </w:r>
    </w:p>
    <w:p w14:paraId="4CADBB70" w14:textId="164CFE0F" w:rsidR="004B6A90" w:rsidRPr="00255ACF" w:rsidRDefault="004B6A90" w:rsidP="004B6A90">
      <w:pPr>
        <w:spacing w:after="0" w:line="240" w:lineRule="auto"/>
        <w:ind w:firstLine="284"/>
        <w:jc w:val="both"/>
        <w:rPr>
          <w:rFonts w:ascii="Garamond" w:hAnsi="Garamond"/>
          <w:i/>
          <w:sz w:val="24"/>
          <w:szCs w:val="24"/>
          <w:lang w:val="sq-AL"/>
        </w:rPr>
      </w:pPr>
      <w:r w:rsidRPr="00255ACF">
        <w:rPr>
          <w:rFonts w:ascii="Garamond" w:hAnsi="Garamond"/>
          <w:i/>
          <w:sz w:val="24"/>
          <w:szCs w:val="24"/>
          <w:lang w:val="sq-AL"/>
        </w:rPr>
        <w:t xml:space="preserve">Parimi </w:t>
      </w:r>
      <w:proofErr w:type="spellStart"/>
      <w:r w:rsidRPr="00255ACF">
        <w:rPr>
          <w:rFonts w:ascii="Garamond" w:hAnsi="Garamond"/>
          <w:i/>
          <w:sz w:val="24"/>
          <w:szCs w:val="24"/>
          <w:lang w:val="sq-AL"/>
        </w:rPr>
        <w:t>E.1</w:t>
      </w:r>
      <w:proofErr w:type="spellEnd"/>
      <w:r w:rsidR="00255ACF" w:rsidRPr="00255ACF">
        <w:rPr>
          <w:rFonts w:ascii="Garamond" w:hAnsi="Garamond"/>
          <w:i/>
          <w:sz w:val="24"/>
          <w:szCs w:val="24"/>
          <w:lang w:val="sq-AL"/>
        </w:rPr>
        <w:t xml:space="preserve"> </w:t>
      </w:r>
      <w:r w:rsidRPr="00255ACF">
        <w:rPr>
          <w:rFonts w:ascii="Garamond" w:hAnsi="Garamond"/>
          <w:i/>
          <w:sz w:val="24"/>
          <w:szCs w:val="24"/>
          <w:lang w:val="sq-AL"/>
        </w:rPr>
        <w:t xml:space="preserve">Identifikimi, shpërndarja dhe vlerësimi i varësisë nga ofruesit e shërbimeve </w:t>
      </w:r>
      <w:proofErr w:type="spellStart"/>
      <w:r w:rsidRPr="00255ACF">
        <w:rPr>
          <w:rFonts w:ascii="Garamond" w:hAnsi="Garamond"/>
          <w:i/>
          <w:sz w:val="24"/>
          <w:szCs w:val="24"/>
          <w:lang w:val="sq-AL"/>
        </w:rPr>
        <w:t>ITF</w:t>
      </w:r>
      <w:proofErr w:type="spellEnd"/>
    </w:p>
    <w:p w14:paraId="3FFC8D08" w14:textId="77777777" w:rsidR="004B6A90" w:rsidRPr="008038F6" w:rsidRDefault="004B6A90"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 xml:space="preserve">Banka identifikon të gjithë ofruesit e shërbimeve kritike </w:t>
      </w:r>
      <w:proofErr w:type="spellStart"/>
      <w:r w:rsidRPr="008038F6">
        <w:rPr>
          <w:rFonts w:ascii="Garamond" w:hAnsi="Garamond"/>
          <w:sz w:val="24"/>
          <w:szCs w:val="24"/>
          <w:lang w:val="sq-AL"/>
        </w:rPr>
        <w:t>ITF</w:t>
      </w:r>
      <w:proofErr w:type="spellEnd"/>
      <w:r w:rsidRPr="008038F6">
        <w:rPr>
          <w:rFonts w:ascii="Garamond" w:hAnsi="Garamond"/>
          <w:sz w:val="24"/>
          <w:szCs w:val="24"/>
          <w:lang w:val="sq-AL"/>
        </w:rPr>
        <w:t>, si dhe ndërmjetësit përkatës, dhe i shpërndan ata sipas subjekteve juridike, funksioneve kritike dhe veprimtarive kryesore.</w:t>
      </w:r>
    </w:p>
    <w:p w14:paraId="56BB4179" w14:textId="77777777" w:rsidR="004B6A90" w:rsidRPr="008038F6" w:rsidRDefault="004B6A90"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Banka pritet të:</w:t>
      </w:r>
    </w:p>
    <w:p w14:paraId="68CBA96E" w14:textId="466DA4FF" w:rsidR="004B6A90" w:rsidRPr="008038F6" w:rsidRDefault="00A87D1A"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 xml:space="preserve">a) </w:t>
      </w:r>
      <w:r w:rsidR="004B6A90" w:rsidRPr="008038F6">
        <w:rPr>
          <w:rFonts w:ascii="Garamond" w:hAnsi="Garamond"/>
          <w:sz w:val="24"/>
          <w:szCs w:val="24"/>
          <w:lang w:val="sq-AL"/>
        </w:rPr>
        <w:t xml:space="preserve">identifikojë të gjithë ofruesit e shërbimeve të </w:t>
      </w:r>
      <w:proofErr w:type="spellStart"/>
      <w:r w:rsidR="004B6A90" w:rsidRPr="008038F6">
        <w:rPr>
          <w:rFonts w:ascii="Garamond" w:hAnsi="Garamond"/>
          <w:sz w:val="24"/>
          <w:szCs w:val="24"/>
          <w:lang w:val="sq-AL"/>
        </w:rPr>
        <w:t>ITF</w:t>
      </w:r>
      <w:proofErr w:type="spellEnd"/>
      <w:r w:rsidR="004B6A90" w:rsidRPr="008038F6">
        <w:rPr>
          <w:rFonts w:ascii="Garamond" w:hAnsi="Garamond"/>
          <w:sz w:val="24"/>
          <w:szCs w:val="24"/>
          <w:lang w:val="sq-AL"/>
        </w:rPr>
        <w:t>, të tillë si sistemet e pagesave dhe shlyerjeve, palët qendrore, si dhe ndërmjetësit përkatës të këtyre tregjeve, të tillë si banka korrespondente ose banka që ofrojnë shërbime kujdestarie;</w:t>
      </w:r>
    </w:p>
    <w:p w14:paraId="682FBF12" w14:textId="45AE9249" w:rsidR="004B6A90" w:rsidRPr="008038F6" w:rsidRDefault="00A87D1A"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 xml:space="preserve">b) </w:t>
      </w:r>
      <w:r w:rsidR="004B6A90" w:rsidRPr="008038F6">
        <w:rPr>
          <w:rFonts w:ascii="Garamond" w:hAnsi="Garamond"/>
          <w:sz w:val="24"/>
          <w:szCs w:val="24"/>
          <w:lang w:val="sq-AL"/>
        </w:rPr>
        <w:t xml:space="preserve">identifikojë se cila nga shërbimet e lidhura </w:t>
      </w:r>
      <w:proofErr w:type="spellStart"/>
      <w:r w:rsidR="004B6A90" w:rsidRPr="008038F6">
        <w:rPr>
          <w:rFonts w:ascii="Garamond" w:hAnsi="Garamond"/>
          <w:sz w:val="24"/>
          <w:szCs w:val="24"/>
          <w:lang w:val="sq-AL"/>
        </w:rPr>
        <w:t>ITF</w:t>
      </w:r>
      <w:proofErr w:type="spellEnd"/>
      <w:r w:rsidR="004B6A90" w:rsidRPr="008038F6">
        <w:rPr>
          <w:rFonts w:ascii="Garamond" w:hAnsi="Garamond"/>
          <w:sz w:val="24"/>
          <w:szCs w:val="24"/>
          <w:lang w:val="sq-AL"/>
        </w:rPr>
        <w:t xml:space="preserve"> janë të nevojshme për vijueshmërinë e funksioneve kritike (shërbimet </w:t>
      </w:r>
      <w:proofErr w:type="spellStart"/>
      <w:r w:rsidR="004B6A90" w:rsidRPr="008038F6">
        <w:rPr>
          <w:rFonts w:ascii="Garamond" w:hAnsi="Garamond"/>
          <w:sz w:val="24"/>
          <w:szCs w:val="24"/>
          <w:lang w:val="sq-AL"/>
        </w:rPr>
        <w:t>ITF</w:t>
      </w:r>
      <w:proofErr w:type="spellEnd"/>
      <w:r w:rsidR="004B6A90" w:rsidRPr="008038F6">
        <w:rPr>
          <w:rFonts w:ascii="Garamond" w:hAnsi="Garamond"/>
          <w:sz w:val="24"/>
          <w:szCs w:val="24"/>
          <w:lang w:val="sq-AL"/>
        </w:rPr>
        <w:t xml:space="preserve"> kritike) dhe të veprimtarive kryesore (“shërbime bazike </w:t>
      </w:r>
      <w:proofErr w:type="spellStart"/>
      <w:r w:rsidR="004B6A90" w:rsidRPr="008038F6">
        <w:rPr>
          <w:rFonts w:ascii="Garamond" w:hAnsi="Garamond"/>
          <w:sz w:val="24"/>
          <w:szCs w:val="24"/>
          <w:lang w:val="sq-AL"/>
        </w:rPr>
        <w:t>ITF</w:t>
      </w:r>
      <w:proofErr w:type="spellEnd"/>
      <w:r w:rsidR="004B6A90" w:rsidRPr="008038F6">
        <w:rPr>
          <w:rFonts w:ascii="Garamond" w:hAnsi="Garamond"/>
          <w:sz w:val="24"/>
          <w:szCs w:val="24"/>
          <w:lang w:val="sq-AL"/>
        </w:rPr>
        <w:t>”). Për këtë qëllim, banka pritet të bëjë një vlerësim objektiv, duke marrë në konsideratë, ndër të tjera, ndikimin e mundshëm të ndërprerjes ose të kufizimit të aksesit në to</w:t>
      </w:r>
      <w:r w:rsidR="004B6A90" w:rsidRPr="002C05D6">
        <w:rPr>
          <w:rFonts w:ascii="Garamond" w:hAnsi="Garamond"/>
          <w:sz w:val="24"/>
          <w:szCs w:val="24"/>
          <w:vertAlign w:val="superscript"/>
          <w:lang w:val="sq-AL"/>
        </w:rPr>
        <w:footnoteReference w:id="13"/>
      </w:r>
      <w:r w:rsidR="004B6A90" w:rsidRPr="008038F6">
        <w:rPr>
          <w:rFonts w:ascii="Garamond" w:hAnsi="Garamond"/>
          <w:sz w:val="24"/>
          <w:szCs w:val="24"/>
          <w:lang w:val="sq-AL"/>
        </w:rPr>
        <w:t>:</w:t>
      </w:r>
    </w:p>
    <w:p w14:paraId="0AC1F4C7" w14:textId="0AA8A4E2" w:rsidR="004B6A90" w:rsidRPr="008038F6" w:rsidRDefault="00A87D1A"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 xml:space="preserve">i. </w:t>
      </w:r>
      <w:r w:rsidR="004B6A90" w:rsidRPr="008038F6">
        <w:rPr>
          <w:rFonts w:ascii="Garamond" w:hAnsi="Garamond"/>
          <w:sz w:val="24"/>
          <w:szCs w:val="24"/>
          <w:lang w:val="sq-AL"/>
        </w:rPr>
        <w:t>në funksionet kritike dhe veprimtaritë kryesore të biznesit;</w:t>
      </w:r>
    </w:p>
    <w:p w14:paraId="4DD82499" w14:textId="02CA2DAC" w:rsidR="004B6A90" w:rsidRPr="008038F6" w:rsidRDefault="00A87D1A" w:rsidP="004B6A90">
      <w:pPr>
        <w:spacing w:after="0" w:line="240" w:lineRule="auto"/>
        <w:ind w:firstLine="284"/>
        <w:jc w:val="both"/>
        <w:rPr>
          <w:rFonts w:ascii="Garamond" w:hAnsi="Garamond"/>
          <w:sz w:val="24"/>
          <w:szCs w:val="24"/>
          <w:lang w:val="sq-AL"/>
        </w:rPr>
      </w:pPr>
      <w:proofErr w:type="spellStart"/>
      <w:r w:rsidRPr="008038F6">
        <w:rPr>
          <w:rFonts w:ascii="Garamond" w:hAnsi="Garamond"/>
          <w:sz w:val="24"/>
          <w:szCs w:val="24"/>
          <w:lang w:val="sq-AL"/>
        </w:rPr>
        <w:t>ii</w:t>
      </w:r>
      <w:proofErr w:type="spellEnd"/>
      <w:r w:rsidRPr="008038F6">
        <w:rPr>
          <w:rFonts w:ascii="Garamond" w:hAnsi="Garamond"/>
          <w:sz w:val="24"/>
          <w:szCs w:val="24"/>
          <w:lang w:val="sq-AL"/>
        </w:rPr>
        <w:t xml:space="preserve">. </w:t>
      </w:r>
      <w:r w:rsidR="004B6A90" w:rsidRPr="008038F6">
        <w:rPr>
          <w:rFonts w:ascii="Garamond" w:hAnsi="Garamond"/>
          <w:sz w:val="24"/>
          <w:szCs w:val="24"/>
          <w:lang w:val="sq-AL"/>
        </w:rPr>
        <w:t xml:space="preserve">për aq sa është e mundur, në aktivitetin e klientëve kryesorë, për palët e treta që shërbejnë si ndërmjetës për ofrimin e shërbimeve </w:t>
      </w:r>
      <w:proofErr w:type="spellStart"/>
      <w:r w:rsidR="004B6A90" w:rsidRPr="008038F6">
        <w:rPr>
          <w:rFonts w:ascii="Garamond" w:hAnsi="Garamond"/>
          <w:sz w:val="24"/>
          <w:szCs w:val="24"/>
          <w:lang w:val="sq-AL"/>
        </w:rPr>
        <w:t>ITF</w:t>
      </w:r>
      <w:proofErr w:type="spellEnd"/>
      <w:r w:rsidR="004B6A90" w:rsidRPr="008038F6">
        <w:rPr>
          <w:rFonts w:ascii="Garamond" w:hAnsi="Garamond"/>
          <w:sz w:val="24"/>
          <w:szCs w:val="24"/>
          <w:lang w:val="sq-AL"/>
        </w:rPr>
        <w:t xml:space="preserve"> në treg.</w:t>
      </w:r>
    </w:p>
    <w:p w14:paraId="7800E529" w14:textId="2146E279" w:rsidR="004B6A90" w:rsidRPr="008038F6" w:rsidRDefault="00A87D1A"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 xml:space="preserve">c) </w:t>
      </w:r>
      <w:r w:rsidR="004B6A90" w:rsidRPr="008038F6">
        <w:rPr>
          <w:rFonts w:ascii="Garamond" w:hAnsi="Garamond"/>
          <w:sz w:val="24"/>
          <w:szCs w:val="24"/>
          <w:lang w:val="sq-AL"/>
        </w:rPr>
        <w:t xml:space="preserve">shpërndajë shërbimet kritike dhe shërbimet bazë sipas subjekteve juridike të grupit dhe sipas funksioneve kritike përkatëse dhe veprimtarive kryesore të biznesit; </w:t>
      </w:r>
    </w:p>
    <w:p w14:paraId="55643F18" w14:textId="376AFE46" w:rsidR="004B6A90" w:rsidRPr="008038F6" w:rsidRDefault="00A87D1A"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 xml:space="preserve">d) </w:t>
      </w:r>
      <w:r w:rsidR="004B6A90" w:rsidRPr="008038F6">
        <w:rPr>
          <w:rFonts w:ascii="Garamond" w:hAnsi="Garamond"/>
          <w:sz w:val="24"/>
          <w:szCs w:val="24"/>
          <w:lang w:val="sq-AL"/>
        </w:rPr>
        <w:t xml:space="preserve">identifikojë rolet kryesore që kryen në lidhje me </w:t>
      </w:r>
      <w:proofErr w:type="spellStart"/>
      <w:r w:rsidR="004B6A90" w:rsidRPr="008038F6">
        <w:rPr>
          <w:rFonts w:ascii="Garamond" w:hAnsi="Garamond"/>
          <w:sz w:val="24"/>
          <w:szCs w:val="24"/>
          <w:lang w:val="sq-AL"/>
        </w:rPr>
        <w:t>ITF</w:t>
      </w:r>
      <w:proofErr w:type="spellEnd"/>
      <w:r w:rsidR="004B6A90" w:rsidRPr="008038F6">
        <w:rPr>
          <w:rFonts w:ascii="Garamond" w:hAnsi="Garamond"/>
          <w:sz w:val="24"/>
          <w:szCs w:val="24"/>
          <w:lang w:val="sq-AL"/>
        </w:rPr>
        <w:t>.</w:t>
      </w:r>
    </w:p>
    <w:p w14:paraId="70629F11" w14:textId="1C140A12" w:rsidR="004B6A90" w:rsidRPr="008038F6" w:rsidRDefault="004B6A90"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 xml:space="preserve">Banka pritet ta përfshijë këtë informacion në planin përkatës të </w:t>
      </w:r>
      <w:proofErr w:type="spellStart"/>
      <w:r w:rsidRPr="008038F6">
        <w:rPr>
          <w:rFonts w:ascii="Garamond" w:hAnsi="Garamond"/>
          <w:sz w:val="24"/>
          <w:szCs w:val="24"/>
          <w:lang w:val="sq-AL"/>
        </w:rPr>
        <w:t>kontigjencës</w:t>
      </w:r>
      <w:proofErr w:type="spellEnd"/>
      <w:r w:rsidRPr="008038F6">
        <w:rPr>
          <w:rFonts w:ascii="Garamond" w:hAnsi="Garamond"/>
          <w:sz w:val="24"/>
          <w:szCs w:val="24"/>
          <w:lang w:val="sq-AL"/>
        </w:rPr>
        <w:t xml:space="preserve"> për </w:t>
      </w:r>
      <w:proofErr w:type="spellStart"/>
      <w:r w:rsidRPr="008038F6">
        <w:rPr>
          <w:rFonts w:ascii="Garamond" w:hAnsi="Garamond"/>
          <w:sz w:val="24"/>
          <w:szCs w:val="24"/>
          <w:lang w:val="sq-AL"/>
        </w:rPr>
        <w:t>ITF</w:t>
      </w:r>
      <w:proofErr w:type="spellEnd"/>
      <w:r w:rsidRPr="008038F6">
        <w:rPr>
          <w:rFonts w:ascii="Garamond" w:hAnsi="Garamond"/>
          <w:sz w:val="24"/>
          <w:szCs w:val="24"/>
          <w:lang w:val="sq-AL"/>
        </w:rPr>
        <w:t xml:space="preserve">-në sipas </w:t>
      </w:r>
      <w:r w:rsidR="002C05D6">
        <w:rPr>
          <w:rFonts w:ascii="Garamond" w:hAnsi="Garamond"/>
          <w:sz w:val="24"/>
          <w:szCs w:val="24"/>
          <w:lang w:val="sq-AL"/>
        </w:rPr>
        <w:t>o</w:t>
      </w:r>
      <w:r w:rsidRPr="008038F6">
        <w:rPr>
          <w:rFonts w:ascii="Garamond" w:hAnsi="Garamond"/>
          <w:sz w:val="24"/>
          <w:szCs w:val="24"/>
          <w:lang w:val="sq-AL"/>
        </w:rPr>
        <w:t xml:space="preserve">bjektivit D. </w:t>
      </w:r>
    </w:p>
    <w:p w14:paraId="127D43D8" w14:textId="07C19DCA" w:rsidR="004B6A90" w:rsidRPr="002C05D6" w:rsidRDefault="004B6A90" w:rsidP="004B6A90">
      <w:pPr>
        <w:spacing w:after="0" w:line="240" w:lineRule="auto"/>
        <w:ind w:firstLine="284"/>
        <w:jc w:val="both"/>
        <w:rPr>
          <w:rFonts w:ascii="Garamond" w:hAnsi="Garamond"/>
          <w:i/>
          <w:sz w:val="24"/>
          <w:szCs w:val="24"/>
          <w:lang w:val="sq-AL"/>
        </w:rPr>
      </w:pPr>
      <w:r w:rsidRPr="002C05D6">
        <w:rPr>
          <w:rFonts w:ascii="Garamond" w:hAnsi="Garamond"/>
          <w:i/>
          <w:sz w:val="24"/>
          <w:szCs w:val="24"/>
          <w:lang w:val="sq-AL"/>
        </w:rPr>
        <w:t xml:space="preserve">Parimi </w:t>
      </w:r>
      <w:proofErr w:type="spellStart"/>
      <w:r w:rsidRPr="002C05D6">
        <w:rPr>
          <w:rFonts w:ascii="Garamond" w:hAnsi="Garamond"/>
          <w:i/>
          <w:sz w:val="24"/>
          <w:szCs w:val="24"/>
          <w:lang w:val="sq-AL"/>
        </w:rPr>
        <w:t>E.2</w:t>
      </w:r>
      <w:proofErr w:type="spellEnd"/>
      <w:r w:rsidR="002C05D6" w:rsidRPr="002C05D6">
        <w:rPr>
          <w:rFonts w:ascii="Garamond" w:hAnsi="Garamond"/>
          <w:i/>
          <w:sz w:val="24"/>
          <w:szCs w:val="24"/>
          <w:lang w:val="sq-AL"/>
        </w:rPr>
        <w:t xml:space="preserve"> </w:t>
      </w:r>
      <w:r w:rsidRPr="002C05D6">
        <w:rPr>
          <w:rFonts w:ascii="Garamond" w:hAnsi="Garamond"/>
          <w:i/>
          <w:sz w:val="24"/>
          <w:szCs w:val="24"/>
          <w:lang w:val="sq-AL"/>
        </w:rPr>
        <w:t xml:space="preserve">Njohja e kërkesave për akses të vazhdueshëm në </w:t>
      </w:r>
      <w:proofErr w:type="spellStart"/>
      <w:r w:rsidRPr="002C05D6">
        <w:rPr>
          <w:rFonts w:ascii="Garamond" w:hAnsi="Garamond"/>
          <w:i/>
          <w:sz w:val="24"/>
          <w:szCs w:val="24"/>
          <w:lang w:val="sq-AL"/>
        </w:rPr>
        <w:t>ITF</w:t>
      </w:r>
      <w:proofErr w:type="spellEnd"/>
    </w:p>
    <w:p w14:paraId="6AA078D4" w14:textId="454F3CDA" w:rsidR="004B6A90" w:rsidRPr="008038F6" w:rsidRDefault="004B6A90"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 xml:space="preserve">Banka: i) ka kuptim të qartë të kushteve për akses të vazhdueshëm në shërbimet kritike dhe ato bazë të </w:t>
      </w:r>
      <w:proofErr w:type="spellStart"/>
      <w:r w:rsidRPr="008038F6">
        <w:rPr>
          <w:rFonts w:ascii="Garamond" w:hAnsi="Garamond"/>
          <w:sz w:val="24"/>
          <w:szCs w:val="24"/>
          <w:lang w:val="sq-AL"/>
        </w:rPr>
        <w:t>ITF</w:t>
      </w:r>
      <w:proofErr w:type="spellEnd"/>
      <w:r w:rsidRPr="008038F6">
        <w:rPr>
          <w:rFonts w:ascii="Garamond" w:hAnsi="Garamond"/>
          <w:sz w:val="24"/>
          <w:szCs w:val="24"/>
          <w:lang w:val="sq-AL"/>
        </w:rPr>
        <w:t>-së</w:t>
      </w:r>
      <w:r w:rsidRPr="00640B50">
        <w:rPr>
          <w:rFonts w:ascii="Garamond" w:hAnsi="Garamond"/>
          <w:sz w:val="24"/>
          <w:szCs w:val="24"/>
          <w:vertAlign w:val="superscript"/>
          <w:lang w:val="sq-AL"/>
        </w:rPr>
        <w:footnoteReference w:id="14"/>
      </w:r>
      <w:r w:rsidR="0001763D" w:rsidRPr="00640B50">
        <w:rPr>
          <w:rFonts w:ascii="Garamond" w:hAnsi="Garamond"/>
          <w:sz w:val="24"/>
          <w:szCs w:val="24"/>
          <w:lang w:val="sq-AL"/>
        </w:rPr>
        <w:t>;</w:t>
      </w:r>
      <w:r w:rsidRPr="00640B50">
        <w:rPr>
          <w:rFonts w:ascii="Garamond" w:hAnsi="Garamond"/>
          <w:sz w:val="24"/>
          <w:szCs w:val="24"/>
          <w:lang w:val="sq-AL"/>
        </w:rPr>
        <w:t xml:space="preserve"> </w:t>
      </w:r>
      <w:r w:rsidRPr="008038F6">
        <w:rPr>
          <w:rFonts w:ascii="Garamond" w:hAnsi="Garamond"/>
          <w:sz w:val="24"/>
          <w:szCs w:val="24"/>
          <w:lang w:val="sq-AL"/>
        </w:rPr>
        <w:t xml:space="preserve">dhe </w:t>
      </w:r>
      <w:proofErr w:type="spellStart"/>
      <w:r w:rsidRPr="008038F6">
        <w:rPr>
          <w:rFonts w:ascii="Garamond" w:hAnsi="Garamond"/>
          <w:sz w:val="24"/>
          <w:szCs w:val="24"/>
          <w:lang w:val="sq-AL"/>
        </w:rPr>
        <w:t>ii</w:t>
      </w:r>
      <w:proofErr w:type="spellEnd"/>
      <w:r w:rsidRPr="008038F6">
        <w:rPr>
          <w:rFonts w:ascii="Garamond" w:hAnsi="Garamond"/>
          <w:sz w:val="24"/>
          <w:szCs w:val="24"/>
          <w:lang w:val="sq-AL"/>
        </w:rPr>
        <w:t xml:space="preserve">) dokumenton dhe vlerëson kërkesat operacionale dhe financiare që </w:t>
      </w:r>
      <w:proofErr w:type="spellStart"/>
      <w:r w:rsidRPr="008038F6">
        <w:rPr>
          <w:rFonts w:ascii="Garamond" w:hAnsi="Garamond"/>
          <w:sz w:val="24"/>
          <w:szCs w:val="24"/>
          <w:lang w:val="sq-AL"/>
        </w:rPr>
        <w:t>ITF</w:t>
      </w:r>
      <w:proofErr w:type="spellEnd"/>
      <w:r w:rsidRPr="008038F6">
        <w:rPr>
          <w:rFonts w:ascii="Garamond" w:hAnsi="Garamond"/>
          <w:sz w:val="24"/>
          <w:szCs w:val="24"/>
          <w:lang w:val="sq-AL"/>
        </w:rPr>
        <w:t xml:space="preserve"> dhe ndërmjetësit përkatës mund të vendosin para ose gjatë ndërhyrjes së jashtëzakonshme.</w:t>
      </w:r>
    </w:p>
    <w:p w14:paraId="2948422C" w14:textId="77777777" w:rsidR="004B6A90" w:rsidRPr="008038F6" w:rsidRDefault="004B6A90"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Banka pritet të:</w:t>
      </w:r>
    </w:p>
    <w:p w14:paraId="541F4DB4" w14:textId="1EA98465" w:rsidR="004B6A90" w:rsidRPr="008038F6" w:rsidRDefault="00A87D1A"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 xml:space="preserve">a) </w:t>
      </w:r>
      <w:r w:rsidR="004B6A90" w:rsidRPr="008038F6">
        <w:rPr>
          <w:rFonts w:ascii="Garamond" w:hAnsi="Garamond"/>
          <w:sz w:val="24"/>
          <w:szCs w:val="24"/>
          <w:lang w:val="sq-AL"/>
        </w:rPr>
        <w:t xml:space="preserve">ketë një kuptim të qartë të kushteve për akses të vazhdueshëm të shërbimeve bazë të </w:t>
      </w:r>
      <w:proofErr w:type="spellStart"/>
      <w:r w:rsidR="004B6A90" w:rsidRPr="008038F6">
        <w:rPr>
          <w:rFonts w:ascii="Garamond" w:hAnsi="Garamond"/>
          <w:sz w:val="24"/>
          <w:szCs w:val="24"/>
          <w:lang w:val="sq-AL"/>
        </w:rPr>
        <w:t>ITF</w:t>
      </w:r>
      <w:proofErr w:type="spellEnd"/>
      <w:r w:rsidR="004B6A90" w:rsidRPr="008038F6">
        <w:rPr>
          <w:rFonts w:ascii="Garamond" w:hAnsi="Garamond"/>
          <w:sz w:val="24"/>
          <w:szCs w:val="24"/>
          <w:lang w:val="sq-AL"/>
        </w:rPr>
        <w:t xml:space="preserve">-së. Banka pritet të identifikojë dhe dokumentojë pengesat e rëndësishme, në veçanti pengesat financiare dhe operacionale, sipas kërkesave kontraktuale të </w:t>
      </w:r>
      <w:proofErr w:type="spellStart"/>
      <w:r w:rsidR="004B6A90" w:rsidRPr="008038F6">
        <w:rPr>
          <w:rFonts w:ascii="Garamond" w:hAnsi="Garamond"/>
          <w:sz w:val="24"/>
          <w:szCs w:val="24"/>
          <w:lang w:val="sq-AL"/>
        </w:rPr>
        <w:t>ITF</w:t>
      </w:r>
      <w:proofErr w:type="spellEnd"/>
      <w:r w:rsidR="004B6A90" w:rsidRPr="008038F6">
        <w:rPr>
          <w:rFonts w:ascii="Garamond" w:hAnsi="Garamond"/>
          <w:sz w:val="24"/>
          <w:szCs w:val="24"/>
          <w:lang w:val="sq-AL"/>
        </w:rPr>
        <w:t>-së dhe ndërmjetësve përkatës, si dhe të konsiderojë se cilat detyrime mund të përbëjnë vështirësi për t’u përmbushur nga subjekti pasues i bankës, në fazën pas ndërhyrjes së jashtëzakonshme</w:t>
      </w:r>
      <w:r w:rsidR="004B6A90" w:rsidRPr="00640B50">
        <w:rPr>
          <w:rFonts w:ascii="Garamond" w:hAnsi="Garamond"/>
          <w:sz w:val="24"/>
          <w:szCs w:val="24"/>
          <w:vertAlign w:val="superscript"/>
          <w:lang w:val="sq-AL"/>
        </w:rPr>
        <w:footnoteReference w:id="15"/>
      </w:r>
      <w:r w:rsidR="004B6A90" w:rsidRPr="008038F6">
        <w:rPr>
          <w:rFonts w:ascii="Garamond" w:hAnsi="Garamond"/>
          <w:sz w:val="24"/>
          <w:szCs w:val="24"/>
          <w:lang w:val="sq-AL"/>
        </w:rPr>
        <w:t xml:space="preserve">. Gjithashtu, banka pritet të identifikojë pengesat kryesore kontraktuale me ndërmjetësit e tjerë që janë të rëndësishëm për të përdorur shërbimet e </w:t>
      </w:r>
      <w:proofErr w:type="spellStart"/>
      <w:r w:rsidR="004B6A90" w:rsidRPr="008038F6">
        <w:rPr>
          <w:rFonts w:ascii="Garamond" w:hAnsi="Garamond"/>
          <w:sz w:val="24"/>
          <w:szCs w:val="24"/>
          <w:lang w:val="sq-AL"/>
        </w:rPr>
        <w:t>ITF</w:t>
      </w:r>
      <w:proofErr w:type="spellEnd"/>
      <w:r w:rsidR="004B6A90" w:rsidRPr="008038F6">
        <w:rPr>
          <w:rFonts w:ascii="Garamond" w:hAnsi="Garamond"/>
          <w:sz w:val="24"/>
          <w:szCs w:val="24"/>
          <w:lang w:val="sq-AL"/>
        </w:rPr>
        <w:t>-së</w:t>
      </w:r>
      <w:r w:rsidR="004B6A90" w:rsidRPr="00640B50">
        <w:rPr>
          <w:rFonts w:ascii="Garamond" w:hAnsi="Garamond"/>
          <w:sz w:val="24"/>
          <w:szCs w:val="24"/>
          <w:vertAlign w:val="superscript"/>
          <w:lang w:val="sq-AL"/>
        </w:rPr>
        <w:footnoteReference w:id="16"/>
      </w:r>
      <w:r w:rsidR="004B6A90" w:rsidRPr="008038F6">
        <w:rPr>
          <w:rFonts w:ascii="Garamond" w:hAnsi="Garamond"/>
          <w:sz w:val="24"/>
          <w:szCs w:val="24"/>
          <w:lang w:val="sq-AL"/>
        </w:rPr>
        <w:t>;</w:t>
      </w:r>
    </w:p>
    <w:p w14:paraId="4FF4C350" w14:textId="45AB8180" w:rsidR="004B6A90" w:rsidRPr="008038F6" w:rsidRDefault="00A87D1A"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 xml:space="preserve">b) </w:t>
      </w:r>
      <w:r w:rsidR="004B6A90" w:rsidRPr="008038F6">
        <w:rPr>
          <w:rFonts w:ascii="Garamond" w:hAnsi="Garamond"/>
          <w:sz w:val="24"/>
          <w:szCs w:val="24"/>
          <w:lang w:val="sq-AL"/>
        </w:rPr>
        <w:t xml:space="preserve">konsiderojë veprimet që mund të ndërmarrin </w:t>
      </w:r>
      <w:proofErr w:type="spellStart"/>
      <w:r w:rsidR="004B6A90" w:rsidRPr="008038F6">
        <w:rPr>
          <w:rFonts w:ascii="Garamond" w:hAnsi="Garamond"/>
          <w:sz w:val="24"/>
          <w:szCs w:val="24"/>
          <w:lang w:val="sq-AL"/>
        </w:rPr>
        <w:t>ITF</w:t>
      </w:r>
      <w:proofErr w:type="spellEnd"/>
      <w:r w:rsidR="004B6A90" w:rsidRPr="008038F6">
        <w:rPr>
          <w:rFonts w:ascii="Garamond" w:hAnsi="Garamond"/>
          <w:sz w:val="24"/>
          <w:szCs w:val="24"/>
          <w:lang w:val="sq-AL"/>
        </w:rPr>
        <w:t xml:space="preserve"> dhe ndërmjetësit përkatës, si p.sh. rritje e </w:t>
      </w:r>
      <w:proofErr w:type="spellStart"/>
      <w:r w:rsidR="004B6A90" w:rsidRPr="008038F6">
        <w:rPr>
          <w:rFonts w:ascii="Garamond" w:hAnsi="Garamond"/>
          <w:sz w:val="24"/>
          <w:szCs w:val="24"/>
          <w:lang w:val="sq-AL"/>
        </w:rPr>
        <w:t>marzhit</w:t>
      </w:r>
      <w:proofErr w:type="spellEnd"/>
      <w:r w:rsidR="004B6A90" w:rsidRPr="008038F6">
        <w:rPr>
          <w:rFonts w:ascii="Garamond" w:hAnsi="Garamond"/>
          <w:sz w:val="24"/>
          <w:szCs w:val="24"/>
          <w:lang w:val="sq-AL"/>
        </w:rPr>
        <w:t xml:space="preserve"> të kërkuar ose ulje e linjës së kreditit, si dhe kushtet dhe afatet kohore në të cilat mund të ndërmerren këto veprime (p.sh. brenda ditës ose brenda një numri të caktuar ditësh);</w:t>
      </w:r>
    </w:p>
    <w:p w14:paraId="7BF5B47E" w14:textId="5F93E0EB" w:rsidR="004B6A90" w:rsidRPr="008038F6" w:rsidRDefault="00A87D1A"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 xml:space="preserve">c) </w:t>
      </w:r>
      <w:r w:rsidR="004B6A90" w:rsidRPr="008038F6">
        <w:rPr>
          <w:rFonts w:ascii="Garamond" w:hAnsi="Garamond"/>
          <w:sz w:val="24"/>
          <w:szCs w:val="24"/>
          <w:lang w:val="sq-AL"/>
        </w:rPr>
        <w:t xml:space="preserve">përcaktojë kërkesat për likuiditet sipas skenarëve të ndryshëm të stresit financiar, si dhe të ofrojë një vlerësim të arsyeshëm për këtë qëllim në raportimin e formularëve standardë për </w:t>
      </w:r>
      <w:proofErr w:type="spellStart"/>
      <w:r w:rsidR="004B6A90" w:rsidRPr="008038F6">
        <w:rPr>
          <w:rFonts w:ascii="Garamond" w:hAnsi="Garamond"/>
          <w:sz w:val="24"/>
          <w:szCs w:val="24"/>
          <w:lang w:val="sq-AL"/>
        </w:rPr>
        <w:t>ITF</w:t>
      </w:r>
      <w:proofErr w:type="spellEnd"/>
      <w:r w:rsidR="004B6A90" w:rsidRPr="008038F6">
        <w:rPr>
          <w:rFonts w:ascii="Garamond" w:hAnsi="Garamond"/>
          <w:sz w:val="24"/>
          <w:szCs w:val="24"/>
          <w:lang w:val="sq-AL"/>
        </w:rPr>
        <w:t>-në, së bashku me të dhënat e nevojshme mbi linjat e kreditit, përdorimin e tyre, si dhe nivelet historike mbi nevojën maksimale për likuiditet ose për përdorimin e kolateralit brenda një afati të caktuar kohor</w:t>
      </w:r>
      <w:r w:rsidR="004B6A90" w:rsidRPr="0001763D">
        <w:rPr>
          <w:rFonts w:ascii="Garamond" w:hAnsi="Garamond"/>
          <w:sz w:val="24"/>
          <w:szCs w:val="24"/>
          <w:vertAlign w:val="superscript"/>
          <w:lang w:val="sq-AL"/>
        </w:rPr>
        <w:footnoteReference w:id="17"/>
      </w:r>
      <w:r w:rsidR="004B6A90" w:rsidRPr="008038F6">
        <w:rPr>
          <w:rFonts w:ascii="Garamond" w:hAnsi="Garamond"/>
          <w:sz w:val="24"/>
          <w:szCs w:val="24"/>
          <w:lang w:val="sq-AL"/>
        </w:rPr>
        <w:t>;</w:t>
      </w:r>
    </w:p>
    <w:p w14:paraId="1C1A3D36" w14:textId="472873E8" w:rsidR="004B6A90" w:rsidRPr="008038F6" w:rsidRDefault="00A87D1A"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 xml:space="preserve">d) </w:t>
      </w:r>
      <w:r w:rsidR="004B6A90" w:rsidRPr="008038F6">
        <w:rPr>
          <w:rFonts w:ascii="Garamond" w:hAnsi="Garamond"/>
          <w:sz w:val="24"/>
          <w:szCs w:val="24"/>
          <w:lang w:val="sq-AL"/>
        </w:rPr>
        <w:t xml:space="preserve">shpjegojë në planin e </w:t>
      </w:r>
      <w:proofErr w:type="spellStart"/>
      <w:r w:rsidR="004B6A90" w:rsidRPr="008038F6">
        <w:rPr>
          <w:rFonts w:ascii="Garamond" w:hAnsi="Garamond"/>
          <w:sz w:val="24"/>
          <w:szCs w:val="24"/>
          <w:lang w:val="sq-AL"/>
        </w:rPr>
        <w:t>kontigjencës</w:t>
      </w:r>
      <w:proofErr w:type="spellEnd"/>
      <w:r w:rsidR="004B6A90" w:rsidRPr="008038F6">
        <w:rPr>
          <w:rFonts w:ascii="Garamond" w:hAnsi="Garamond"/>
          <w:sz w:val="24"/>
          <w:szCs w:val="24"/>
          <w:lang w:val="sq-AL"/>
        </w:rPr>
        <w:t xml:space="preserve"> për </w:t>
      </w:r>
      <w:proofErr w:type="spellStart"/>
      <w:r w:rsidR="004B6A90" w:rsidRPr="008038F6">
        <w:rPr>
          <w:rFonts w:ascii="Garamond" w:hAnsi="Garamond"/>
          <w:sz w:val="24"/>
          <w:szCs w:val="24"/>
          <w:lang w:val="sq-AL"/>
        </w:rPr>
        <w:t>ITF</w:t>
      </w:r>
      <w:proofErr w:type="spellEnd"/>
      <w:r w:rsidR="004B6A90" w:rsidRPr="008038F6">
        <w:rPr>
          <w:rFonts w:ascii="Garamond" w:hAnsi="Garamond"/>
          <w:sz w:val="24"/>
          <w:szCs w:val="24"/>
          <w:lang w:val="sq-AL"/>
        </w:rPr>
        <w:t xml:space="preserve"> metodologjinë për vlerësimin e nevojës për likuiditet në rast stresi financiar, duke përfshirë supozimet që lidhen me vëllimin e pritshëm të aktivitetit të biznesit. Banka pritet të përfshijë dhe informacion shtesë mbi kërkesat potenciale (të tilla si komisione) që mund të vendosin ofruesit e shërbimeve të tjera të nevojshme për akses në </w:t>
      </w:r>
      <w:proofErr w:type="spellStart"/>
      <w:r w:rsidR="004B6A90" w:rsidRPr="008038F6">
        <w:rPr>
          <w:rFonts w:ascii="Garamond" w:hAnsi="Garamond"/>
          <w:sz w:val="24"/>
          <w:szCs w:val="24"/>
          <w:lang w:val="sq-AL"/>
        </w:rPr>
        <w:t>ITF</w:t>
      </w:r>
      <w:proofErr w:type="spellEnd"/>
      <w:r w:rsidR="004B6A90" w:rsidRPr="008038F6">
        <w:rPr>
          <w:rFonts w:ascii="Garamond" w:hAnsi="Garamond"/>
          <w:sz w:val="24"/>
          <w:szCs w:val="24"/>
          <w:lang w:val="sq-AL"/>
        </w:rPr>
        <w:t>, në rast nevoje.</w:t>
      </w:r>
    </w:p>
    <w:p w14:paraId="7D7C6AB1" w14:textId="0BDE5EE6" w:rsidR="004B6A90" w:rsidRPr="0001763D" w:rsidRDefault="004B6A90" w:rsidP="004B6A90">
      <w:pPr>
        <w:spacing w:after="0" w:line="240" w:lineRule="auto"/>
        <w:ind w:firstLine="284"/>
        <w:jc w:val="both"/>
        <w:rPr>
          <w:rFonts w:ascii="Garamond" w:hAnsi="Garamond"/>
          <w:i/>
          <w:sz w:val="24"/>
          <w:szCs w:val="24"/>
          <w:lang w:val="sq-AL"/>
        </w:rPr>
      </w:pPr>
      <w:r w:rsidRPr="0001763D">
        <w:rPr>
          <w:rFonts w:ascii="Garamond" w:hAnsi="Garamond"/>
          <w:i/>
          <w:sz w:val="24"/>
          <w:szCs w:val="24"/>
          <w:lang w:val="sq-AL"/>
        </w:rPr>
        <w:t xml:space="preserve">Parimi </w:t>
      </w:r>
      <w:proofErr w:type="spellStart"/>
      <w:r w:rsidRPr="0001763D">
        <w:rPr>
          <w:rFonts w:ascii="Garamond" w:hAnsi="Garamond"/>
          <w:i/>
          <w:sz w:val="24"/>
          <w:szCs w:val="24"/>
          <w:lang w:val="sq-AL"/>
        </w:rPr>
        <w:t>E.3</w:t>
      </w:r>
      <w:proofErr w:type="spellEnd"/>
      <w:r w:rsidRPr="0001763D">
        <w:rPr>
          <w:rFonts w:ascii="Garamond" w:hAnsi="Garamond"/>
          <w:i/>
          <w:sz w:val="24"/>
          <w:szCs w:val="24"/>
          <w:lang w:val="sq-AL"/>
        </w:rPr>
        <w:t xml:space="preserve"> Plani i </w:t>
      </w:r>
      <w:proofErr w:type="spellStart"/>
      <w:r w:rsidRPr="0001763D">
        <w:rPr>
          <w:rFonts w:ascii="Garamond" w:hAnsi="Garamond"/>
          <w:i/>
          <w:sz w:val="24"/>
          <w:szCs w:val="24"/>
          <w:lang w:val="sq-AL"/>
        </w:rPr>
        <w:t>kontigjencës</w:t>
      </w:r>
      <w:proofErr w:type="spellEnd"/>
      <w:r w:rsidRPr="0001763D">
        <w:rPr>
          <w:rFonts w:ascii="Garamond" w:hAnsi="Garamond"/>
          <w:i/>
          <w:sz w:val="24"/>
          <w:szCs w:val="24"/>
          <w:lang w:val="sq-AL"/>
        </w:rPr>
        <w:t xml:space="preserve"> për </w:t>
      </w:r>
      <w:proofErr w:type="spellStart"/>
      <w:r w:rsidRPr="0001763D">
        <w:rPr>
          <w:rFonts w:ascii="Garamond" w:hAnsi="Garamond"/>
          <w:i/>
          <w:sz w:val="24"/>
          <w:szCs w:val="24"/>
          <w:lang w:val="sq-AL"/>
        </w:rPr>
        <w:t>ITF</w:t>
      </w:r>
      <w:proofErr w:type="spellEnd"/>
      <w:r w:rsidRPr="0001763D">
        <w:rPr>
          <w:rFonts w:ascii="Garamond" w:hAnsi="Garamond"/>
          <w:i/>
          <w:sz w:val="24"/>
          <w:szCs w:val="24"/>
          <w:lang w:val="sq-AL"/>
        </w:rPr>
        <w:t xml:space="preserve"> dhe masat që sigurojnë akses të vazhdueshëm në shërbimet </w:t>
      </w:r>
      <w:proofErr w:type="spellStart"/>
      <w:r w:rsidRPr="0001763D">
        <w:rPr>
          <w:rFonts w:ascii="Garamond" w:hAnsi="Garamond"/>
          <w:i/>
          <w:sz w:val="24"/>
          <w:szCs w:val="24"/>
          <w:lang w:val="sq-AL"/>
        </w:rPr>
        <w:t>ITF</w:t>
      </w:r>
      <w:proofErr w:type="spellEnd"/>
    </w:p>
    <w:p w14:paraId="2916158B" w14:textId="684AE97E" w:rsidR="004B6A90" w:rsidRPr="008038F6" w:rsidRDefault="004B6A90"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 xml:space="preserve">Banka ndërton plane </w:t>
      </w:r>
      <w:proofErr w:type="spellStart"/>
      <w:r w:rsidRPr="008038F6">
        <w:rPr>
          <w:rFonts w:ascii="Garamond" w:hAnsi="Garamond"/>
          <w:sz w:val="24"/>
          <w:szCs w:val="24"/>
          <w:lang w:val="sq-AL"/>
        </w:rPr>
        <w:t>kontigjence</w:t>
      </w:r>
      <w:proofErr w:type="spellEnd"/>
      <w:r w:rsidRPr="008038F6">
        <w:rPr>
          <w:rFonts w:ascii="Garamond" w:hAnsi="Garamond"/>
          <w:sz w:val="24"/>
          <w:szCs w:val="24"/>
          <w:lang w:val="sq-AL"/>
        </w:rPr>
        <w:t xml:space="preserve"> që përfshijnë masat që ka ndërmarrë për mbështetjen e aksesit të vazhdueshëm në shërbimet </w:t>
      </w:r>
      <w:proofErr w:type="spellStart"/>
      <w:r w:rsidRPr="008038F6">
        <w:rPr>
          <w:rFonts w:ascii="Garamond" w:hAnsi="Garamond"/>
          <w:sz w:val="24"/>
          <w:szCs w:val="24"/>
          <w:lang w:val="sq-AL"/>
        </w:rPr>
        <w:t>ITF</w:t>
      </w:r>
      <w:proofErr w:type="spellEnd"/>
      <w:r w:rsidRPr="008038F6">
        <w:rPr>
          <w:rFonts w:ascii="Garamond" w:hAnsi="Garamond"/>
          <w:sz w:val="24"/>
          <w:szCs w:val="24"/>
          <w:lang w:val="sq-AL"/>
        </w:rPr>
        <w:t>, transferim të rregullt ose mbyllje të tyre, në rast nevoje</w:t>
      </w:r>
      <w:r w:rsidRPr="00640B50">
        <w:rPr>
          <w:rFonts w:ascii="Garamond" w:hAnsi="Garamond"/>
          <w:sz w:val="24"/>
          <w:szCs w:val="24"/>
          <w:vertAlign w:val="superscript"/>
          <w:lang w:val="sq-AL"/>
        </w:rPr>
        <w:footnoteReference w:id="18"/>
      </w:r>
      <w:r w:rsidRPr="008038F6">
        <w:rPr>
          <w:rFonts w:ascii="Garamond" w:hAnsi="Garamond"/>
          <w:sz w:val="24"/>
          <w:szCs w:val="24"/>
          <w:lang w:val="sq-AL"/>
        </w:rPr>
        <w:t xml:space="preserve">. Kjo përfshin: i) masat për maksimizimin e mundësisë që banka do të vijojë të përmbushë detyrimet për akses të vazhdueshëm në shërbimet </w:t>
      </w:r>
      <w:proofErr w:type="spellStart"/>
      <w:r w:rsidRPr="008038F6">
        <w:rPr>
          <w:rFonts w:ascii="Garamond" w:hAnsi="Garamond"/>
          <w:sz w:val="24"/>
          <w:szCs w:val="24"/>
          <w:lang w:val="sq-AL"/>
        </w:rPr>
        <w:t>ITF</w:t>
      </w:r>
      <w:proofErr w:type="spellEnd"/>
      <w:r w:rsidRPr="008038F6">
        <w:rPr>
          <w:rFonts w:ascii="Garamond" w:hAnsi="Garamond"/>
          <w:sz w:val="24"/>
          <w:szCs w:val="24"/>
          <w:lang w:val="sq-AL"/>
        </w:rPr>
        <w:t>, përpara dhe gjatë ndërhyrjes së jashtëzakonshme</w:t>
      </w:r>
      <w:r w:rsidR="00640B50">
        <w:rPr>
          <w:rFonts w:ascii="Garamond" w:hAnsi="Garamond"/>
          <w:sz w:val="24"/>
          <w:szCs w:val="24"/>
          <w:lang w:val="sq-AL"/>
        </w:rPr>
        <w:t>;</w:t>
      </w:r>
      <w:r w:rsidRPr="008038F6">
        <w:rPr>
          <w:rFonts w:ascii="Garamond" w:hAnsi="Garamond"/>
          <w:sz w:val="24"/>
          <w:szCs w:val="24"/>
          <w:lang w:val="sq-AL"/>
        </w:rPr>
        <w:t xml:space="preserve"> si dhe </w:t>
      </w:r>
      <w:proofErr w:type="spellStart"/>
      <w:r w:rsidRPr="008038F6">
        <w:rPr>
          <w:rFonts w:ascii="Garamond" w:hAnsi="Garamond"/>
          <w:sz w:val="24"/>
          <w:szCs w:val="24"/>
          <w:lang w:val="sq-AL"/>
        </w:rPr>
        <w:t>ii</w:t>
      </w:r>
      <w:proofErr w:type="spellEnd"/>
      <w:r w:rsidRPr="008038F6">
        <w:rPr>
          <w:rFonts w:ascii="Garamond" w:hAnsi="Garamond"/>
          <w:sz w:val="24"/>
          <w:szCs w:val="24"/>
          <w:lang w:val="sq-AL"/>
        </w:rPr>
        <w:t>) masa të tjera për mbështetjen e veprimeve të ndërhyrjes së jashtëzakonshme.</w:t>
      </w:r>
    </w:p>
    <w:p w14:paraId="4F45381B" w14:textId="77777777" w:rsidR="004B6A90" w:rsidRPr="008038F6" w:rsidRDefault="004B6A90"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 xml:space="preserve">Banka pritet të zhvillojë një plan </w:t>
      </w:r>
      <w:proofErr w:type="spellStart"/>
      <w:r w:rsidRPr="008038F6">
        <w:rPr>
          <w:rFonts w:ascii="Garamond" w:hAnsi="Garamond"/>
          <w:sz w:val="24"/>
          <w:szCs w:val="24"/>
          <w:lang w:val="sq-AL"/>
        </w:rPr>
        <w:t>kontigjence</w:t>
      </w:r>
      <w:proofErr w:type="spellEnd"/>
      <w:r w:rsidRPr="008038F6">
        <w:rPr>
          <w:rFonts w:ascii="Garamond" w:hAnsi="Garamond"/>
          <w:sz w:val="24"/>
          <w:szCs w:val="24"/>
          <w:lang w:val="sq-AL"/>
        </w:rPr>
        <w:t xml:space="preserve"> për </w:t>
      </w:r>
      <w:proofErr w:type="spellStart"/>
      <w:r w:rsidRPr="008038F6">
        <w:rPr>
          <w:rFonts w:ascii="Garamond" w:hAnsi="Garamond"/>
          <w:sz w:val="24"/>
          <w:szCs w:val="24"/>
          <w:lang w:val="sq-AL"/>
        </w:rPr>
        <w:t>ITF</w:t>
      </w:r>
      <w:proofErr w:type="spellEnd"/>
      <w:r w:rsidRPr="008038F6">
        <w:rPr>
          <w:rFonts w:ascii="Garamond" w:hAnsi="Garamond"/>
          <w:sz w:val="24"/>
          <w:szCs w:val="24"/>
          <w:lang w:val="sq-AL"/>
        </w:rPr>
        <w:t xml:space="preserve"> që mbështet aksesin e vazhdueshëm në shërbimet </w:t>
      </w:r>
      <w:proofErr w:type="spellStart"/>
      <w:r w:rsidRPr="008038F6">
        <w:rPr>
          <w:rFonts w:ascii="Garamond" w:hAnsi="Garamond"/>
          <w:sz w:val="24"/>
          <w:szCs w:val="24"/>
          <w:lang w:val="sq-AL"/>
        </w:rPr>
        <w:t>ITF</w:t>
      </w:r>
      <w:proofErr w:type="spellEnd"/>
      <w:r w:rsidRPr="008038F6">
        <w:rPr>
          <w:rFonts w:ascii="Garamond" w:hAnsi="Garamond"/>
          <w:sz w:val="24"/>
          <w:szCs w:val="24"/>
          <w:lang w:val="sq-AL"/>
        </w:rPr>
        <w:t xml:space="preserve">. Plani i </w:t>
      </w:r>
      <w:proofErr w:type="spellStart"/>
      <w:r w:rsidRPr="008038F6">
        <w:rPr>
          <w:rFonts w:ascii="Garamond" w:hAnsi="Garamond"/>
          <w:sz w:val="24"/>
          <w:szCs w:val="24"/>
          <w:lang w:val="sq-AL"/>
        </w:rPr>
        <w:t>kontigjencës</w:t>
      </w:r>
      <w:proofErr w:type="spellEnd"/>
      <w:r w:rsidRPr="008038F6">
        <w:rPr>
          <w:rFonts w:ascii="Garamond" w:hAnsi="Garamond"/>
          <w:sz w:val="24"/>
          <w:szCs w:val="24"/>
          <w:lang w:val="sq-AL"/>
        </w:rPr>
        <w:t xml:space="preserve"> </w:t>
      </w:r>
      <w:proofErr w:type="spellStart"/>
      <w:r w:rsidRPr="008038F6">
        <w:rPr>
          <w:rFonts w:ascii="Garamond" w:hAnsi="Garamond"/>
          <w:sz w:val="24"/>
          <w:szCs w:val="24"/>
          <w:lang w:val="sq-AL"/>
        </w:rPr>
        <w:t>ITF</w:t>
      </w:r>
      <w:proofErr w:type="spellEnd"/>
      <w:r w:rsidRPr="008038F6">
        <w:rPr>
          <w:rFonts w:ascii="Garamond" w:hAnsi="Garamond"/>
          <w:sz w:val="24"/>
          <w:szCs w:val="24"/>
          <w:lang w:val="sq-AL"/>
        </w:rPr>
        <w:t xml:space="preserve"> është një manual operacional, i miratuar nga niveli i lartë drejtues, i cili detajon, ndër të tjera, për secilin nga shërbimet </w:t>
      </w:r>
      <w:proofErr w:type="spellStart"/>
      <w:r w:rsidRPr="008038F6">
        <w:rPr>
          <w:rFonts w:ascii="Garamond" w:hAnsi="Garamond"/>
          <w:sz w:val="24"/>
          <w:szCs w:val="24"/>
          <w:lang w:val="sq-AL"/>
        </w:rPr>
        <w:t>ITF</w:t>
      </w:r>
      <w:proofErr w:type="spellEnd"/>
      <w:r w:rsidRPr="008038F6">
        <w:rPr>
          <w:rFonts w:ascii="Garamond" w:hAnsi="Garamond"/>
          <w:sz w:val="24"/>
          <w:szCs w:val="24"/>
          <w:lang w:val="sq-AL"/>
        </w:rPr>
        <w:t xml:space="preserve"> dhe ndërmjetësit përkatës:</w:t>
      </w:r>
    </w:p>
    <w:p w14:paraId="2D865002" w14:textId="75F371A1" w:rsidR="004B6A90" w:rsidRPr="008038F6" w:rsidRDefault="00A87D1A"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 xml:space="preserve">a) </w:t>
      </w:r>
      <w:r w:rsidR="004B6A90" w:rsidRPr="008038F6">
        <w:rPr>
          <w:rFonts w:ascii="Garamond" w:hAnsi="Garamond"/>
          <w:sz w:val="24"/>
          <w:szCs w:val="24"/>
          <w:lang w:val="sq-AL"/>
        </w:rPr>
        <w:t xml:space="preserve">masat që trajtojnë veprimet që priten të ndërmarrin ofruesit e </w:t>
      </w:r>
      <w:proofErr w:type="spellStart"/>
      <w:r w:rsidR="004B6A90" w:rsidRPr="008038F6">
        <w:rPr>
          <w:rFonts w:ascii="Garamond" w:hAnsi="Garamond"/>
          <w:sz w:val="24"/>
          <w:szCs w:val="24"/>
          <w:lang w:val="sq-AL"/>
        </w:rPr>
        <w:t>ITF</w:t>
      </w:r>
      <w:proofErr w:type="spellEnd"/>
      <w:r w:rsidR="004B6A90" w:rsidRPr="008038F6">
        <w:rPr>
          <w:rFonts w:ascii="Garamond" w:hAnsi="Garamond"/>
          <w:sz w:val="24"/>
          <w:szCs w:val="24"/>
          <w:lang w:val="sq-AL"/>
        </w:rPr>
        <w:t>-së përpara dhe gjatë ndërhyrjes së jashtëzakonshme;</w:t>
      </w:r>
    </w:p>
    <w:p w14:paraId="14B81B4B" w14:textId="4305BD16" w:rsidR="004B6A90" w:rsidRPr="008038F6" w:rsidRDefault="00A87D1A"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 xml:space="preserve">b) </w:t>
      </w:r>
      <w:r w:rsidR="004B6A90" w:rsidRPr="008038F6">
        <w:rPr>
          <w:rFonts w:ascii="Garamond" w:hAnsi="Garamond"/>
          <w:sz w:val="24"/>
          <w:szCs w:val="24"/>
          <w:lang w:val="sq-AL"/>
        </w:rPr>
        <w:t xml:space="preserve">infrastrukturën, strukturat dhe proceset operacionale që ka krijuar banka për të garantuar përmbushjen e detyrimeve thelbësore që mundësojnë aksesin në </w:t>
      </w:r>
      <w:proofErr w:type="spellStart"/>
      <w:r w:rsidR="004B6A90" w:rsidRPr="008038F6">
        <w:rPr>
          <w:rFonts w:ascii="Garamond" w:hAnsi="Garamond"/>
          <w:sz w:val="24"/>
          <w:szCs w:val="24"/>
          <w:lang w:val="sq-AL"/>
        </w:rPr>
        <w:t>ITF</w:t>
      </w:r>
      <w:proofErr w:type="spellEnd"/>
      <w:r w:rsidR="004B6A90" w:rsidRPr="008038F6">
        <w:rPr>
          <w:rFonts w:ascii="Garamond" w:hAnsi="Garamond"/>
          <w:sz w:val="24"/>
          <w:szCs w:val="24"/>
          <w:lang w:val="sq-AL"/>
        </w:rPr>
        <w:t xml:space="preserve"> dhe ndërmjetësit përkatës, të paktën për shërbimet kritike </w:t>
      </w:r>
      <w:proofErr w:type="spellStart"/>
      <w:r w:rsidR="004B6A90" w:rsidRPr="008038F6">
        <w:rPr>
          <w:rFonts w:ascii="Garamond" w:hAnsi="Garamond"/>
          <w:sz w:val="24"/>
          <w:szCs w:val="24"/>
          <w:lang w:val="sq-AL"/>
        </w:rPr>
        <w:t>ITF</w:t>
      </w:r>
      <w:proofErr w:type="spellEnd"/>
      <w:r w:rsidR="004B6A90" w:rsidRPr="008038F6">
        <w:rPr>
          <w:rFonts w:ascii="Garamond" w:hAnsi="Garamond"/>
          <w:sz w:val="24"/>
          <w:szCs w:val="24"/>
          <w:lang w:val="sq-AL"/>
        </w:rPr>
        <w:t xml:space="preserve">. Kjo përfshin një identifikim të plotë të sistemeve kryesore dhe të personelit, të nevojshme për ruajtjen e aksesit në shërbimet </w:t>
      </w:r>
      <w:proofErr w:type="spellStart"/>
      <w:r w:rsidR="004B6A90" w:rsidRPr="008038F6">
        <w:rPr>
          <w:rFonts w:ascii="Garamond" w:hAnsi="Garamond"/>
          <w:sz w:val="24"/>
          <w:szCs w:val="24"/>
          <w:lang w:val="sq-AL"/>
        </w:rPr>
        <w:t>ITF</w:t>
      </w:r>
      <w:proofErr w:type="spellEnd"/>
      <w:r w:rsidR="006A6175">
        <w:rPr>
          <w:rFonts w:ascii="Garamond" w:hAnsi="Garamond"/>
          <w:sz w:val="24"/>
          <w:szCs w:val="24"/>
          <w:lang w:val="sq-AL"/>
        </w:rPr>
        <w:t>,</w:t>
      </w:r>
      <w:r w:rsidR="004B6A90" w:rsidRPr="008038F6">
        <w:rPr>
          <w:rFonts w:ascii="Garamond" w:hAnsi="Garamond"/>
          <w:sz w:val="24"/>
          <w:szCs w:val="24"/>
          <w:lang w:val="sq-AL"/>
        </w:rPr>
        <w:t xml:space="preserve"> si dhe të procedurave që garantojnë se këto shërbime mund të </w:t>
      </w:r>
      <w:proofErr w:type="spellStart"/>
      <w:r w:rsidR="004B6A90" w:rsidRPr="008038F6">
        <w:rPr>
          <w:rFonts w:ascii="Garamond" w:hAnsi="Garamond"/>
          <w:sz w:val="24"/>
          <w:szCs w:val="24"/>
          <w:lang w:val="sq-AL"/>
        </w:rPr>
        <w:t>aksesohen</w:t>
      </w:r>
      <w:proofErr w:type="spellEnd"/>
      <w:r w:rsidR="004B6A90" w:rsidRPr="008038F6">
        <w:rPr>
          <w:rFonts w:ascii="Garamond" w:hAnsi="Garamond"/>
          <w:sz w:val="24"/>
          <w:szCs w:val="24"/>
          <w:lang w:val="sq-AL"/>
        </w:rPr>
        <w:t xml:space="preserve"> ose të zëvendësohen në kohë krize; </w:t>
      </w:r>
    </w:p>
    <w:p w14:paraId="75FBD96B" w14:textId="41F74FD5" w:rsidR="004B6A90" w:rsidRPr="008038F6" w:rsidRDefault="00A87D1A"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 xml:space="preserve">c) </w:t>
      </w:r>
      <w:r w:rsidR="004B6A90" w:rsidRPr="008038F6">
        <w:rPr>
          <w:rFonts w:ascii="Garamond" w:hAnsi="Garamond"/>
          <w:sz w:val="24"/>
          <w:szCs w:val="24"/>
          <w:lang w:val="sq-AL"/>
        </w:rPr>
        <w:t xml:space="preserve">masat që mund të ndërmarrë banka për zbutjen e rrezikut që lidhet me ndërprerjen ose kufizimin e aksesit në shërbimet </w:t>
      </w:r>
      <w:proofErr w:type="spellStart"/>
      <w:r w:rsidR="004B6A90" w:rsidRPr="008038F6">
        <w:rPr>
          <w:rFonts w:ascii="Garamond" w:hAnsi="Garamond"/>
          <w:sz w:val="24"/>
          <w:szCs w:val="24"/>
          <w:lang w:val="sq-AL"/>
        </w:rPr>
        <w:t>ITF</w:t>
      </w:r>
      <w:proofErr w:type="spellEnd"/>
      <w:r w:rsidR="004B6A90" w:rsidRPr="008038F6">
        <w:rPr>
          <w:rFonts w:ascii="Garamond" w:hAnsi="Garamond"/>
          <w:sz w:val="24"/>
          <w:szCs w:val="24"/>
          <w:lang w:val="sq-AL"/>
        </w:rPr>
        <w:t xml:space="preserve">, p.sh. nëpërmjet menaxhimit aktiv të ekspozimeve, parafinancim të detyrimeve ose procedurave alternative të besueshme të krijuara </w:t>
      </w:r>
      <w:proofErr w:type="spellStart"/>
      <w:r w:rsidR="004B6A90" w:rsidRPr="009C3572">
        <w:rPr>
          <w:rFonts w:ascii="Garamond" w:hAnsi="Garamond"/>
          <w:i/>
          <w:sz w:val="24"/>
          <w:szCs w:val="24"/>
          <w:lang w:val="sq-AL"/>
        </w:rPr>
        <w:t>ex-ante</w:t>
      </w:r>
      <w:proofErr w:type="spellEnd"/>
      <w:r w:rsidR="004B6A90" w:rsidRPr="008038F6">
        <w:rPr>
          <w:rFonts w:ascii="Garamond" w:hAnsi="Garamond"/>
          <w:sz w:val="24"/>
          <w:szCs w:val="24"/>
          <w:lang w:val="sq-AL"/>
        </w:rPr>
        <w:t xml:space="preserve">. Për bankën për të cilën parashikohet likuidimi i një pjesë të aktivitetit, ky plan </w:t>
      </w:r>
      <w:proofErr w:type="spellStart"/>
      <w:r w:rsidR="004B6A90" w:rsidRPr="008038F6">
        <w:rPr>
          <w:rFonts w:ascii="Garamond" w:hAnsi="Garamond"/>
          <w:sz w:val="24"/>
          <w:szCs w:val="24"/>
          <w:lang w:val="sq-AL"/>
        </w:rPr>
        <w:t>kontigjence</w:t>
      </w:r>
      <w:proofErr w:type="spellEnd"/>
      <w:r w:rsidR="004B6A90" w:rsidRPr="008038F6">
        <w:rPr>
          <w:rFonts w:ascii="Garamond" w:hAnsi="Garamond"/>
          <w:sz w:val="24"/>
          <w:szCs w:val="24"/>
          <w:lang w:val="sq-AL"/>
        </w:rPr>
        <w:t xml:space="preserve"> duhet të marrë në konsideratë elementet përkatëse të këtij plani.</w:t>
      </w:r>
    </w:p>
    <w:p w14:paraId="59D0E185" w14:textId="77777777" w:rsidR="004B6A90" w:rsidRPr="008038F6" w:rsidRDefault="004B6A90"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Në këtë drejtim, banka pritet të:</w:t>
      </w:r>
    </w:p>
    <w:p w14:paraId="3D688AB3" w14:textId="47BE65A3" w:rsidR="004B6A90" w:rsidRPr="008038F6" w:rsidRDefault="00A87D1A"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 xml:space="preserve">a) </w:t>
      </w:r>
      <w:r w:rsidR="004B6A90" w:rsidRPr="008038F6">
        <w:rPr>
          <w:rFonts w:ascii="Garamond" w:hAnsi="Garamond"/>
          <w:sz w:val="24"/>
          <w:szCs w:val="24"/>
          <w:lang w:val="sq-AL"/>
        </w:rPr>
        <w:t>përfshijë klauzolën përkatëse për mbrojtjen kontraktuale, në rast se banka vlerëson se kontratat me ndërmjetësuesit ose me ofruesit e tjerë të shërbimeve të domosdoshme për ruajtjen e aksesit me tregjet financiare nuk janë të mbrojtura ndaj ndërhyrjes së jashtëzakonshme;</w:t>
      </w:r>
    </w:p>
    <w:p w14:paraId="38663D31" w14:textId="2505EA3F" w:rsidR="004B6A90" w:rsidRPr="008038F6" w:rsidRDefault="00A87D1A"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 xml:space="preserve">b) </w:t>
      </w:r>
      <w:r w:rsidR="004B6A90" w:rsidRPr="008038F6">
        <w:rPr>
          <w:rFonts w:ascii="Garamond" w:hAnsi="Garamond"/>
          <w:sz w:val="24"/>
          <w:szCs w:val="24"/>
          <w:lang w:val="sq-AL"/>
        </w:rPr>
        <w:t xml:space="preserve">identifikojë zëvendësuesit potencialë të ofruesve të shërbimeve </w:t>
      </w:r>
      <w:proofErr w:type="spellStart"/>
      <w:r w:rsidR="004B6A90" w:rsidRPr="008038F6">
        <w:rPr>
          <w:rFonts w:ascii="Garamond" w:hAnsi="Garamond"/>
          <w:sz w:val="24"/>
          <w:szCs w:val="24"/>
          <w:lang w:val="sq-AL"/>
        </w:rPr>
        <w:t>ITF</w:t>
      </w:r>
      <w:proofErr w:type="spellEnd"/>
      <w:r w:rsidR="004B6A90" w:rsidRPr="008038F6">
        <w:rPr>
          <w:rFonts w:ascii="Garamond" w:hAnsi="Garamond"/>
          <w:sz w:val="24"/>
          <w:szCs w:val="24"/>
          <w:lang w:val="sq-AL"/>
        </w:rPr>
        <w:t xml:space="preserve">, si dhe kuadrin ligjor përkatës. Ky identifikim është i rëndësishëm për fazën e ristrukturimit që pason ndërhyrjen e jashtëzakonshme përmes p.sh., racionalizimit të pjesëmarrjes ose të anëtarësimit në </w:t>
      </w:r>
      <w:proofErr w:type="spellStart"/>
      <w:r w:rsidR="004B6A90" w:rsidRPr="008038F6">
        <w:rPr>
          <w:rFonts w:ascii="Garamond" w:hAnsi="Garamond"/>
          <w:sz w:val="24"/>
          <w:szCs w:val="24"/>
          <w:lang w:val="sq-AL"/>
        </w:rPr>
        <w:t>ITF</w:t>
      </w:r>
      <w:proofErr w:type="spellEnd"/>
      <w:r w:rsidR="004B6A90" w:rsidRPr="008038F6">
        <w:rPr>
          <w:rFonts w:ascii="Garamond" w:hAnsi="Garamond"/>
          <w:sz w:val="24"/>
          <w:szCs w:val="24"/>
          <w:lang w:val="sq-AL"/>
        </w:rPr>
        <w:t>. Si zëvendësues potencialë të besueshëm mund të konsiderohen vetëm ofruesit alternativë të shërbimit, të cilët kanë një marrëdhënie kontraktuale me bankën;</w:t>
      </w:r>
    </w:p>
    <w:p w14:paraId="45464476" w14:textId="6EF82BD4" w:rsidR="004B6A90" w:rsidRPr="008038F6" w:rsidRDefault="00A87D1A"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 xml:space="preserve">c) </w:t>
      </w:r>
      <w:r w:rsidR="004B6A90" w:rsidRPr="008038F6">
        <w:rPr>
          <w:rFonts w:ascii="Garamond" w:hAnsi="Garamond"/>
          <w:sz w:val="24"/>
          <w:szCs w:val="24"/>
          <w:lang w:val="sq-AL"/>
        </w:rPr>
        <w:t xml:space="preserve">identifikojë kërkesat që duhet të plotësohen për </w:t>
      </w:r>
      <w:proofErr w:type="spellStart"/>
      <w:r w:rsidR="004B6A90" w:rsidRPr="008038F6">
        <w:rPr>
          <w:rFonts w:ascii="Garamond" w:hAnsi="Garamond"/>
          <w:sz w:val="24"/>
          <w:szCs w:val="24"/>
          <w:lang w:val="sq-AL"/>
        </w:rPr>
        <w:t>transferueshmërinë</w:t>
      </w:r>
      <w:proofErr w:type="spellEnd"/>
      <w:r w:rsidR="004B6A90" w:rsidRPr="008038F6">
        <w:rPr>
          <w:rFonts w:ascii="Garamond" w:hAnsi="Garamond"/>
          <w:sz w:val="24"/>
          <w:szCs w:val="24"/>
          <w:lang w:val="sq-AL"/>
        </w:rPr>
        <w:t xml:space="preserve"> e klientëve sipas shërbimeve kritike, proceseve dhe procedurave të </w:t>
      </w:r>
      <w:proofErr w:type="spellStart"/>
      <w:r w:rsidR="004B6A90" w:rsidRPr="008038F6">
        <w:rPr>
          <w:rFonts w:ascii="Garamond" w:hAnsi="Garamond"/>
          <w:sz w:val="24"/>
          <w:szCs w:val="24"/>
          <w:lang w:val="sq-AL"/>
        </w:rPr>
        <w:t>ITF</w:t>
      </w:r>
      <w:proofErr w:type="spellEnd"/>
      <w:r w:rsidR="004B6A90" w:rsidRPr="008038F6">
        <w:rPr>
          <w:rFonts w:ascii="Garamond" w:hAnsi="Garamond"/>
          <w:sz w:val="24"/>
          <w:szCs w:val="24"/>
          <w:lang w:val="sq-AL"/>
        </w:rPr>
        <w:t>. Kjo nënkupton:</w:t>
      </w:r>
    </w:p>
    <w:p w14:paraId="33BD3D88" w14:textId="41B66604" w:rsidR="004B6A90" w:rsidRPr="008038F6" w:rsidRDefault="00A87D1A"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 xml:space="preserve">i. </w:t>
      </w:r>
      <w:r w:rsidR="004B6A90" w:rsidRPr="008038F6">
        <w:rPr>
          <w:rFonts w:ascii="Garamond" w:hAnsi="Garamond"/>
          <w:sz w:val="24"/>
          <w:szCs w:val="24"/>
          <w:lang w:val="sq-AL"/>
        </w:rPr>
        <w:t xml:space="preserve">dhënien e informacionit të mjaftueshëm, në lidhje me </w:t>
      </w:r>
      <w:proofErr w:type="spellStart"/>
      <w:r w:rsidR="004B6A90" w:rsidRPr="008038F6">
        <w:rPr>
          <w:rFonts w:ascii="Garamond" w:hAnsi="Garamond"/>
          <w:sz w:val="24"/>
          <w:szCs w:val="24"/>
          <w:lang w:val="sq-AL"/>
        </w:rPr>
        <w:t>transferueshmërinë</w:t>
      </w:r>
      <w:proofErr w:type="spellEnd"/>
      <w:r w:rsidR="004B6A90" w:rsidRPr="008038F6">
        <w:rPr>
          <w:rFonts w:ascii="Garamond" w:hAnsi="Garamond"/>
          <w:sz w:val="24"/>
          <w:szCs w:val="24"/>
          <w:lang w:val="sq-AL"/>
        </w:rPr>
        <w:t xml:space="preserve"> e klientëve për çdo kundërparti qendrore dhe për çdo segment ku banka vepron si agjent shlyerjeje (sipas raportimit që bën në formularin standard të </w:t>
      </w:r>
      <w:proofErr w:type="spellStart"/>
      <w:r w:rsidR="004B6A90" w:rsidRPr="008038F6">
        <w:rPr>
          <w:rFonts w:ascii="Garamond" w:hAnsi="Garamond"/>
          <w:sz w:val="24"/>
          <w:szCs w:val="24"/>
          <w:lang w:val="sq-AL"/>
        </w:rPr>
        <w:t>ITF</w:t>
      </w:r>
      <w:proofErr w:type="spellEnd"/>
      <w:r w:rsidR="004B6A90" w:rsidRPr="008038F6">
        <w:rPr>
          <w:rFonts w:ascii="Garamond" w:hAnsi="Garamond"/>
          <w:sz w:val="24"/>
          <w:szCs w:val="24"/>
          <w:lang w:val="sq-AL"/>
        </w:rPr>
        <w:t>-së);</w:t>
      </w:r>
    </w:p>
    <w:p w14:paraId="7DEE5C00" w14:textId="0D7486FD" w:rsidR="004B6A90" w:rsidRPr="008038F6" w:rsidRDefault="00A87D1A" w:rsidP="004B6A90">
      <w:pPr>
        <w:spacing w:after="0" w:line="240" w:lineRule="auto"/>
        <w:ind w:firstLine="284"/>
        <w:jc w:val="both"/>
        <w:rPr>
          <w:rFonts w:ascii="Garamond" w:hAnsi="Garamond"/>
          <w:sz w:val="24"/>
          <w:szCs w:val="24"/>
          <w:lang w:val="sq-AL"/>
        </w:rPr>
      </w:pPr>
      <w:proofErr w:type="spellStart"/>
      <w:r w:rsidRPr="008038F6">
        <w:rPr>
          <w:rFonts w:ascii="Garamond" w:hAnsi="Garamond"/>
          <w:sz w:val="24"/>
          <w:szCs w:val="24"/>
          <w:lang w:val="sq-AL"/>
        </w:rPr>
        <w:t>ii</w:t>
      </w:r>
      <w:proofErr w:type="spellEnd"/>
      <w:r w:rsidRPr="008038F6">
        <w:rPr>
          <w:rFonts w:ascii="Garamond" w:hAnsi="Garamond"/>
          <w:sz w:val="24"/>
          <w:szCs w:val="24"/>
          <w:lang w:val="sq-AL"/>
        </w:rPr>
        <w:t xml:space="preserve">. </w:t>
      </w:r>
      <w:r w:rsidR="004B6A90" w:rsidRPr="008038F6">
        <w:rPr>
          <w:rFonts w:ascii="Garamond" w:hAnsi="Garamond"/>
          <w:sz w:val="24"/>
          <w:szCs w:val="24"/>
          <w:lang w:val="sq-AL"/>
        </w:rPr>
        <w:t xml:space="preserve">të garantojë burimet dhe sistemet që duhet të ruhen përmes përditësimit të vazhdueshëm të informacionit që duhet të ofrohet në mënyrë të shpejtë gjatë ndërhyrjes së jashtëzakonshme për të siguruar se pozicioni i klientit në </w:t>
      </w:r>
      <w:proofErr w:type="spellStart"/>
      <w:r w:rsidR="004B6A90" w:rsidRPr="008038F6">
        <w:rPr>
          <w:rFonts w:ascii="Garamond" w:hAnsi="Garamond"/>
          <w:sz w:val="24"/>
          <w:szCs w:val="24"/>
          <w:lang w:val="sq-AL"/>
        </w:rPr>
        <w:t>kundërpartitë</w:t>
      </w:r>
      <w:proofErr w:type="spellEnd"/>
      <w:r w:rsidR="004B6A90" w:rsidRPr="008038F6">
        <w:rPr>
          <w:rFonts w:ascii="Garamond" w:hAnsi="Garamond"/>
          <w:sz w:val="24"/>
          <w:szCs w:val="24"/>
          <w:lang w:val="sq-AL"/>
        </w:rPr>
        <w:t xml:space="preserve"> qendrore, si dhe aktivet e klientit në Sistemet Qendrore </w:t>
      </w:r>
      <w:proofErr w:type="spellStart"/>
      <w:r w:rsidR="004B6A90" w:rsidRPr="008038F6">
        <w:rPr>
          <w:rFonts w:ascii="Garamond" w:hAnsi="Garamond"/>
          <w:sz w:val="24"/>
          <w:szCs w:val="24"/>
          <w:lang w:val="sq-AL"/>
        </w:rPr>
        <w:t>Depozitare</w:t>
      </w:r>
      <w:proofErr w:type="spellEnd"/>
      <w:r w:rsidR="004B6A90" w:rsidRPr="008038F6">
        <w:rPr>
          <w:rFonts w:ascii="Garamond" w:hAnsi="Garamond"/>
          <w:sz w:val="24"/>
          <w:szCs w:val="24"/>
          <w:lang w:val="sq-AL"/>
        </w:rPr>
        <w:t xml:space="preserve"> (</w:t>
      </w:r>
      <w:proofErr w:type="spellStart"/>
      <w:r w:rsidR="004B6A90" w:rsidRPr="008038F6">
        <w:rPr>
          <w:rFonts w:ascii="Garamond" w:hAnsi="Garamond"/>
          <w:sz w:val="24"/>
          <w:szCs w:val="24"/>
          <w:lang w:val="sq-AL"/>
        </w:rPr>
        <w:t>CDS</w:t>
      </w:r>
      <w:proofErr w:type="spellEnd"/>
      <w:r w:rsidR="004B6A90" w:rsidRPr="008038F6">
        <w:rPr>
          <w:rFonts w:ascii="Garamond" w:hAnsi="Garamond"/>
          <w:sz w:val="24"/>
          <w:szCs w:val="24"/>
          <w:lang w:val="sq-AL"/>
        </w:rPr>
        <w:t xml:space="preserve">), mund të transferohen në mënyrë të rregullt, duke përfshirë listën e klientëve për çdo llogari omnibus, pozicionin e klientëve, </w:t>
      </w:r>
      <w:proofErr w:type="spellStart"/>
      <w:r w:rsidR="004B6A90" w:rsidRPr="008038F6">
        <w:rPr>
          <w:rFonts w:ascii="Garamond" w:hAnsi="Garamond"/>
          <w:sz w:val="24"/>
          <w:szCs w:val="24"/>
          <w:lang w:val="sq-AL"/>
        </w:rPr>
        <w:t>marzhet</w:t>
      </w:r>
      <w:proofErr w:type="spellEnd"/>
      <w:r w:rsidR="004B6A90" w:rsidRPr="008038F6">
        <w:rPr>
          <w:rFonts w:ascii="Garamond" w:hAnsi="Garamond"/>
          <w:sz w:val="24"/>
          <w:szCs w:val="24"/>
          <w:lang w:val="sq-AL"/>
        </w:rPr>
        <w:t xml:space="preserve"> dhe aktivet e marra si kolateral për çdo klient, si dhe aktivet individuale të klientëve të mbajtura në Sistemet Qendrore </w:t>
      </w:r>
      <w:proofErr w:type="spellStart"/>
      <w:r w:rsidR="004B6A90" w:rsidRPr="008038F6">
        <w:rPr>
          <w:rFonts w:ascii="Garamond" w:hAnsi="Garamond"/>
          <w:sz w:val="24"/>
          <w:szCs w:val="24"/>
          <w:lang w:val="sq-AL"/>
        </w:rPr>
        <w:t>Depozitare</w:t>
      </w:r>
      <w:proofErr w:type="spellEnd"/>
      <w:r w:rsidR="004B6A90" w:rsidRPr="008038F6">
        <w:rPr>
          <w:rFonts w:ascii="Garamond" w:hAnsi="Garamond"/>
          <w:sz w:val="24"/>
          <w:szCs w:val="24"/>
          <w:lang w:val="sq-AL"/>
        </w:rPr>
        <w:t xml:space="preserve"> (</w:t>
      </w:r>
      <w:proofErr w:type="spellStart"/>
      <w:r w:rsidR="004B6A90" w:rsidRPr="008038F6">
        <w:rPr>
          <w:rFonts w:ascii="Garamond" w:hAnsi="Garamond"/>
          <w:sz w:val="24"/>
          <w:szCs w:val="24"/>
          <w:lang w:val="sq-AL"/>
        </w:rPr>
        <w:t>CDS</w:t>
      </w:r>
      <w:proofErr w:type="spellEnd"/>
      <w:r w:rsidR="004B6A90" w:rsidRPr="008038F6">
        <w:rPr>
          <w:rFonts w:ascii="Garamond" w:hAnsi="Garamond"/>
          <w:sz w:val="24"/>
          <w:szCs w:val="24"/>
          <w:lang w:val="sq-AL"/>
        </w:rPr>
        <w:t>).</w:t>
      </w:r>
    </w:p>
    <w:p w14:paraId="59C3455D" w14:textId="77777777" w:rsidR="004B6A90" w:rsidRPr="008038F6" w:rsidRDefault="004B6A90" w:rsidP="004B6A90">
      <w:pPr>
        <w:spacing w:after="0" w:line="240" w:lineRule="auto"/>
        <w:ind w:firstLine="284"/>
        <w:jc w:val="both"/>
        <w:rPr>
          <w:rFonts w:ascii="Garamond" w:hAnsi="Garamond"/>
          <w:b/>
          <w:sz w:val="24"/>
          <w:szCs w:val="24"/>
          <w:lang w:val="sq-AL"/>
        </w:rPr>
      </w:pPr>
      <w:r w:rsidRPr="008038F6">
        <w:rPr>
          <w:rFonts w:ascii="Garamond" w:hAnsi="Garamond"/>
          <w:b/>
          <w:sz w:val="24"/>
          <w:szCs w:val="24"/>
          <w:lang w:val="sq-AL"/>
        </w:rPr>
        <w:t xml:space="preserve">Objektivi F. Sistemet e informacionit dhe të prodhimit të </w:t>
      </w:r>
      <w:proofErr w:type="spellStart"/>
      <w:r w:rsidRPr="008038F6">
        <w:rPr>
          <w:rFonts w:ascii="Garamond" w:hAnsi="Garamond"/>
          <w:b/>
          <w:sz w:val="24"/>
          <w:szCs w:val="24"/>
          <w:lang w:val="sq-AL"/>
        </w:rPr>
        <w:t>të</w:t>
      </w:r>
      <w:proofErr w:type="spellEnd"/>
      <w:r w:rsidRPr="008038F6">
        <w:rPr>
          <w:rFonts w:ascii="Garamond" w:hAnsi="Garamond"/>
          <w:b/>
          <w:sz w:val="24"/>
          <w:szCs w:val="24"/>
          <w:lang w:val="sq-AL"/>
        </w:rPr>
        <w:t xml:space="preserve"> dhënave</w:t>
      </w:r>
    </w:p>
    <w:p w14:paraId="108CF48C" w14:textId="479776F1" w:rsidR="004B6A90" w:rsidRPr="008038F6" w:rsidRDefault="004B6A90" w:rsidP="004B6A90">
      <w:pPr>
        <w:spacing w:after="0" w:line="240" w:lineRule="auto"/>
        <w:ind w:firstLine="284"/>
        <w:jc w:val="both"/>
        <w:rPr>
          <w:rFonts w:ascii="Garamond" w:hAnsi="Garamond"/>
          <w:sz w:val="24"/>
          <w:szCs w:val="24"/>
          <w:vertAlign w:val="superscript"/>
          <w:lang w:val="sq-AL"/>
        </w:rPr>
      </w:pPr>
      <w:r w:rsidRPr="008038F6">
        <w:rPr>
          <w:rFonts w:ascii="Garamond" w:hAnsi="Garamond"/>
          <w:sz w:val="24"/>
          <w:szCs w:val="24"/>
          <w:lang w:val="sq-AL"/>
        </w:rPr>
        <w:t>Banka ndërton Sisteme Menaxhimi Informacioni (</w:t>
      </w:r>
      <w:proofErr w:type="spellStart"/>
      <w:r w:rsidRPr="008038F6">
        <w:rPr>
          <w:rFonts w:ascii="Garamond" w:hAnsi="Garamond"/>
          <w:sz w:val="24"/>
          <w:szCs w:val="24"/>
          <w:lang w:val="sq-AL"/>
        </w:rPr>
        <w:t>SMI</w:t>
      </w:r>
      <w:proofErr w:type="spellEnd"/>
      <w:r w:rsidRPr="008038F6">
        <w:rPr>
          <w:rFonts w:ascii="Garamond" w:hAnsi="Garamond"/>
          <w:sz w:val="24"/>
          <w:szCs w:val="24"/>
          <w:lang w:val="sq-AL"/>
        </w:rPr>
        <w:t>), kapacitete për vlerësimin për qëllime të ndërhyrjes së jashtëzakonshme, si dhe infrastrukturë teknologjike të përshtatshme, që siguron informacionin e nevojshëm</w:t>
      </w:r>
      <w:r w:rsidR="009C3572">
        <w:rPr>
          <w:rFonts w:ascii="Garamond" w:hAnsi="Garamond"/>
          <w:sz w:val="24"/>
          <w:szCs w:val="24"/>
          <w:lang w:val="sq-AL"/>
        </w:rPr>
        <w:t>,</w:t>
      </w:r>
      <w:r w:rsidRPr="008038F6">
        <w:rPr>
          <w:rFonts w:ascii="Garamond" w:hAnsi="Garamond"/>
          <w:sz w:val="24"/>
          <w:szCs w:val="24"/>
          <w:lang w:val="sq-AL"/>
        </w:rPr>
        <w:t xml:space="preserve"> për: i) zhvillimin dhe mirëmbajtjen e planeve të ndërhyrjes së jashtëzakonshme</w:t>
      </w:r>
      <w:r w:rsidRPr="009C3572">
        <w:rPr>
          <w:rFonts w:ascii="Garamond" w:hAnsi="Garamond"/>
          <w:sz w:val="24"/>
          <w:szCs w:val="24"/>
          <w:vertAlign w:val="superscript"/>
          <w:lang w:val="sq-AL"/>
        </w:rPr>
        <w:footnoteReference w:id="19"/>
      </w:r>
      <w:r w:rsidR="009C3572">
        <w:rPr>
          <w:rFonts w:ascii="Garamond" w:hAnsi="Garamond"/>
          <w:sz w:val="24"/>
          <w:szCs w:val="24"/>
          <w:lang w:val="sq-AL"/>
        </w:rPr>
        <w:t xml:space="preserve">; </w:t>
      </w:r>
      <w:proofErr w:type="spellStart"/>
      <w:r w:rsidRPr="008038F6">
        <w:rPr>
          <w:rFonts w:ascii="Garamond" w:hAnsi="Garamond"/>
          <w:sz w:val="24"/>
          <w:szCs w:val="24"/>
          <w:lang w:val="sq-AL"/>
        </w:rPr>
        <w:t>ii</w:t>
      </w:r>
      <w:proofErr w:type="spellEnd"/>
      <w:r w:rsidRPr="008038F6">
        <w:rPr>
          <w:rFonts w:ascii="Garamond" w:hAnsi="Garamond"/>
          <w:sz w:val="24"/>
          <w:szCs w:val="24"/>
          <w:lang w:val="sq-AL"/>
        </w:rPr>
        <w:t>) kryerjen e një vlerësimi të drejtë, të kujdesshëm dhe realist</w:t>
      </w:r>
      <w:r w:rsidRPr="00861140">
        <w:rPr>
          <w:rFonts w:ascii="Garamond" w:hAnsi="Garamond"/>
          <w:sz w:val="24"/>
          <w:szCs w:val="24"/>
          <w:vertAlign w:val="superscript"/>
          <w:lang w:val="sq-AL"/>
        </w:rPr>
        <w:footnoteReference w:id="20"/>
      </w:r>
      <w:r w:rsidR="00861140">
        <w:rPr>
          <w:rFonts w:ascii="Garamond" w:hAnsi="Garamond"/>
          <w:sz w:val="24"/>
          <w:szCs w:val="24"/>
          <w:lang w:val="sq-AL"/>
        </w:rPr>
        <w:t>;</w:t>
      </w:r>
      <w:r w:rsidRPr="008038F6">
        <w:rPr>
          <w:rFonts w:ascii="Garamond" w:hAnsi="Garamond"/>
          <w:sz w:val="24"/>
          <w:szCs w:val="24"/>
          <w:lang w:val="sq-AL"/>
        </w:rPr>
        <w:t xml:space="preserve"> si dhe </w:t>
      </w:r>
      <w:proofErr w:type="spellStart"/>
      <w:r w:rsidRPr="008038F6">
        <w:rPr>
          <w:rFonts w:ascii="Garamond" w:hAnsi="Garamond"/>
          <w:sz w:val="24"/>
          <w:szCs w:val="24"/>
          <w:lang w:val="sq-AL"/>
        </w:rPr>
        <w:t>iii</w:t>
      </w:r>
      <w:proofErr w:type="spellEnd"/>
      <w:r w:rsidRPr="008038F6">
        <w:rPr>
          <w:rFonts w:ascii="Garamond" w:hAnsi="Garamond"/>
          <w:sz w:val="24"/>
          <w:szCs w:val="24"/>
          <w:lang w:val="sq-AL"/>
        </w:rPr>
        <w:t>) zbatimin efektiv të veprimeve të ndërhyrjes së jashtëzakonshme</w:t>
      </w:r>
      <w:r w:rsidRPr="00861140">
        <w:rPr>
          <w:rFonts w:ascii="Garamond" w:hAnsi="Garamond"/>
          <w:sz w:val="24"/>
          <w:szCs w:val="24"/>
          <w:vertAlign w:val="superscript"/>
          <w:lang w:val="sq-AL"/>
        </w:rPr>
        <w:footnoteReference w:id="21"/>
      </w:r>
      <w:r w:rsidRPr="008038F6">
        <w:rPr>
          <w:rFonts w:ascii="Garamond" w:hAnsi="Garamond"/>
          <w:sz w:val="24"/>
          <w:szCs w:val="24"/>
          <w:lang w:val="sq-AL"/>
        </w:rPr>
        <w:t xml:space="preserve"> edhe nën kushte ndryshimesh të shpejta</w:t>
      </w:r>
      <w:r w:rsidRPr="008038F6">
        <w:rPr>
          <w:rFonts w:ascii="Garamond" w:hAnsi="Garamond"/>
          <w:sz w:val="24"/>
          <w:szCs w:val="24"/>
          <w:vertAlign w:val="superscript"/>
          <w:lang w:val="sq-AL"/>
        </w:rPr>
        <w:t>.</w:t>
      </w:r>
      <w:r w:rsidRPr="008038F6">
        <w:rPr>
          <w:rFonts w:ascii="Garamond" w:hAnsi="Garamond"/>
          <w:sz w:val="24"/>
          <w:szCs w:val="24"/>
          <w:vertAlign w:val="superscript"/>
          <w:lang w:val="sq-AL"/>
        </w:rPr>
        <w:footnoteReference w:id="22"/>
      </w:r>
    </w:p>
    <w:p w14:paraId="0A8E47A0" w14:textId="77777777" w:rsidR="004B6A90" w:rsidRPr="008038F6" w:rsidRDefault="004B6A90"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Në vlerësimin e këtij objektivi, Autoriteti i Ndërhyrjes së Jashtëzakonshme merr në konsideratë parimet e mëposhtme:</w:t>
      </w:r>
    </w:p>
    <w:p w14:paraId="0F5E7169" w14:textId="25FC8EFB" w:rsidR="004B6A90" w:rsidRPr="00861140" w:rsidRDefault="004B6A90" w:rsidP="004B6A90">
      <w:pPr>
        <w:spacing w:after="0" w:line="240" w:lineRule="auto"/>
        <w:ind w:firstLine="284"/>
        <w:jc w:val="both"/>
        <w:rPr>
          <w:rFonts w:ascii="Garamond" w:hAnsi="Garamond"/>
          <w:i/>
          <w:sz w:val="24"/>
          <w:szCs w:val="24"/>
          <w:lang w:val="sq-AL"/>
        </w:rPr>
      </w:pPr>
      <w:r w:rsidRPr="00861140">
        <w:rPr>
          <w:rFonts w:ascii="Garamond" w:hAnsi="Garamond"/>
          <w:i/>
          <w:sz w:val="24"/>
          <w:szCs w:val="24"/>
          <w:lang w:val="sq-AL"/>
        </w:rPr>
        <w:t xml:space="preserve">Parimi </w:t>
      </w:r>
      <w:proofErr w:type="spellStart"/>
      <w:r w:rsidRPr="00861140">
        <w:rPr>
          <w:rFonts w:ascii="Garamond" w:hAnsi="Garamond"/>
          <w:i/>
          <w:sz w:val="24"/>
          <w:szCs w:val="24"/>
          <w:lang w:val="sq-AL"/>
        </w:rPr>
        <w:t>F.1</w:t>
      </w:r>
      <w:proofErr w:type="spellEnd"/>
      <w:r w:rsidR="00861140" w:rsidRPr="00861140">
        <w:rPr>
          <w:rFonts w:ascii="Garamond" w:hAnsi="Garamond"/>
          <w:i/>
          <w:sz w:val="24"/>
          <w:szCs w:val="24"/>
          <w:lang w:val="sq-AL"/>
        </w:rPr>
        <w:t xml:space="preserve"> </w:t>
      </w:r>
      <w:r w:rsidRPr="00861140">
        <w:rPr>
          <w:rFonts w:ascii="Garamond" w:hAnsi="Garamond"/>
          <w:i/>
          <w:sz w:val="24"/>
          <w:szCs w:val="24"/>
          <w:lang w:val="sq-AL"/>
        </w:rPr>
        <w:t xml:space="preserve">Kapacitetet </w:t>
      </w:r>
      <w:proofErr w:type="spellStart"/>
      <w:r w:rsidRPr="00861140">
        <w:rPr>
          <w:rFonts w:ascii="Garamond" w:hAnsi="Garamond"/>
          <w:i/>
          <w:sz w:val="24"/>
          <w:szCs w:val="24"/>
          <w:lang w:val="sq-AL"/>
        </w:rPr>
        <w:t>SMI</w:t>
      </w:r>
      <w:proofErr w:type="spellEnd"/>
      <w:r w:rsidRPr="00861140">
        <w:rPr>
          <w:rFonts w:ascii="Garamond" w:hAnsi="Garamond"/>
          <w:i/>
          <w:sz w:val="24"/>
          <w:szCs w:val="24"/>
          <w:lang w:val="sq-AL"/>
        </w:rPr>
        <w:t xml:space="preserve"> për prodhimin e informacionit për përgatitjen dhe përditësimin e planeve të ndërhyrjes së jashtëzakonshme</w:t>
      </w:r>
    </w:p>
    <w:p w14:paraId="35318A09" w14:textId="77777777" w:rsidR="004B6A90" w:rsidRPr="008038F6" w:rsidRDefault="004B6A90"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 xml:space="preserve">Banka krijon kapacitete </w:t>
      </w:r>
      <w:proofErr w:type="spellStart"/>
      <w:r w:rsidRPr="008038F6">
        <w:rPr>
          <w:rFonts w:ascii="Garamond" w:hAnsi="Garamond"/>
          <w:sz w:val="24"/>
          <w:szCs w:val="24"/>
          <w:lang w:val="sq-AL"/>
        </w:rPr>
        <w:t>SMI</w:t>
      </w:r>
      <w:proofErr w:type="spellEnd"/>
      <w:r w:rsidRPr="008038F6">
        <w:rPr>
          <w:rFonts w:ascii="Garamond" w:hAnsi="Garamond"/>
          <w:sz w:val="24"/>
          <w:szCs w:val="24"/>
          <w:lang w:val="sq-AL"/>
        </w:rPr>
        <w:t xml:space="preserve"> që mundësojnë prodhimin e informacionit të nevojshëm për planifikimin e ndërhyrjes së jashtëzakonshme, si në vijim:</w:t>
      </w:r>
    </w:p>
    <w:p w14:paraId="48893A49" w14:textId="0BE17208" w:rsidR="004B6A90" w:rsidRPr="008038F6" w:rsidRDefault="00773CB4"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 xml:space="preserve">a) </w:t>
      </w:r>
      <w:r w:rsidR="004B6A90" w:rsidRPr="008038F6">
        <w:rPr>
          <w:rFonts w:ascii="Garamond" w:hAnsi="Garamond"/>
          <w:sz w:val="24"/>
          <w:szCs w:val="24"/>
          <w:lang w:val="sq-AL"/>
        </w:rPr>
        <w:t xml:space="preserve">raportim të saktë dhe të detajuar të formularëve standardë të planeve të ndërhyrjes së jashtëzakonshme, si pjesë e planifikimit vjetor të ndërhyrjes së jashtëzakonshme; </w:t>
      </w:r>
    </w:p>
    <w:p w14:paraId="538DD324" w14:textId="30C91F0F" w:rsidR="004B6A90" w:rsidRPr="008038F6" w:rsidRDefault="00773CB4"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 xml:space="preserve">b) </w:t>
      </w:r>
      <w:r w:rsidR="004B6A90" w:rsidRPr="008038F6">
        <w:rPr>
          <w:rFonts w:ascii="Garamond" w:hAnsi="Garamond"/>
          <w:sz w:val="24"/>
          <w:szCs w:val="24"/>
          <w:lang w:val="sq-AL"/>
        </w:rPr>
        <w:t>informacion gjatë kryerjes së ushtrimeve të simulimit.</w:t>
      </w:r>
    </w:p>
    <w:p w14:paraId="02E9F701" w14:textId="22D859FF" w:rsidR="004B6A90" w:rsidRPr="008038F6" w:rsidRDefault="004B6A90"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 xml:space="preserve">Banka, gjithashtu, pritet të përshkruajë proceset e vendosura që garantojnë se informacioni i kërkuar për hartimin e planeve të ndërhyrjes së jashtëzakonshme përditësohet dhe është në dispozicion të </w:t>
      </w:r>
      <w:proofErr w:type="spellStart"/>
      <w:r w:rsidRPr="008038F6">
        <w:rPr>
          <w:rFonts w:ascii="Garamond" w:hAnsi="Garamond"/>
          <w:sz w:val="24"/>
          <w:szCs w:val="24"/>
          <w:lang w:val="sq-AL"/>
        </w:rPr>
        <w:t>ANJ</w:t>
      </w:r>
      <w:proofErr w:type="spellEnd"/>
      <w:r w:rsidRPr="008038F6">
        <w:rPr>
          <w:rFonts w:ascii="Garamond" w:hAnsi="Garamond"/>
          <w:sz w:val="24"/>
          <w:szCs w:val="24"/>
          <w:lang w:val="sq-AL"/>
        </w:rPr>
        <w:t>-së në çdo kohë</w:t>
      </w:r>
      <w:r w:rsidRPr="009C3572">
        <w:rPr>
          <w:rFonts w:ascii="Garamond" w:hAnsi="Garamond"/>
          <w:sz w:val="24"/>
          <w:szCs w:val="24"/>
          <w:vertAlign w:val="superscript"/>
          <w:lang w:val="sq-AL"/>
        </w:rPr>
        <w:footnoteReference w:id="23"/>
      </w:r>
      <w:r w:rsidRPr="008038F6">
        <w:rPr>
          <w:rFonts w:ascii="Garamond" w:hAnsi="Garamond"/>
          <w:sz w:val="24"/>
          <w:szCs w:val="24"/>
          <w:lang w:val="sq-AL"/>
        </w:rPr>
        <w:t xml:space="preserve">. Për këtë qëllim, banka pritet të ketë një </w:t>
      </w:r>
      <w:proofErr w:type="spellStart"/>
      <w:r w:rsidRPr="008038F6">
        <w:rPr>
          <w:rFonts w:ascii="Garamond" w:hAnsi="Garamond"/>
          <w:sz w:val="24"/>
          <w:szCs w:val="24"/>
          <w:lang w:val="sq-AL"/>
        </w:rPr>
        <w:t>databazë</w:t>
      </w:r>
      <w:proofErr w:type="spellEnd"/>
      <w:r w:rsidRPr="008038F6">
        <w:rPr>
          <w:rFonts w:ascii="Garamond" w:hAnsi="Garamond"/>
          <w:sz w:val="24"/>
          <w:szCs w:val="24"/>
          <w:lang w:val="sq-AL"/>
        </w:rPr>
        <w:t xml:space="preserve"> </w:t>
      </w:r>
      <w:proofErr w:type="spellStart"/>
      <w:r w:rsidRPr="008038F6">
        <w:rPr>
          <w:rFonts w:ascii="Garamond" w:hAnsi="Garamond"/>
          <w:sz w:val="24"/>
          <w:szCs w:val="24"/>
          <w:lang w:val="sq-AL"/>
        </w:rPr>
        <w:t>SMI</w:t>
      </w:r>
      <w:proofErr w:type="spellEnd"/>
      <w:r w:rsidRPr="008038F6">
        <w:rPr>
          <w:rFonts w:ascii="Garamond" w:hAnsi="Garamond"/>
          <w:sz w:val="24"/>
          <w:szCs w:val="24"/>
          <w:lang w:val="sq-AL"/>
        </w:rPr>
        <w:t xml:space="preserve"> të dhënash gjithëpërfshirëse që përmban informacionin e përditësuar sipas frekuencës së nevojshme për zbatimin e ndërhyrjes së jashtëzakonshme dhe ristrukturimin që e pason. Kjo </w:t>
      </w:r>
      <w:proofErr w:type="spellStart"/>
      <w:r w:rsidRPr="008038F6">
        <w:rPr>
          <w:rFonts w:ascii="Garamond" w:hAnsi="Garamond"/>
          <w:sz w:val="24"/>
          <w:szCs w:val="24"/>
          <w:lang w:val="sq-AL"/>
        </w:rPr>
        <w:t>databazë</w:t>
      </w:r>
      <w:proofErr w:type="spellEnd"/>
      <w:r w:rsidRPr="008038F6">
        <w:rPr>
          <w:rFonts w:ascii="Garamond" w:hAnsi="Garamond"/>
          <w:sz w:val="24"/>
          <w:szCs w:val="24"/>
          <w:lang w:val="sq-AL"/>
        </w:rPr>
        <w:t xml:space="preserve"> përfshin veçanërisht katalogun e shërbimeve të raportuar në </w:t>
      </w:r>
      <w:r w:rsidR="009C3572">
        <w:rPr>
          <w:rFonts w:ascii="Garamond" w:hAnsi="Garamond"/>
          <w:sz w:val="24"/>
          <w:szCs w:val="24"/>
          <w:lang w:val="sq-AL"/>
        </w:rPr>
        <w:t>o</w:t>
      </w:r>
      <w:r w:rsidRPr="008038F6">
        <w:rPr>
          <w:rFonts w:ascii="Garamond" w:hAnsi="Garamond"/>
          <w:sz w:val="24"/>
          <w:szCs w:val="24"/>
          <w:lang w:val="sq-AL"/>
        </w:rPr>
        <w:t xml:space="preserve">bjektivin E dhe dokumentimin e kontratave të shërbimeve kritike në një format që mundëson kërkimin e informacionit të detajuar mbi to. </w:t>
      </w:r>
    </w:p>
    <w:p w14:paraId="64B59C8E" w14:textId="77777777" w:rsidR="004B6A90" w:rsidRPr="008038F6" w:rsidRDefault="004B6A90"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 xml:space="preserve">Në lidhje me kapacitetet </w:t>
      </w:r>
      <w:proofErr w:type="spellStart"/>
      <w:r w:rsidRPr="008038F6">
        <w:rPr>
          <w:rFonts w:ascii="Garamond" w:hAnsi="Garamond"/>
          <w:sz w:val="24"/>
          <w:szCs w:val="24"/>
          <w:lang w:val="sq-AL"/>
        </w:rPr>
        <w:t>SMI</w:t>
      </w:r>
      <w:proofErr w:type="spellEnd"/>
      <w:r w:rsidRPr="008038F6">
        <w:rPr>
          <w:rFonts w:ascii="Garamond" w:hAnsi="Garamond"/>
          <w:sz w:val="24"/>
          <w:szCs w:val="24"/>
          <w:lang w:val="sq-AL"/>
        </w:rPr>
        <w:t xml:space="preserve"> për funksionet kritike dhe shërbimet kritike, banka pritet të demonstrojë aftësinë për të prodhuar, në kohë dhe në formë të përditësuar, informacion mbi:</w:t>
      </w:r>
    </w:p>
    <w:p w14:paraId="2643E076" w14:textId="2EB96162" w:rsidR="004B6A90" w:rsidRPr="008038F6" w:rsidRDefault="00773CB4"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 xml:space="preserve">a) </w:t>
      </w:r>
      <w:r w:rsidR="004B6A90" w:rsidRPr="008038F6">
        <w:rPr>
          <w:rFonts w:ascii="Garamond" w:hAnsi="Garamond"/>
          <w:sz w:val="24"/>
          <w:szCs w:val="24"/>
          <w:lang w:val="sq-AL"/>
        </w:rPr>
        <w:t xml:space="preserve">përdorimin e shërbimeve dhe funksioneve kritike në kohë reale, monitorimin dhe raportimin e </w:t>
      </w:r>
      <w:proofErr w:type="spellStart"/>
      <w:r w:rsidR="004B6A90" w:rsidRPr="008038F6">
        <w:rPr>
          <w:rFonts w:ascii="Garamond" w:hAnsi="Garamond"/>
          <w:sz w:val="24"/>
          <w:szCs w:val="24"/>
          <w:lang w:val="sq-AL"/>
        </w:rPr>
        <w:t>metrikave</w:t>
      </w:r>
      <w:proofErr w:type="spellEnd"/>
      <w:r w:rsidR="004B6A90" w:rsidRPr="008038F6">
        <w:rPr>
          <w:rFonts w:ascii="Garamond" w:hAnsi="Garamond"/>
          <w:sz w:val="24"/>
          <w:szCs w:val="24"/>
          <w:lang w:val="sq-AL"/>
        </w:rPr>
        <w:t xml:space="preserve"> kryesore të </w:t>
      </w:r>
      <w:proofErr w:type="spellStart"/>
      <w:r w:rsidR="004B6A90" w:rsidRPr="008038F6">
        <w:rPr>
          <w:rFonts w:ascii="Garamond" w:hAnsi="Garamond"/>
          <w:sz w:val="24"/>
          <w:szCs w:val="24"/>
          <w:lang w:val="sq-AL"/>
        </w:rPr>
        <w:t>të</w:t>
      </w:r>
      <w:proofErr w:type="spellEnd"/>
      <w:r w:rsidR="004B6A90" w:rsidRPr="008038F6">
        <w:rPr>
          <w:rFonts w:ascii="Garamond" w:hAnsi="Garamond"/>
          <w:sz w:val="24"/>
          <w:szCs w:val="24"/>
          <w:lang w:val="sq-AL"/>
        </w:rPr>
        <w:t xml:space="preserve"> dhënave, sipas përcaktimit të </w:t>
      </w:r>
      <w:proofErr w:type="spellStart"/>
      <w:r w:rsidR="004B6A90" w:rsidRPr="008038F6">
        <w:rPr>
          <w:rFonts w:ascii="Garamond" w:hAnsi="Garamond"/>
          <w:sz w:val="24"/>
          <w:szCs w:val="24"/>
          <w:lang w:val="sq-AL"/>
        </w:rPr>
        <w:t>ANJ</w:t>
      </w:r>
      <w:proofErr w:type="spellEnd"/>
      <w:r w:rsidR="004B6A90" w:rsidRPr="008038F6">
        <w:rPr>
          <w:rFonts w:ascii="Garamond" w:hAnsi="Garamond"/>
          <w:sz w:val="24"/>
          <w:szCs w:val="24"/>
          <w:lang w:val="sq-AL"/>
        </w:rPr>
        <w:t>-së</w:t>
      </w:r>
      <w:r w:rsidR="004B6A90" w:rsidRPr="009C3572">
        <w:rPr>
          <w:rFonts w:ascii="Garamond" w:hAnsi="Garamond"/>
          <w:sz w:val="24"/>
          <w:szCs w:val="24"/>
          <w:vertAlign w:val="superscript"/>
          <w:lang w:val="sq-AL"/>
        </w:rPr>
        <w:footnoteReference w:id="24"/>
      </w:r>
      <w:r w:rsidR="004B6A90" w:rsidRPr="008038F6">
        <w:rPr>
          <w:rFonts w:ascii="Garamond" w:hAnsi="Garamond"/>
          <w:sz w:val="24"/>
          <w:szCs w:val="24"/>
          <w:lang w:val="sq-AL"/>
        </w:rPr>
        <w:t>;</w:t>
      </w:r>
    </w:p>
    <w:p w14:paraId="1506D66D" w14:textId="17C77DC6" w:rsidR="004B6A90" w:rsidRPr="008038F6" w:rsidRDefault="00773CB4"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 xml:space="preserve">b) </w:t>
      </w:r>
      <w:r w:rsidR="004B6A90" w:rsidRPr="008038F6">
        <w:rPr>
          <w:rFonts w:ascii="Garamond" w:hAnsi="Garamond"/>
          <w:sz w:val="24"/>
          <w:szCs w:val="24"/>
          <w:lang w:val="sq-AL"/>
        </w:rPr>
        <w:t xml:space="preserve">llojet e kolateralit të pranuar nga secilin shërbim </w:t>
      </w:r>
      <w:proofErr w:type="spellStart"/>
      <w:r w:rsidR="004B6A90" w:rsidRPr="008038F6">
        <w:rPr>
          <w:rFonts w:ascii="Garamond" w:hAnsi="Garamond"/>
          <w:sz w:val="24"/>
          <w:szCs w:val="24"/>
          <w:lang w:val="sq-AL"/>
        </w:rPr>
        <w:t>ITF</w:t>
      </w:r>
      <w:proofErr w:type="spellEnd"/>
      <w:r w:rsidR="004B6A90" w:rsidRPr="008038F6">
        <w:rPr>
          <w:rFonts w:ascii="Garamond" w:hAnsi="Garamond"/>
          <w:sz w:val="24"/>
          <w:szCs w:val="24"/>
          <w:lang w:val="sq-AL"/>
        </w:rPr>
        <w:t>;</w:t>
      </w:r>
    </w:p>
    <w:p w14:paraId="425CD8FB" w14:textId="5B30C495" w:rsidR="004B6A90" w:rsidRPr="008038F6" w:rsidRDefault="00773CB4"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 xml:space="preserve">c) </w:t>
      </w:r>
      <w:r w:rsidR="004B6A90" w:rsidRPr="008038F6">
        <w:rPr>
          <w:rFonts w:ascii="Garamond" w:hAnsi="Garamond"/>
          <w:sz w:val="24"/>
          <w:szCs w:val="24"/>
          <w:lang w:val="sq-AL"/>
        </w:rPr>
        <w:t xml:space="preserve">aktivet e përdorura për kolateral për secilin shërbim </w:t>
      </w:r>
      <w:proofErr w:type="spellStart"/>
      <w:r w:rsidR="004B6A90" w:rsidRPr="008038F6">
        <w:rPr>
          <w:rFonts w:ascii="Garamond" w:hAnsi="Garamond"/>
          <w:sz w:val="24"/>
          <w:szCs w:val="24"/>
          <w:lang w:val="sq-AL"/>
        </w:rPr>
        <w:t>ITF</w:t>
      </w:r>
      <w:proofErr w:type="spellEnd"/>
      <w:r w:rsidR="004B6A90" w:rsidRPr="008038F6">
        <w:rPr>
          <w:rFonts w:ascii="Garamond" w:hAnsi="Garamond"/>
          <w:sz w:val="24"/>
          <w:szCs w:val="24"/>
          <w:lang w:val="sq-AL"/>
        </w:rPr>
        <w:t xml:space="preserve">; </w:t>
      </w:r>
    </w:p>
    <w:p w14:paraId="7EFCF6A9" w14:textId="78F2760C" w:rsidR="004B6A90" w:rsidRPr="008038F6" w:rsidRDefault="00773CB4" w:rsidP="004B6A90">
      <w:pPr>
        <w:spacing w:after="0" w:line="240" w:lineRule="auto"/>
        <w:ind w:firstLine="284"/>
        <w:jc w:val="both"/>
        <w:rPr>
          <w:rFonts w:ascii="Garamond" w:hAnsi="Garamond"/>
          <w:sz w:val="24"/>
          <w:szCs w:val="24"/>
          <w:lang w:val="sq-AL"/>
        </w:rPr>
      </w:pPr>
      <w:proofErr w:type="spellStart"/>
      <w:r w:rsidRPr="008038F6">
        <w:rPr>
          <w:rFonts w:ascii="Garamond" w:hAnsi="Garamond"/>
          <w:sz w:val="24"/>
          <w:szCs w:val="24"/>
          <w:lang w:val="sq-AL"/>
        </w:rPr>
        <w:t>d0</w:t>
      </w:r>
      <w:proofErr w:type="spellEnd"/>
      <w:r w:rsidRPr="008038F6">
        <w:rPr>
          <w:rFonts w:ascii="Garamond" w:hAnsi="Garamond"/>
          <w:sz w:val="24"/>
          <w:szCs w:val="24"/>
          <w:lang w:val="sq-AL"/>
        </w:rPr>
        <w:t xml:space="preserve"> </w:t>
      </w:r>
      <w:r w:rsidR="004B6A90" w:rsidRPr="008038F6">
        <w:rPr>
          <w:rFonts w:ascii="Garamond" w:hAnsi="Garamond"/>
          <w:sz w:val="24"/>
          <w:szCs w:val="24"/>
          <w:lang w:val="sq-AL"/>
        </w:rPr>
        <w:t>detyrimet kryesore për shlyerjen dhe dorëzimin në të ardhmen, sipas vlerës dhe llojit të aktivit, përfshirë detyrimet kritike kohore.</w:t>
      </w:r>
    </w:p>
    <w:p w14:paraId="2A6BD76F" w14:textId="77777777" w:rsidR="004B6A90" w:rsidRPr="008038F6" w:rsidRDefault="004B6A90"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Banka pritet të demonstrojë aftësinë që të:</w:t>
      </w:r>
    </w:p>
    <w:p w14:paraId="06348B67" w14:textId="08C7E2BC" w:rsidR="004B6A90" w:rsidRPr="008038F6" w:rsidRDefault="00773CB4"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 xml:space="preserve">a) </w:t>
      </w:r>
      <w:r w:rsidR="004B6A90" w:rsidRPr="008038F6">
        <w:rPr>
          <w:rFonts w:ascii="Garamond" w:hAnsi="Garamond"/>
          <w:sz w:val="24"/>
          <w:szCs w:val="24"/>
          <w:lang w:val="sq-AL"/>
        </w:rPr>
        <w:t xml:space="preserve">parashikojë dhe menaxhojë kërkesat e likuiditetit dhe të kolateralit për pjesëmarrjen e vazhdueshme në </w:t>
      </w:r>
      <w:proofErr w:type="spellStart"/>
      <w:r w:rsidR="004B6A90" w:rsidRPr="008038F6">
        <w:rPr>
          <w:rFonts w:ascii="Garamond" w:hAnsi="Garamond"/>
          <w:sz w:val="24"/>
          <w:szCs w:val="24"/>
          <w:lang w:val="sq-AL"/>
        </w:rPr>
        <w:t>ITF</w:t>
      </w:r>
      <w:proofErr w:type="spellEnd"/>
      <w:r w:rsidR="004B6A90" w:rsidRPr="008038F6">
        <w:rPr>
          <w:rFonts w:ascii="Garamond" w:hAnsi="Garamond"/>
          <w:sz w:val="24"/>
          <w:szCs w:val="24"/>
          <w:lang w:val="sq-AL"/>
        </w:rPr>
        <w:t>, si pjesë e nevojave totale për likuiditet (</w:t>
      </w:r>
      <w:r w:rsidR="009C3572">
        <w:rPr>
          <w:rFonts w:ascii="Garamond" w:hAnsi="Garamond"/>
          <w:sz w:val="24"/>
          <w:szCs w:val="24"/>
          <w:lang w:val="sq-AL"/>
        </w:rPr>
        <w:t>o</w:t>
      </w:r>
      <w:r w:rsidR="004B6A90" w:rsidRPr="008038F6">
        <w:rPr>
          <w:rFonts w:ascii="Garamond" w:hAnsi="Garamond"/>
          <w:sz w:val="24"/>
          <w:szCs w:val="24"/>
          <w:lang w:val="sq-AL"/>
        </w:rPr>
        <w:t>bjektivi C);</w:t>
      </w:r>
    </w:p>
    <w:p w14:paraId="28D4AC3C" w14:textId="68B6FFEE" w:rsidR="004B6A90" w:rsidRPr="008038F6" w:rsidRDefault="00773CB4"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 xml:space="preserve">b) </w:t>
      </w:r>
      <w:r w:rsidR="004B6A90" w:rsidRPr="008038F6">
        <w:rPr>
          <w:rFonts w:ascii="Garamond" w:hAnsi="Garamond"/>
          <w:sz w:val="24"/>
          <w:szCs w:val="24"/>
          <w:lang w:val="sq-AL"/>
        </w:rPr>
        <w:t xml:space="preserve">monitorojë likuiditetin dhe kolateralin e </w:t>
      </w:r>
      <w:proofErr w:type="spellStart"/>
      <w:r w:rsidR="004B6A90" w:rsidRPr="008038F6">
        <w:rPr>
          <w:rFonts w:ascii="Garamond" w:hAnsi="Garamond"/>
          <w:sz w:val="24"/>
          <w:szCs w:val="24"/>
          <w:lang w:val="sq-AL"/>
        </w:rPr>
        <w:t>disponueshëm</w:t>
      </w:r>
      <w:proofErr w:type="spellEnd"/>
      <w:r w:rsidR="004B6A90" w:rsidRPr="008038F6">
        <w:rPr>
          <w:rFonts w:ascii="Garamond" w:hAnsi="Garamond"/>
          <w:sz w:val="24"/>
          <w:szCs w:val="24"/>
          <w:lang w:val="sq-AL"/>
        </w:rPr>
        <w:t xml:space="preserve"> në secilin ofrues të shërbimit </w:t>
      </w:r>
      <w:proofErr w:type="spellStart"/>
      <w:r w:rsidR="004B6A90" w:rsidRPr="008038F6">
        <w:rPr>
          <w:rFonts w:ascii="Garamond" w:hAnsi="Garamond"/>
          <w:sz w:val="24"/>
          <w:szCs w:val="24"/>
          <w:lang w:val="sq-AL"/>
        </w:rPr>
        <w:t>ITF</w:t>
      </w:r>
      <w:proofErr w:type="spellEnd"/>
      <w:r w:rsidR="004B6A90" w:rsidRPr="008038F6">
        <w:rPr>
          <w:rFonts w:ascii="Garamond" w:hAnsi="Garamond"/>
          <w:sz w:val="24"/>
          <w:szCs w:val="24"/>
          <w:lang w:val="sq-AL"/>
        </w:rPr>
        <w:t xml:space="preserve"> në kohë reale; </w:t>
      </w:r>
    </w:p>
    <w:p w14:paraId="01E04E05" w14:textId="4F854BF0" w:rsidR="004B6A90" w:rsidRPr="008038F6" w:rsidRDefault="00773CB4"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 xml:space="preserve">c) </w:t>
      </w:r>
      <w:r w:rsidR="004B6A90" w:rsidRPr="008038F6">
        <w:rPr>
          <w:rFonts w:ascii="Garamond" w:hAnsi="Garamond"/>
          <w:sz w:val="24"/>
          <w:szCs w:val="24"/>
          <w:lang w:val="sq-AL"/>
        </w:rPr>
        <w:t xml:space="preserve">mobilizojë dhe transferojë </w:t>
      </w:r>
      <w:proofErr w:type="spellStart"/>
      <w:r w:rsidR="004B6A90" w:rsidRPr="008038F6">
        <w:rPr>
          <w:rFonts w:ascii="Garamond" w:hAnsi="Garamond"/>
          <w:sz w:val="24"/>
          <w:szCs w:val="24"/>
          <w:lang w:val="sq-AL"/>
        </w:rPr>
        <w:t>kolateralet</w:t>
      </w:r>
      <w:proofErr w:type="spellEnd"/>
      <w:r w:rsidR="004B6A90" w:rsidRPr="008038F6">
        <w:rPr>
          <w:rFonts w:ascii="Garamond" w:hAnsi="Garamond"/>
          <w:sz w:val="24"/>
          <w:szCs w:val="24"/>
          <w:lang w:val="sq-AL"/>
        </w:rPr>
        <w:t xml:space="preserve"> në vendndodhjen përkatëse dhe sipas monedhës përkatëse.</w:t>
      </w:r>
    </w:p>
    <w:p w14:paraId="33B1890F" w14:textId="775204C9" w:rsidR="004B6A90" w:rsidRPr="009C3572" w:rsidRDefault="004B6A90" w:rsidP="004B6A90">
      <w:pPr>
        <w:spacing w:after="0" w:line="240" w:lineRule="auto"/>
        <w:ind w:firstLine="284"/>
        <w:jc w:val="both"/>
        <w:rPr>
          <w:rFonts w:ascii="Garamond" w:hAnsi="Garamond"/>
          <w:i/>
          <w:sz w:val="24"/>
          <w:szCs w:val="24"/>
          <w:lang w:val="sq-AL"/>
        </w:rPr>
      </w:pPr>
      <w:r w:rsidRPr="009C3572">
        <w:rPr>
          <w:rFonts w:ascii="Garamond" w:hAnsi="Garamond"/>
          <w:i/>
          <w:sz w:val="24"/>
          <w:szCs w:val="24"/>
          <w:lang w:val="sq-AL"/>
        </w:rPr>
        <w:t xml:space="preserve">Parimi </w:t>
      </w:r>
      <w:proofErr w:type="spellStart"/>
      <w:r w:rsidRPr="009C3572">
        <w:rPr>
          <w:rFonts w:ascii="Garamond" w:hAnsi="Garamond"/>
          <w:i/>
          <w:sz w:val="24"/>
          <w:szCs w:val="24"/>
          <w:lang w:val="sq-AL"/>
        </w:rPr>
        <w:t>F.2</w:t>
      </w:r>
      <w:proofErr w:type="spellEnd"/>
      <w:r w:rsidRPr="009C3572">
        <w:rPr>
          <w:rFonts w:ascii="Garamond" w:hAnsi="Garamond"/>
          <w:i/>
          <w:sz w:val="24"/>
          <w:szCs w:val="24"/>
          <w:lang w:val="sq-AL"/>
        </w:rPr>
        <w:t xml:space="preserve"> Kapacitetet </w:t>
      </w:r>
      <w:proofErr w:type="spellStart"/>
      <w:r w:rsidRPr="009C3572">
        <w:rPr>
          <w:rFonts w:ascii="Garamond" w:hAnsi="Garamond"/>
          <w:i/>
          <w:sz w:val="24"/>
          <w:szCs w:val="24"/>
          <w:lang w:val="sq-AL"/>
        </w:rPr>
        <w:t>SMI</w:t>
      </w:r>
      <w:proofErr w:type="spellEnd"/>
      <w:r w:rsidRPr="009C3572">
        <w:rPr>
          <w:rFonts w:ascii="Garamond" w:hAnsi="Garamond"/>
          <w:i/>
          <w:sz w:val="24"/>
          <w:szCs w:val="24"/>
          <w:lang w:val="sq-AL"/>
        </w:rPr>
        <w:t xml:space="preserve"> për prodhimin e informacionit për kryerjen e një vlerësimi të drejtë, të kujdesshëm dhe realist</w:t>
      </w:r>
    </w:p>
    <w:p w14:paraId="3CE3CD94" w14:textId="77777777" w:rsidR="004B6A90" w:rsidRPr="008038F6" w:rsidRDefault="004B6A90"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 xml:space="preserve">Banka duhet të ketë kapacitete </w:t>
      </w:r>
      <w:proofErr w:type="spellStart"/>
      <w:r w:rsidRPr="008038F6">
        <w:rPr>
          <w:rFonts w:ascii="Garamond" w:hAnsi="Garamond"/>
          <w:sz w:val="24"/>
          <w:szCs w:val="24"/>
          <w:lang w:val="sq-AL"/>
        </w:rPr>
        <w:t>SMI</w:t>
      </w:r>
      <w:proofErr w:type="spellEnd"/>
      <w:r w:rsidRPr="008038F6">
        <w:rPr>
          <w:rFonts w:ascii="Garamond" w:hAnsi="Garamond"/>
          <w:sz w:val="24"/>
          <w:szCs w:val="24"/>
          <w:lang w:val="sq-AL"/>
        </w:rPr>
        <w:t xml:space="preserve"> që mundësojnë prodhimin e informacionit sa më të përditësuar dhe gjithëpërfshirës</w:t>
      </w:r>
      <w:r w:rsidRPr="009C3572">
        <w:rPr>
          <w:rFonts w:ascii="Garamond" w:hAnsi="Garamond"/>
          <w:sz w:val="24"/>
          <w:szCs w:val="24"/>
          <w:vertAlign w:val="superscript"/>
          <w:lang w:val="sq-AL"/>
        </w:rPr>
        <w:footnoteReference w:id="25"/>
      </w:r>
      <w:r w:rsidRPr="008038F6">
        <w:rPr>
          <w:rFonts w:ascii="Garamond" w:hAnsi="Garamond"/>
          <w:sz w:val="24"/>
          <w:szCs w:val="24"/>
          <w:lang w:val="sq-AL"/>
        </w:rPr>
        <w:t>, për kryerjen e një vlerësim të drejtë, të kujdesshëm dhe realist</w:t>
      </w:r>
      <w:r w:rsidRPr="009C3572">
        <w:rPr>
          <w:rFonts w:ascii="Garamond" w:hAnsi="Garamond"/>
          <w:sz w:val="24"/>
          <w:szCs w:val="24"/>
          <w:vertAlign w:val="superscript"/>
          <w:lang w:val="sq-AL"/>
        </w:rPr>
        <w:footnoteReference w:id="26"/>
      </w:r>
      <w:r w:rsidRPr="008038F6">
        <w:rPr>
          <w:rFonts w:ascii="Garamond" w:hAnsi="Garamond"/>
          <w:sz w:val="24"/>
          <w:szCs w:val="24"/>
          <w:lang w:val="sq-AL"/>
        </w:rPr>
        <w:t>.</w:t>
      </w:r>
    </w:p>
    <w:p w14:paraId="0A528B66" w14:textId="77777777" w:rsidR="004B6A90" w:rsidRPr="008038F6" w:rsidRDefault="004B6A90"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Banka pritet të:</w:t>
      </w:r>
    </w:p>
    <w:p w14:paraId="1BBA795C" w14:textId="47BF2767" w:rsidR="004B6A90" w:rsidRPr="008038F6" w:rsidRDefault="00773CB4"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 xml:space="preserve">a) </w:t>
      </w:r>
      <w:proofErr w:type="spellStart"/>
      <w:r w:rsidR="004B6A90" w:rsidRPr="008038F6">
        <w:rPr>
          <w:rFonts w:ascii="Garamond" w:hAnsi="Garamond"/>
          <w:sz w:val="24"/>
          <w:szCs w:val="24"/>
          <w:lang w:val="sq-AL"/>
        </w:rPr>
        <w:t>vetvlerësojë</w:t>
      </w:r>
      <w:proofErr w:type="spellEnd"/>
      <w:r w:rsidR="004B6A90" w:rsidRPr="008038F6">
        <w:rPr>
          <w:rFonts w:ascii="Garamond" w:hAnsi="Garamond"/>
          <w:sz w:val="24"/>
          <w:szCs w:val="24"/>
          <w:lang w:val="sq-AL"/>
        </w:rPr>
        <w:t xml:space="preserve"> </w:t>
      </w:r>
      <w:proofErr w:type="spellStart"/>
      <w:r w:rsidR="004B6A90" w:rsidRPr="008038F6">
        <w:rPr>
          <w:rFonts w:ascii="Garamond" w:hAnsi="Garamond"/>
          <w:sz w:val="24"/>
          <w:szCs w:val="24"/>
          <w:lang w:val="sq-AL"/>
        </w:rPr>
        <w:t>disponueshmërinë</w:t>
      </w:r>
      <w:proofErr w:type="spellEnd"/>
      <w:r w:rsidR="004B6A90" w:rsidRPr="008038F6">
        <w:rPr>
          <w:rFonts w:ascii="Garamond" w:hAnsi="Garamond"/>
          <w:sz w:val="24"/>
          <w:szCs w:val="24"/>
          <w:lang w:val="sq-AL"/>
        </w:rPr>
        <w:t xml:space="preserve"> e të dhënave dhe kapacitetin e grumbullimit të </w:t>
      </w:r>
      <w:proofErr w:type="spellStart"/>
      <w:r w:rsidR="004B6A90" w:rsidRPr="008038F6">
        <w:rPr>
          <w:rFonts w:ascii="Garamond" w:hAnsi="Garamond"/>
          <w:sz w:val="24"/>
          <w:szCs w:val="24"/>
          <w:lang w:val="sq-AL"/>
        </w:rPr>
        <w:t>të</w:t>
      </w:r>
      <w:proofErr w:type="spellEnd"/>
      <w:r w:rsidR="004B6A90" w:rsidRPr="008038F6">
        <w:rPr>
          <w:rFonts w:ascii="Garamond" w:hAnsi="Garamond"/>
          <w:sz w:val="24"/>
          <w:szCs w:val="24"/>
          <w:lang w:val="sq-AL"/>
        </w:rPr>
        <w:t xml:space="preserve"> dhënave, gjatë fazës së planifikimit të ndërhyrjes së jashtëzakonshme, në lidhje me procesin e vlerësimit për qëllime të ndërhyrjes së jashtëzakonshme</w:t>
      </w:r>
      <w:r w:rsidR="004B6A90" w:rsidRPr="009C3572">
        <w:rPr>
          <w:rFonts w:ascii="Garamond" w:hAnsi="Garamond"/>
          <w:sz w:val="24"/>
          <w:szCs w:val="24"/>
          <w:vertAlign w:val="superscript"/>
          <w:lang w:val="sq-AL"/>
        </w:rPr>
        <w:footnoteReference w:id="27"/>
      </w:r>
      <w:r w:rsidR="004B6A90" w:rsidRPr="008038F6">
        <w:rPr>
          <w:rFonts w:ascii="Garamond" w:hAnsi="Garamond"/>
          <w:sz w:val="24"/>
          <w:szCs w:val="24"/>
          <w:lang w:val="sq-AL"/>
        </w:rPr>
        <w:t>;</w:t>
      </w:r>
    </w:p>
    <w:p w14:paraId="5BCE85D4" w14:textId="1E0C8915" w:rsidR="004B6A90" w:rsidRPr="008038F6" w:rsidRDefault="00773CB4"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 xml:space="preserve">b) </w:t>
      </w:r>
      <w:r w:rsidR="004B6A90" w:rsidRPr="008038F6">
        <w:rPr>
          <w:rFonts w:ascii="Garamond" w:hAnsi="Garamond"/>
          <w:sz w:val="24"/>
          <w:szCs w:val="24"/>
          <w:lang w:val="sq-AL"/>
        </w:rPr>
        <w:t xml:space="preserve">kryejë simulime që testojnë kapacitetin e bankës për të raportuar brenda një afati kohor të përcaktuar nga </w:t>
      </w:r>
      <w:proofErr w:type="spellStart"/>
      <w:r w:rsidR="004B6A90" w:rsidRPr="008038F6">
        <w:rPr>
          <w:rFonts w:ascii="Garamond" w:hAnsi="Garamond"/>
          <w:sz w:val="24"/>
          <w:szCs w:val="24"/>
          <w:lang w:val="sq-AL"/>
        </w:rPr>
        <w:t>ANJ</w:t>
      </w:r>
      <w:proofErr w:type="spellEnd"/>
      <w:r w:rsidR="004B6A90" w:rsidRPr="008038F6">
        <w:rPr>
          <w:rFonts w:ascii="Garamond" w:hAnsi="Garamond"/>
          <w:sz w:val="24"/>
          <w:szCs w:val="24"/>
          <w:lang w:val="sq-AL"/>
        </w:rPr>
        <w:t xml:space="preserve">-ja (sipas komunikimit me bankën), të </w:t>
      </w:r>
      <w:proofErr w:type="spellStart"/>
      <w:r w:rsidR="004B6A90" w:rsidRPr="008038F6">
        <w:rPr>
          <w:rFonts w:ascii="Garamond" w:hAnsi="Garamond"/>
          <w:sz w:val="24"/>
          <w:szCs w:val="24"/>
          <w:lang w:val="sq-AL"/>
        </w:rPr>
        <w:t>të</w:t>
      </w:r>
      <w:proofErr w:type="spellEnd"/>
      <w:r w:rsidR="004B6A90" w:rsidRPr="008038F6">
        <w:rPr>
          <w:rFonts w:ascii="Garamond" w:hAnsi="Garamond"/>
          <w:sz w:val="24"/>
          <w:szCs w:val="24"/>
          <w:lang w:val="sq-AL"/>
        </w:rPr>
        <w:t xml:space="preserve"> gjithë ose të një pjese të </w:t>
      </w:r>
      <w:proofErr w:type="spellStart"/>
      <w:r w:rsidR="004B6A90" w:rsidRPr="008038F6">
        <w:rPr>
          <w:rFonts w:ascii="Garamond" w:hAnsi="Garamond"/>
          <w:sz w:val="24"/>
          <w:szCs w:val="24"/>
          <w:lang w:val="sq-AL"/>
        </w:rPr>
        <w:t>të</w:t>
      </w:r>
      <w:proofErr w:type="spellEnd"/>
      <w:r w:rsidR="004B6A90" w:rsidRPr="008038F6">
        <w:rPr>
          <w:rFonts w:ascii="Garamond" w:hAnsi="Garamond"/>
          <w:sz w:val="24"/>
          <w:szCs w:val="24"/>
          <w:lang w:val="sq-AL"/>
        </w:rPr>
        <w:t xml:space="preserve"> dhënave përkatëse për vlerësimin për ndërhyrje të jashtëzakonshme; </w:t>
      </w:r>
    </w:p>
    <w:p w14:paraId="1CF0F3D4" w14:textId="34B6CBE7" w:rsidR="004B6A90" w:rsidRPr="008038F6" w:rsidRDefault="00773CB4"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 xml:space="preserve">c) </w:t>
      </w:r>
      <w:r w:rsidR="004B6A90" w:rsidRPr="008038F6">
        <w:rPr>
          <w:rFonts w:ascii="Garamond" w:hAnsi="Garamond"/>
          <w:sz w:val="24"/>
          <w:szCs w:val="24"/>
          <w:lang w:val="sq-AL"/>
        </w:rPr>
        <w:t xml:space="preserve">shpjegojë dhe arsyetojë qartë burimet bazë të </w:t>
      </w:r>
      <w:proofErr w:type="spellStart"/>
      <w:r w:rsidR="004B6A90" w:rsidRPr="008038F6">
        <w:rPr>
          <w:rFonts w:ascii="Garamond" w:hAnsi="Garamond"/>
          <w:sz w:val="24"/>
          <w:szCs w:val="24"/>
          <w:lang w:val="sq-AL"/>
        </w:rPr>
        <w:t>të</w:t>
      </w:r>
      <w:proofErr w:type="spellEnd"/>
      <w:r w:rsidR="004B6A90" w:rsidRPr="008038F6">
        <w:rPr>
          <w:rFonts w:ascii="Garamond" w:hAnsi="Garamond"/>
          <w:sz w:val="24"/>
          <w:szCs w:val="24"/>
          <w:lang w:val="sq-AL"/>
        </w:rPr>
        <w:t xml:space="preserve"> dhënave, supozimet dhe metodologjitë e secilit prej modeleve të vlerësimit të brendshëm.</w:t>
      </w:r>
    </w:p>
    <w:p w14:paraId="000E7B08" w14:textId="15C1A557" w:rsidR="004B6A90" w:rsidRPr="009C3572" w:rsidRDefault="004B6A90" w:rsidP="004B6A90">
      <w:pPr>
        <w:spacing w:after="0" w:line="240" w:lineRule="auto"/>
        <w:ind w:firstLine="284"/>
        <w:jc w:val="both"/>
        <w:rPr>
          <w:rFonts w:ascii="Garamond" w:hAnsi="Garamond"/>
          <w:i/>
          <w:sz w:val="24"/>
          <w:szCs w:val="24"/>
          <w:lang w:val="sq-AL"/>
        </w:rPr>
      </w:pPr>
      <w:r w:rsidRPr="009C3572">
        <w:rPr>
          <w:rFonts w:ascii="Garamond" w:hAnsi="Garamond"/>
          <w:i/>
          <w:sz w:val="24"/>
          <w:szCs w:val="24"/>
          <w:lang w:val="sq-AL"/>
        </w:rPr>
        <w:t xml:space="preserve">Parimi </w:t>
      </w:r>
      <w:proofErr w:type="spellStart"/>
      <w:r w:rsidRPr="009C3572">
        <w:rPr>
          <w:rFonts w:ascii="Garamond" w:hAnsi="Garamond"/>
          <w:i/>
          <w:sz w:val="24"/>
          <w:szCs w:val="24"/>
          <w:lang w:val="sq-AL"/>
        </w:rPr>
        <w:t>F.3</w:t>
      </w:r>
      <w:proofErr w:type="spellEnd"/>
      <w:r w:rsidR="009C3572" w:rsidRPr="009C3572">
        <w:rPr>
          <w:rFonts w:ascii="Garamond" w:hAnsi="Garamond"/>
          <w:i/>
          <w:sz w:val="24"/>
          <w:szCs w:val="24"/>
          <w:lang w:val="sq-AL"/>
        </w:rPr>
        <w:t xml:space="preserve"> </w:t>
      </w:r>
      <w:r w:rsidRPr="009C3572">
        <w:rPr>
          <w:rFonts w:ascii="Garamond" w:hAnsi="Garamond"/>
          <w:i/>
          <w:sz w:val="24"/>
          <w:szCs w:val="24"/>
          <w:lang w:val="sq-AL"/>
        </w:rPr>
        <w:t xml:space="preserve">Kapacitetet </w:t>
      </w:r>
      <w:proofErr w:type="spellStart"/>
      <w:r w:rsidRPr="009C3572">
        <w:rPr>
          <w:rFonts w:ascii="Garamond" w:hAnsi="Garamond"/>
          <w:i/>
          <w:sz w:val="24"/>
          <w:szCs w:val="24"/>
          <w:lang w:val="sq-AL"/>
        </w:rPr>
        <w:t>SMI</w:t>
      </w:r>
      <w:proofErr w:type="spellEnd"/>
      <w:r w:rsidRPr="009C3572">
        <w:rPr>
          <w:rFonts w:ascii="Garamond" w:hAnsi="Garamond"/>
          <w:i/>
          <w:sz w:val="24"/>
          <w:szCs w:val="24"/>
          <w:lang w:val="sq-AL"/>
        </w:rPr>
        <w:t xml:space="preserve"> për prodhimin e informacionit për zbatimin efektiv të ndërhyrjes së jashtëzakonshme </w:t>
      </w:r>
    </w:p>
    <w:p w14:paraId="46929DA0" w14:textId="77777777" w:rsidR="004B6A90" w:rsidRPr="008038F6" w:rsidRDefault="004B6A90"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 xml:space="preserve">Banka duhet të ketë kapacitete </w:t>
      </w:r>
      <w:proofErr w:type="spellStart"/>
      <w:r w:rsidRPr="008038F6">
        <w:rPr>
          <w:rFonts w:ascii="Garamond" w:hAnsi="Garamond"/>
          <w:sz w:val="24"/>
          <w:szCs w:val="24"/>
          <w:lang w:val="sq-AL"/>
        </w:rPr>
        <w:t>SMI</w:t>
      </w:r>
      <w:proofErr w:type="spellEnd"/>
      <w:r w:rsidRPr="008038F6">
        <w:rPr>
          <w:rFonts w:ascii="Garamond" w:hAnsi="Garamond"/>
          <w:sz w:val="24"/>
          <w:szCs w:val="24"/>
          <w:lang w:val="sq-AL"/>
        </w:rPr>
        <w:t xml:space="preserve"> që prodhojnë informacionin e nevojshëm për zbatimin e instrumenteve të ndërhyrjes së jashtëzakonshme në çdo kohë, madje edhe në raste ndryshimesh të shpejta</w:t>
      </w:r>
      <w:r w:rsidRPr="00ED6E4E">
        <w:rPr>
          <w:rFonts w:ascii="Garamond" w:hAnsi="Garamond"/>
          <w:sz w:val="24"/>
          <w:szCs w:val="24"/>
          <w:vertAlign w:val="superscript"/>
          <w:lang w:val="sq-AL"/>
        </w:rPr>
        <w:footnoteReference w:id="28"/>
      </w:r>
      <w:r w:rsidRPr="008038F6">
        <w:rPr>
          <w:rFonts w:ascii="Garamond" w:hAnsi="Garamond"/>
          <w:sz w:val="24"/>
          <w:szCs w:val="24"/>
          <w:lang w:val="sq-AL"/>
        </w:rPr>
        <w:t>.</w:t>
      </w:r>
    </w:p>
    <w:p w14:paraId="01B5D40E" w14:textId="77777777" w:rsidR="004B6A90" w:rsidRPr="008038F6" w:rsidRDefault="004B6A90"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Banka pritet të demonstrojë sa më poshtë:</w:t>
      </w:r>
    </w:p>
    <w:p w14:paraId="3794BE6E" w14:textId="1D073F5C" w:rsidR="004B6A90" w:rsidRPr="008038F6" w:rsidRDefault="00773CB4"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 xml:space="preserve">a) </w:t>
      </w:r>
      <w:r w:rsidR="004B6A90" w:rsidRPr="008038F6">
        <w:rPr>
          <w:rFonts w:ascii="Garamond" w:hAnsi="Garamond"/>
          <w:sz w:val="24"/>
          <w:szCs w:val="24"/>
          <w:lang w:val="sq-AL"/>
        </w:rPr>
        <w:t>kapacitete për të: i) vlerësuar nivelin e përthithjes së humbjeve</w:t>
      </w:r>
      <w:r w:rsidR="004B6A90" w:rsidRPr="009C3572">
        <w:rPr>
          <w:rFonts w:ascii="Garamond" w:hAnsi="Garamond"/>
          <w:sz w:val="24"/>
          <w:szCs w:val="24"/>
          <w:vertAlign w:val="superscript"/>
          <w:lang w:val="sq-AL"/>
        </w:rPr>
        <w:footnoteReference w:id="29"/>
      </w:r>
      <w:r w:rsidR="009C3572">
        <w:rPr>
          <w:rFonts w:ascii="Garamond" w:hAnsi="Garamond"/>
          <w:sz w:val="24"/>
          <w:szCs w:val="24"/>
          <w:lang w:val="sq-AL"/>
        </w:rPr>
        <w:t>;</w:t>
      </w:r>
      <w:r w:rsidR="004B6A90" w:rsidRPr="008038F6">
        <w:rPr>
          <w:rFonts w:ascii="Garamond" w:hAnsi="Garamond"/>
          <w:sz w:val="24"/>
          <w:szCs w:val="24"/>
          <w:lang w:val="sq-AL"/>
        </w:rPr>
        <w:t xml:space="preserve"> dhe </w:t>
      </w:r>
      <w:proofErr w:type="spellStart"/>
      <w:r w:rsidR="004B6A90" w:rsidRPr="008038F6">
        <w:rPr>
          <w:rFonts w:ascii="Garamond" w:hAnsi="Garamond"/>
          <w:sz w:val="24"/>
          <w:szCs w:val="24"/>
          <w:lang w:val="sq-AL"/>
        </w:rPr>
        <w:t>ii</w:t>
      </w:r>
      <w:proofErr w:type="spellEnd"/>
      <w:r w:rsidR="004B6A90" w:rsidRPr="008038F6">
        <w:rPr>
          <w:rFonts w:ascii="Garamond" w:hAnsi="Garamond"/>
          <w:sz w:val="24"/>
          <w:szCs w:val="24"/>
          <w:lang w:val="sq-AL"/>
        </w:rPr>
        <w:t xml:space="preserve">) prodhuar informacionin e nevojshëm për zbatimin e instrumentit të </w:t>
      </w:r>
      <w:proofErr w:type="spellStart"/>
      <w:r w:rsidR="004B6A90" w:rsidRPr="008038F6">
        <w:rPr>
          <w:rFonts w:ascii="Garamond" w:hAnsi="Garamond"/>
          <w:sz w:val="24"/>
          <w:szCs w:val="24"/>
          <w:lang w:val="sq-AL"/>
        </w:rPr>
        <w:t>rikapitalizimit</w:t>
      </w:r>
      <w:proofErr w:type="spellEnd"/>
      <w:r w:rsidR="004B6A90" w:rsidRPr="008038F6">
        <w:rPr>
          <w:rFonts w:ascii="Garamond" w:hAnsi="Garamond"/>
          <w:sz w:val="24"/>
          <w:szCs w:val="24"/>
          <w:lang w:val="sq-AL"/>
        </w:rPr>
        <w:t xml:space="preserve"> nga brenda, duke marrë në konsideratë dispozitat ligjore. Në këtë aspekt, banka pritet të krijojë:</w:t>
      </w:r>
    </w:p>
    <w:p w14:paraId="605A5548" w14:textId="4F9E00F8" w:rsidR="004B6A90" w:rsidRPr="008038F6" w:rsidRDefault="00773CB4"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 xml:space="preserve">i. </w:t>
      </w:r>
      <w:r w:rsidR="004B6A90" w:rsidRPr="008038F6">
        <w:rPr>
          <w:rFonts w:ascii="Garamond" w:hAnsi="Garamond"/>
          <w:sz w:val="24"/>
          <w:szCs w:val="24"/>
          <w:lang w:val="sq-AL"/>
        </w:rPr>
        <w:t>një bazë të dhënash që përfshin një listë të informacionit minimal për secilin instrument të kapitalit dhe çdo titull tjetër të emetuar,</w:t>
      </w:r>
    </w:p>
    <w:p w14:paraId="04869B67" w14:textId="7B980102" w:rsidR="004B6A90" w:rsidRPr="008038F6" w:rsidRDefault="00773CB4" w:rsidP="004B6A90">
      <w:pPr>
        <w:spacing w:after="0" w:line="240" w:lineRule="auto"/>
        <w:ind w:firstLine="284"/>
        <w:jc w:val="both"/>
        <w:rPr>
          <w:rFonts w:ascii="Garamond" w:hAnsi="Garamond"/>
          <w:sz w:val="24"/>
          <w:szCs w:val="24"/>
          <w:lang w:val="sq-AL"/>
        </w:rPr>
      </w:pPr>
      <w:proofErr w:type="spellStart"/>
      <w:r w:rsidRPr="008038F6">
        <w:rPr>
          <w:rFonts w:ascii="Garamond" w:hAnsi="Garamond"/>
          <w:sz w:val="24"/>
          <w:szCs w:val="24"/>
          <w:lang w:val="sq-AL"/>
        </w:rPr>
        <w:t>ii</w:t>
      </w:r>
      <w:proofErr w:type="spellEnd"/>
      <w:r w:rsidRPr="008038F6">
        <w:rPr>
          <w:rFonts w:ascii="Garamond" w:hAnsi="Garamond"/>
          <w:sz w:val="24"/>
          <w:szCs w:val="24"/>
          <w:lang w:val="sq-AL"/>
        </w:rPr>
        <w:t xml:space="preserve">. </w:t>
      </w:r>
      <w:r w:rsidR="004B6A90" w:rsidRPr="008038F6">
        <w:rPr>
          <w:rFonts w:ascii="Garamond" w:hAnsi="Garamond"/>
          <w:sz w:val="24"/>
          <w:szCs w:val="24"/>
          <w:lang w:val="sq-AL"/>
        </w:rPr>
        <w:t>procese për ruajtjen dhe përditësimin e këtij informacioni,</w:t>
      </w:r>
    </w:p>
    <w:p w14:paraId="3B0475A4" w14:textId="116B9E8B" w:rsidR="004B6A90" w:rsidRPr="008038F6" w:rsidRDefault="00773CB4" w:rsidP="004B6A90">
      <w:pPr>
        <w:spacing w:after="0" w:line="240" w:lineRule="auto"/>
        <w:ind w:firstLine="284"/>
        <w:jc w:val="both"/>
        <w:rPr>
          <w:rFonts w:ascii="Garamond" w:hAnsi="Garamond"/>
          <w:sz w:val="24"/>
          <w:szCs w:val="24"/>
          <w:lang w:val="sq-AL"/>
        </w:rPr>
      </w:pPr>
      <w:proofErr w:type="spellStart"/>
      <w:r w:rsidRPr="008038F6">
        <w:rPr>
          <w:rFonts w:ascii="Garamond" w:hAnsi="Garamond"/>
          <w:sz w:val="24"/>
          <w:szCs w:val="24"/>
          <w:lang w:val="sq-AL"/>
        </w:rPr>
        <w:t>iii</w:t>
      </w:r>
      <w:proofErr w:type="spellEnd"/>
      <w:r w:rsidRPr="008038F6">
        <w:rPr>
          <w:rFonts w:ascii="Garamond" w:hAnsi="Garamond"/>
          <w:sz w:val="24"/>
          <w:szCs w:val="24"/>
          <w:lang w:val="sq-AL"/>
        </w:rPr>
        <w:t xml:space="preserve">. </w:t>
      </w:r>
      <w:r w:rsidR="004B6A90" w:rsidRPr="008038F6">
        <w:rPr>
          <w:rFonts w:ascii="Garamond" w:hAnsi="Garamond"/>
          <w:sz w:val="24"/>
          <w:szCs w:val="24"/>
          <w:lang w:val="sq-AL"/>
        </w:rPr>
        <w:t>analiza vlerësimi dhe arsyetimi për klasifikimin e titujve në “Kërkesën minimale për instrumente të kapitalit dhe detyrimeve të pranuara”;</w:t>
      </w:r>
    </w:p>
    <w:p w14:paraId="3521E966" w14:textId="7497AF3A" w:rsidR="004B6A90" w:rsidRPr="008038F6" w:rsidRDefault="00773CB4"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 xml:space="preserve">b) </w:t>
      </w:r>
      <w:r w:rsidR="004B6A90" w:rsidRPr="008038F6">
        <w:rPr>
          <w:rFonts w:ascii="Garamond" w:hAnsi="Garamond"/>
          <w:sz w:val="24"/>
          <w:szCs w:val="24"/>
          <w:lang w:val="sq-AL"/>
        </w:rPr>
        <w:t>mirëmbajtjen e regjistrimeve të hollësishme të kontratave financiare;</w:t>
      </w:r>
    </w:p>
    <w:p w14:paraId="7103B935" w14:textId="3452FFC6" w:rsidR="004B6A90" w:rsidRPr="008038F6" w:rsidRDefault="00773CB4"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 xml:space="preserve">c) </w:t>
      </w:r>
      <w:r w:rsidR="004B6A90" w:rsidRPr="008038F6">
        <w:rPr>
          <w:rFonts w:ascii="Garamond" w:hAnsi="Garamond"/>
          <w:sz w:val="24"/>
          <w:szCs w:val="24"/>
          <w:lang w:val="sq-AL"/>
        </w:rPr>
        <w:t xml:space="preserve">kur strategjia e ndërhyrjes së jashtëzakonshme përfshin instrumente të transferimit, për të gjitha aktivet dhe detyrimet e identifikuara për t'u transferuar: i) aftësinë për të siguruar informacion të </w:t>
      </w:r>
      <w:proofErr w:type="spellStart"/>
      <w:r w:rsidR="004B6A90" w:rsidRPr="008038F6">
        <w:rPr>
          <w:rFonts w:ascii="Garamond" w:hAnsi="Garamond"/>
          <w:sz w:val="24"/>
          <w:szCs w:val="24"/>
          <w:lang w:val="sq-AL"/>
        </w:rPr>
        <w:t>disponueshëm</w:t>
      </w:r>
      <w:proofErr w:type="spellEnd"/>
      <w:r w:rsidR="004B6A90" w:rsidRPr="008038F6">
        <w:rPr>
          <w:rFonts w:ascii="Garamond" w:hAnsi="Garamond"/>
          <w:sz w:val="24"/>
          <w:szCs w:val="24"/>
          <w:lang w:val="sq-AL"/>
        </w:rPr>
        <w:t xml:space="preserve"> të nevojshëm për vlerësimet përkatëse</w:t>
      </w:r>
      <w:r w:rsidR="009C3572">
        <w:rPr>
          <w:rFonts w:ascii="Garamond" w:hAnsi="Garamond"/>
          <w:sz w:val="24"/>
          <w:szCs w:val="24"/>
          <w:lang w:val="sq-AL"/>
        </w:rPr>
        <w:t>;</w:t>
      </w:r>
      <w:r w:rsidR="004B6A90" w:rsidRPr="008038F6">
        <w:rPr>
          <w:rFonts w:ascii="Garamond" w:hAnsi="Garamond"/>
          <w:sz w:val="24"/>
          <w:szCs w:val="24"/>
          <w:lang w:val="sq-AL"/>
        </w:rPr>
        <w:t xml:space="preserve"> dhe </w:t>
      </w:r>
      <w:proofErr w:type="spellStart"/>
      <w:r w:rsidR="004B6A90" w:rsidRPr="008038F6">
        <w:rPr>
          <w:rFonts w:ascii="Garamond" w:hAnsi="Garamond"/>
          <w:sz w:val="24"/>
          <w:szCs w:val="24"/>
          <w:lang w:val="sq-AL"/>
        </w:rPr>
        <w:t>ii</w:t>
      </w:r>
      <w:proofErr w:type="spellEnd"/>
      <w:r w:rsidR="004B6A90" w:rsidRPr="008038F6">
        <w:rPr>
          <w:rFonts w:ascii="Garamond" w:hAnsi="Garamond"/>
          <w:sz w:val="24"/>
          <w:szCs w:val="24"/>
          <w:lang w:val="sq-AL"/>
        </w:rPr>
        <w:t>) aftësinë për t’</w:t>
      </w:r>
      <w:r w:rsidR="00CF0D36">
        <w:rPr>
          <w:rFonts w:ascii="Garamond" w:hAnsi="Garamond"/>
          <w:sz w:val="24"/>
          <w:szCs w:val="24"/>
          <w:lang w:val="sq-AL"/>
        </w:rPr>
        <w:t>u</w:t>
      </w:r>
      <w:r w:rsidR="004B6A90" w:rsidRPr="008038F6">
        <w:rPr>
          <w:rFonts w:ascii="Garamond" w:hAnsi="Garamond"/>
          <w:sz w:val="24"/>
          <w:szCs w:val="24"/>
          <w:lang w:val="sq-AL"/>
        </w:rPr>
        <w:t xml:space="preserve"> dhënë palëve të përfshira në transferim, akses të lehtë dhe të shpejtë në të dhënat e nevojshme</w:t>
      </w:r>
      <w:r w:rsidR="009C3572">
        <w:rPr>
          <w:rFonts w:ascii="Garamond" w:hAnsi="Garamond"/>
          <w:sz w:val="24"/>
          <w:szCs w:val="24"/>
          <w:lang w:val="sq-AL"/>
        </w:rPr>
        <w:t>,</w:t>
      </w:r>
      <w:r w:rsidR="004B6A90" w:rsidRPr="008038F6">
        <w:rPr>
          <w:rFonts w:ascii="Garamond" w:hAnsi="Garamond"/>
          <w:sz w:val="24"/>
          <w:szCs w:val="24"/>
          <w:lang w:val="sq-AL"/>
        </w:rPr>
        <w:t xml:space="preserve"> p.sh.</w:t>
      </w:r>
      <w:r w:rsidR="009C3572">
        <w:rPr>
          <w:rFonts w:ascii="Garamond" w:hAnsi="Garamond"/>
          <w:sz w:val="24"/>
          <w:szCs w:val="24"/>
          <w:lang w:val="sq-AL"/>
        </w:rPr>
        <w:t>,</w:t>
      </w:r>
      <w:r w:rsidR="004B6A90" w:rsidRPr="008038F6">
        <w:rPr>
          <w:rFonts w:ascii="Garamond" w:hAnsi="Garamond"/>
          <w:sz w:val="24"/>
          <w:szCs w:val="24"/>
          <w:lang w:val="sq-AL"/>
        </w:rPr>
        <w:t xml:space="preserve"> përmes krijimit dhe popullimit të një dhome të </w:t>
      </w:r>
      <w:proofErr w:type="spellStart"/>
      <w:r w:rsidR="004B6A90" w:rsidRPr="008038F6">
        <w:rPr>
          <w:rFonts w:ascii="Garamond" w:hAnsi="Garamond"/>
          <w:sz w:val="24"/>
          <w:szCs w:val="24"/>
          <w:lang w:val="sq-AL"/>
        </w:rPr>
        <w:t>të</w:t>
      </w:r>
      <w:proofErr w:type="spellEnd"/>
      <w:r w:rsidR="004B6A90" w:rsidRPr="008038F6">
        <w:rPr>
          <w:rFonts w:ascii="Garamond" w:hAnsi="Garamond"/>
          <w:sz w:val="24"/>
          <w:szCs w:val="24"/>
          <w:lang w:val="sq-AL"/>
        </w:rPr>
        <w:t xml:space="preserve"> dhënave virtuale (</w:t>
      </w:r>
      <w:proofErr w:type="spellStart"/>
      <w:r w:rsidR="004B6A90" w:rsidRPr="008038F6">
        <w:rPr>
          <w:rFonts w:ascii="Garamond" w:hAnsi="Garamond"/>
          <w:sz w:val="24"/>
          <w:szCs w:val="24"/>
          <w:lang w:val="sq-AL"/>
        </w:rPr>
        <w:t>VDR</w:t>
      </w:r>
      <w:proofErr w:type="spellEnd"/>
      <w:r w:rsidR="004B6A90" w:rsidRPr="008038F6">
        <w:rPr>
          <w:rFonts w:ascii="Garamond" w:hAnsi="Garamond"/>
          <w:sz w:val="24"/>
          <w:szCs w:val="24"/>
          <w:lang w:val="sq-AL"/>
        </w:rPr>
        <w:t xml:space="preserve">), në kuadër të procesit </w:t>
      </w:r>
      <w:proofErr w:type="spellStart"/>
      <w:r w:rsidR="004B6A90" w:rsidRPr="009C3572">
        <w:rPr>
          <w:rFonts w:ascii="Garamond" w:hAnsi="Garamond"/>
          <w:i/>
          <w:sz w:val="24"/>
          <w:szCs w:val="24"/>
          <w:lang w:val="sq-AL"/>
        </w:rPr>
        <w:t>due</w:t>
      </w:r>
      <w:proofErr w:type="spellEnd"/>
      <w:r w:rsidR="004B6A90" w:rsidRPr="009C3572">
        <w:rPr>
          <w:rFonts w:ascii="Garamond" w:hAnsi="Garamond"/>
          <w:i/>
          <w:sz w:val="24"/>
          <w:szCs w:val="24"/>
          <w:lang w:val="sq-AL"/>
        </w:rPr>
        <w:t xml:space="preserve"> </w:t>
      </w:r>
      <w:proofErr w:type="spellStart"/>
      <w:r w:rsidR="004B6A90" w:rsidRPr="009C3572">
        <w:rPr>
          <w:rFonts w:ascii="Garamond" w:hAnsi="Garamond"/>
          <w:i/>
          <w:sz w:val="24"/>
          <w:szCs w:val="24"/>
          <w:lang w:val="sq-AL"/>
        </w:rPr>
        <w:t>diligence</w:t>
      </w:r>
      <w:proofErr w:type="spellEnd"/>
      <w:r w:rsidR="004B6A90" w:rsidRPr="008038F6">
        <w:rPr>
          <w:rFonts w:ascii="Garamond" w:hAnsi="Garamond"/>
          <w:sz w:val="24"/>
          <w:szCs w:val="24"/>
          <w:lang w:val="sq-AL"/>
        </w:rPr>
        <w:t>;</w:t>
      </w:r>
    </w:p>
    <w:p w14:paraId="36E50736" w14:textId="2B2CA967" w:rsidR="004B6A90" w:rsidRPr="008038F6" w:rsidRDefault="00773CB4"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 xml:space="preserve">d) </w:t>
      </w:r>
      <w:r w:rsidR="004B6A90" w:rsidRPr="008038F6">
        <w:rPr>
          <w:rFonts w:ascii="Garamond" w:hAnsi="Garamond"/>
          <w:sz w:val="24"/>
          <w:szCs w:val="24"/>
          <w:lang w:val="sq-AL"/>
        </w:rPr>
        <w:t xml:space="preserve">kapacitet për të prodhuar njëkohësisht të dhëna të shumta, për shembull në lidhje me menaxhimin e likuiditetit (shiko </w:t>
      </w:r>
      <w:r w:rsidR="009C3572">
        <w:rPr>
          <w:rFonts w:ascii="Garamond" w:hAnsi="Garamond"/>
          <w:sz w:val="24"/>
          <w:szCs w:val="24"/>
          <w:lang w:val="sq-AL"/>
        </w:rPr>
        <w:t>o</w:t>
      </w:r>
      <w:r w:rsidR="004B6A90" w:rsidRPr="008038F6">
        <w:rPr>
          <w:rFonts w:ascii="Garamond" w:hAnsi="Garamond"/>
          <w:sz w:val="24"/>
          <w:szCs w:val="24"/>
          <w:lang w:val="sq-AL"/>
        </w:rPr>
        <w:t xml:space="preserve">bjektivin C) dhe vlerësimin, nën presionin e kohës ose kushtet e stresit financiar, sipas përcaktimeve të </w:t>
      </w:r>
      <w:proofErr w:type="spellStart"/>
      <w:r w:rsidR="004B6A90" w:rsidRPr="008038F6">
        <w:rPr>
          <w:rFonts w:ascii="Garamond" w:hAnsi="Garamond"/>
          <w:sz w:val="24"/>
          <w:szCs w:val="24"/>
          <w:lang w:val="sq-AL"/>
        </w:rPr>
        <w:t>ANJ</w:t>
      </w:r>
      <w:proofErr w:type="spellEnd"/>
      <w:r w:rsidR="004B6A90" w:rsidRPr="008038F6">
        <w:rPr>
          <w:rFonts w:ascii="Garamond" w:hAnsi="Garamond"/>
          <w:sz w:val="24"/>
          <w:szCs w:val="24"/>
          <w:lang w:val="sq-AL"/>
        </w:rPr>
        <w:t xml:space="preserve">-së. </w:t>
      </w:r>
    </w:p>
    <w:p w14:paraId="0B527E42" w14:textId="77777777" w:rsidR="004B6A90" w:rsidRPr="008038F6" w:rsidRDefault="004B6A90"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Objektivi G. Komunikimi</w:t>
      </w:r>
    </w:p>
    <w:p w14:paraId="1A5F931E" w14:textId="77777777" w:rsidR="004B6A90" w:rsidRPr="008038F6" w:rsidRDefault="004B6A90"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Banka harton plane komunikimi që sigurojnë një komunikim të shpejtë dhe të qëndrueshëm me palët e interesuara, në mbështetje të zbatimit të strategjisë së ndërhyrjes së jashtëzakonshme. Gjithashtu, banka ndërton procese të qeverisjes që sigurojnë zbatimin efektiv të planeve të komunikimit.</w:t>
      </w:r>
    </w:p>
    <w:p w14:paraId="5F9B96D3" w14:textId="77777777" w:rsidR="004B6A90" w:rsidRPr="008038F6" w:rsidRDefault="004B6A90"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Për këtë qëllim, banka pritet të përmbushë parimet e mëposhtme</w:t>
      </w:r>
    </w:p>
    <w:p w14:paraId="3E0793A8" w14:textId="6B6BA5B6" w:rsidR="004B6A90" w:rsidRPr="009C3572" w:rsidRDefault="004B6A90" w:rsidP="004B6A90">
      <w:pPr>
        <w:spacing w:after="0" w:line="240" w:lineRule="auto"/>
        <w:ind w:firstLine="284"/>
        <w:jc w:val="both"/>
        <w:rPr>
          <w:rFonts w:ascii="Garamond" w:hAnsi="Garamond"/>
          <w:i/>
          <w:sz w:val="24"/>
          <w:szCs w:val="24"/>
          <w:lang w:val="sq-AL"/>
        </w:rPr>
      </w:pPr>
      <w:r w:rsidRPr="009C3572">
        <w:rPr>
          <w:rFonts w:ascii="Garamond" w:hAnsi="Garamond"/>
          <w:i/>
          <w:sz w:val="24"/>
          <w:szCs w:val="24"/>
          <w:lang w:val="sq-AL"/>
        </w:rPr>
        <w:t xml:space="preserve">Parimi </w:t>
      </w:r>
      <w:proofErr w:type="spellStart"/>
      <w:r w:rsidRPr="009C3572">
        <w:rPr>
          <w:rFonts w:ascii="Garamond" w:hAnsi="Garamond"/>
          <w:i/>
          <w:sz w:val="24"/>
          <w:szCs w:val="24"/>
          <w:lang w:val="sq-AL"/>
        </w:rPr>
        <w:t>G.1</w:t>
      </w:r>
      <w:proofErr w:type="spellEnd"/>
      <w:r w:rsidRPr="009C3572">
        <w:rPr>
          <w:rFonts w:ascii="Garamond" w:hAnsi="Garamond"/>
          <w:i/>
          <w:sz w:val="24"/>
          <w:szCs w:val="24"/>
          <w:lang w:val="sq-AL"/>
        </w:rPr>
        <w:t xml:space="preserve"> Plani i komunikimit</w:t>
      </w:r>
    </w:p>
    <w:p w14:paraId="43B86B79" w14:textId="77777777" w:rsidR="004B6A90" w:rsidRPr="008038F6" w:rsidRDefault="004B6A90"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 xml:space="preserve">Banka harton një plan komunikimi gjithëpërfshirës për informimin e grupeve përkatëse të interesit në lidhje me ndërhyrjen e jashtëzakonshme, me qëllim kufizimin e efektit zinxhir dhe shmangien e pasigurisë në treg. </w:t>
      </w:r>
    </w:p>
    <w:p w14:paraId="14FFD9D3" w14:textId="77777777" w:rsidR="004B6A90" w:rsidRPr="008038F6" w:rsidRDefault="004B6A90"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Më saktësisht, banka pritet të:</w:t>
      </w:r>
    </w:p>
    <w:p w14:paraId="36543777" w14:textId="718E5DDD" w:rsidR="004B6A90" w:rsidRPr="008038F6" w:rsidRDefault="00773CB4"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 xml:space="preserve">a) </w:t>
      </w:r>
      <w:r w:rsidR="004B6A90" w:rsidRPr="008038F6">
        <w:rPr>
          <w:rFonts w:ascii="Garamond" w:hAnsi="Garamond"/>
          <w:sz w:val="24"/>
          <w:szCs w:val="24"/>
          <w:lang w:val="sq-AL"/>
        </w:rPr>
        <w:t>identifikojë grupet e brendshme dhe të jashtme të interesit, të cilët duhet të informohen para, gjatë dhe pas ndërhyrjes së jashtëzakonshme, përfshirë grupet e interesit të përcaktuara në nenin 14 të kësaj rregulloreje, si dhe ofruesit përkatës të shërbimeve ose aktiveve operacionale;</w:t>
      </w:r>
    </w:p>
    <w:p w14:paraId="57E09277" w14:textId="07D53663" w:rsidR="004B6A90" w:rsidRPr="008038F6" w:rsidRDefault="00773CB4"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 xml:space="preserve">b) </w:t>
      </w:r>
      <w:r w:rsidR="004B6A90" w:rsidRPr="008038F6">
        <w:rPr>
          <w:rFonts w:ascii="Garamond" w:hAnsi="Garamond"/>
          <w:sz w:val="24"/>
          <w:szCs w:val="24"/>
          <w:lang w:val="sq-AL"/>
        </w:rPr>
        <w:t xml:space="preserve">përgatisë një listë të përditësuar të grupeve kritike të brendshme dhe të jashtme të interesit dhe t’ia komunikojë </w:t>
      </w:r>
      <w:proofErr w:type="spellStart"/>
      <w:r w:rsidR="004B6A90" w:rsidRPr="008038F6">
        <w:rPr>
          <w:rFonts w:ascii="Garamond" w:hAnsi="Garamond"/>
          <w:sz w:val="24"/>
          <w:szCs w:val="24"/>
          <w:lang w:val="sq-AL"/>
        </w:rPr>
        <w:t>ANJ</w:t>
      </w:r>
      <w:proofErr w:type="spellEnd"/>
      <w:r w:rsidR="004B6A90" w:rsidRPr="008038F6">
        <w:rPr>
          <w:rFonts w:ascii="Garamond" w:hAnsi="Garamond"/>
          <w:sz w:val="24"/>
          <w:szCs w:val="24"/>
          <w:lang w:val="sq-AL"/>
        </w:rPr>
        <w:t>-së;</w:t>
      </w:r>
    </w:p>
    <w:p w14:paraId="5D5FCEF2" w14:textId="19942126" w:rsidR="004B6A90" w:rsidRPr="008038F6" w:rsidRDefault="00773CB4"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 xml:space="preserve">c) </w:t>
      </w:r>
      <w:r w:rsidR="004B6A90" w:rsidRPr="008038F6">
        <w:rPr>
          <w:rFonts w:ascii="Garamond" w:hAnsi="Garamond"/>
          <w:sz w:val="24"/>
          <w:szCs w:val="24"/>
          <w:lang w:val="sq-AL"/>
        </w:rPr>
        <w:t xml:space="preserve">hartojë një strategji komunikimi të </w:t>
      </w:r>
      <w:proofErr w:type="spellStart"/>
      <w:r w:rsidR="004B6A90" w:rsidRPr="008038F6">
        <w:rPr>
          <w:rFonts w:ascii="Garamond" w:hAnsi="Garamond"/>
          <w:sz w:val="24"/>
          <w:szCs w:val="24"/>
          <w:lang w:val="sq-AL"/>
        </w:rPr>
        <w:t>targetuar</w:t>
      </w:r>
      <w:proofErr w:type="spellEnd"/>
      <w:r w:rsidR="004B6A90" w:rsidRPr="008038F6">
        <w:rPr>
          <w:rFonts w:ascii="Garamond" w:hAnsi="Garamond"/>
          <w:sz w:val="24"/>
          <w:szCs w:val="24"/>
          <w:lang w:val="sq-AL"/>
        </w:rPr>
        <w:t xml:space="preserve"> sipas grupeve të interesit të identifikuara, me mesazhe të paracaktuara, të përshtatura sipas strategjisë së ndërhyrjes së ndërhyrjes së jashtëzakonshme të komunikuar nga </w:t>
      </w:r>
      <w:proofErr w:type="spellStart"/>
      <w:r w:rsidR="004B6A90" w:rsidRPr="008038F6">
        <w:rPr>
          <w:rFonts w:ascii="Garamond" w:hAnsi="Garamond"/>
          <w:sz w:val="24"/>
          <w:szCs w:val="24"/>
          <w:lang w:val="sq-AL"/>
        </w:rPr>
        <w:t>ANJ</w:t>
      </w:r>
      <w:proofErr w:type="spellEnd"/>
      <w:r w:rsidR="004B6A90" w:rsidRPr="008038F6">
        <w:rPr>
          <w:rFonts w:ascii="Garamond" w:hAnsi="Garamond"/>
          <w:sz w:val="24"/>
          <w:szCs w:val="24"/>
          <w:lang w:val="sq-AL"/>
        </w:rPr>
        <w:t>-ja, duke marrë në konsideratë ruajtjen e konfidencialitetit</w:t>
      </w:r>
      <w:r w:rsidR="004B6A90" w:rsidRPr="009C3572">
        <w:rPr>
          <w:rFonts w:ascii="Garamond" w:hAnsi="Garamond"/>
          <w:sz w:val="24"/>
          <w:szCs w:val="24"/>
          <w:vertAlign w:val="superscript"/>
          <w:lang w:val="sq-AL"/>
        </w:rPr>
        <w:footnoteReference w:id="30"/>
      </w:r>
      <w:r w:rsidR="004B6A90" w:rsidRPr="008038F6">
        <w:rPr>
          <w:rFonts w:ascii="Garamond" w:hAnsi="Garamond"/>
          <w:sz w:val="24"/>
          <w:szCs w:val="24"/>
          <w:lang w:val="sq-AL"/>
        </w:rPr>
        <w:t>. Për secilin grup interesi të identifikuar, plani i komunikimit:</w:t>
      </w:r>
    </w:p>
    <w:p w14:paraId="3F931373" w14:textId="3F7A32C8" w:rsidR="004B6A90" w:rsidRPr="008038F6" w:rsidRDefault="00773CB4"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 xml:space="preserve">i. </w:t>
      </w:r>
      <w:r w:rsidR="004B6A90" w:rsidRPr="008038F6">
        <w:rPr>
          <w:rFonts w:ascii="Garamond" w:hAnsi="Garamond"/>
          <w:sz w:val="24"/>
          <w:szCs w:val="24"/>
          <w:lang w:val="sq-AL"/>
        </w:rPr>
        <w:t xml:space="preserve">formulon mesazhe të forta, </w:t>
      </w:r>
      <w:proofErr w:type="spellStart"/>
      <w:r w:rsidR="004B6A90" w:rsidRPr="008038F6">
        <w:rPr>
          <w:rFonts w:ascii="Garamond" w:hAnsi="Garamond"/>
          <w:sz w:val="24"/>
          <w:szCs w:val="24"/>
          <w:lang w:val="sq-AL"/>
        </w:rPr>
        <w:t>konsistente</w:t>
      </w:r>
      <w:proofErr w:type="spellEnd"/>
      <w:r w:rsidR="004B6A90" w:rsidRPr="008038F6">
        <w:rPr>
          <w:rFonts w:ascii="Garamond" w:hAnsi="Garamond"/>
          <w:sz w:val="24"/>
          <w:szCs w:val="24"/>
          <w:lang w:val="sq-AL"/>
        </w:rPr>
        <w:t xml:space="preserve"> dhe lehtësisht të kuptueshme;</w:t>
      </w:r>
    </w:p>
    <w:p w14:paraId="085DEE16" w14:textId="4DFAF7C6" w:rsidR="004B6A90" w:rsidRPr="008038F6" w:rsidRDefault="00773CB4" w:rsidP="004B6A90">
      <w:pPr>
        <w:spacing w:after="0" w:line="240" w:lineRule="auto"/>
        <w:ind w:firstLine="284"/>
        <w:jc w:val="both"/>
        <w:rPr>
          <w:rFonts w:ascii="Garamond" w:hAnsi="Garamond"/>
          <w:sz w:val="24"/>
          <w:szCs w:val="24"/>
          <w:lang w:val="sq-AL"/>
        </w:rPr>
      </w:pPr>
      <w:proofErr w:type="spellStart"/>
      <w:r w:rsidRPr="008038F6">
        <w:rPr>
          <w:rFonts w:ascii="Garamond" w:hAnsi="Garamond"/>
          <w:sz w:val="24"/>
          <w:szCs w:val="24"/>
          <w:lang w:val="sq-AL"/>
        </w:rPr>
        <w:t>ii</w:t>
      </w:r>
      <w:proofErr w:type="spellEnd"/>
      <w:r w:rsidRPr="008038F6">
        <w:rPr>
          <w:rFonts w:ascii="Garamond" w:hAnsi="Garamond"/>
          <w:sz w:val="24"/>
          <w:szCs w:val="24"/>
          <w:lang w:val="sq-AL"/>
        </w:rPr>
        <w:t xml:space="preserve">. </w:t>
      </w:r>
      <w:r w:rsidR="004B6A90" w:rsidRPr="008038F6">
        <w:rPr>
          <w:rFonts w:ascii="Garamond" w:hAnsi="Garamond"/>
          <w:sz w:val="24"/>
          <w:szCs w:val="24"/>
          <w:lang w:val="sq-AL"/>
        </w:rPr>
        <w:t>përmban mesazhet kryesore të komunikimit (dhe nivelin përkatës të detajimit) për të promovuar besimin në bankë gjatë ndërhyrjes së jashtëzakonshme, duke përfshirë ndër të tjera:</w:t>
      </w:r>
    </w:p>
    <w:p w14:paraId="1683642A" w14:textId="30004DF5" w:rsidR="004B6A90" w:rsidRPr="008038F6" w:rsidRDefault="00773CB4"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 xml:space="preserve">- </w:t>
      </w:r>
      <w:r w:rsidR="004B6A90" w:rsidRPr="008038F6">
        <w:rPr>
          <w:rFonts w:ascii="Garamond" w:hAnsi="Garamond"/>
          <w:sz w:val="24"/>
          <w:szCs w:val="24"/>
          <w:lang w:val="sq-AL"/>
        </w:rPr>
        <w:t xml:space="preserve">një deklaratë të përgjithshme që përshkruan se janë ndërmarrë veprimet e ndërhyrjes së jashtëzakonshme, </w:t>
      </w:r>
    </w:p>
    <w:p w14:paraId="49A64C24" w14:textId="24FD19C1" w:rsidR="004B6A90" w:rsidRPr="008038F6" w:rsidRDefault="00773CB4"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 xml:space="preserve">- </w:t>
      </w:r>
      <w:r w:rsidR="004B6A90" w:rsidRPr="008038F6">
        <w:rPr>
          <w:rFonts w:ascii="Garamond" w:hAnsi="Garamond"/>
          <w:sz w:val="24"/>
          <w:szCs w:val="24"/>
          <w:lang w:val="sq-AL"/>
        </w:rPr>
        <w:t xml:space="preserve">informacion të qartë për pasojat konkrete të ndërhyrjes së jashtëzakonshme për grupin përkatës të interesit, në mënyrë që të promovojë siguri dhe </w:t>
      </w:r>
      <w:proofErr w:type="spellStart"/>
      <w:r w:rsidR="004B6A90" w:rsidRPr="008038F6">
        <w:rPr>
          <w:rFonts w:ascii="Garamond" w:hAnsi="Garamond"/>
          <w:sz w:val="24"/>
          <w:szCs w:val="24"/>
          <w:lang w:val="sq-AL"/>
        </w:rPr>
        <w:t>parashikueshmëri</w:t>
      </w:r>
      <w:proofErr w:type="spellEnd"/>
      <w:r w:rsidR="004B6A90" w:rsidRPr="008038F6">
        <w:rPr>
          <w:rFonts w:ascii="Garamond" w:hAnsi="Garamond"/>
          <w:sz w:val="24"/>
          <w:szCs w:val="24"/>
          <w:lang w:val="sq-AL"/>
        </w:rPr>
        <w:t>,</w:t>
      </w:r>
    </w:p>
    <w:p w14:paraId="0BC3D35A" w14:textId="1CD1CF91" w:rsidR="004B6A90" w:rsidRPr="008038F6" w:rsidRDefault="00773CB4" w:rsidP="004B6A90">
      <w:pPr>
        <w:spacing w:after="0" w:line="240" w:lineRule="auto"/>
        <w:ind w:firstLine="284"/>
        <w:jc w:val="both"/>
        <w:rPr>
          <w:rFonts w:ascii="Garamond" w:hAnsi="Garamond"/>
          <w:sz w:val="24"/>
          <w:szCs w:val="24"/>
          <w:lang w:val="sq-AL"/>
        </w:rPr>
      </w:pPr>
      <w:proofErr w:type="spellStart"/>
      <w:r w:rsidRPr="008038F6">
        <w:rPr>
          <w:rFonts w:ascii="Garamond" w:hAnsi="Garamond"/>
          <w:sz w:val="24"/>
          <w:szCs w:val="24"/>
          <w:lang w:val="sq-AL"/>
        </w:rPr>
        <w:t>iii</w:t>
      </w:r>
      <w:proofErr w:type="spellEnd"/>
      <w:r w:rsidRPr="008038F6">
        <w:rPr>
          <w:rFonts w:ascii="Garamond" w:hAnsi="Garamond"/>
          <w:sz w:val="24"/>
          <w:szCs w:val="24"/>
          <w:lang w:val="sq-AL"/>
        </w:rPr>
        <w:t xml:space="preserve">. </w:t>
      </w:r>
      <w:r w:rsidR="004B6A90" w:rsidRPr="008038F6">
        <w:rPr>
          <w:rFonts w:ascii="Garamond" w:hAnsi="Garamond"/>
          <w:sz w:val="24"/>
          <w:szCs w:val="24"/>
          <w:lang w:val="sq-AL"/>
        </w:rPr>
        <w:t>përcakton kur është i nevojshëm komunikimi me grupet e interesit,</w:t>
      </w:r>
    </w:p>
    <w:p w14:paraId="728FE81A" w14:textId="0B7CBB13" w:rsidR="004B6A90" w:rsidRPr="008038F6" w:rsidRDefault="00773CB4" w:rsidP="004B6A90">
      <w:pPr>
        <w:spacing w:after="0" w:line="240" w:lineRule="auto"/>
        <w:ind w:firstLine="284"/>
        <w:jc w:val="both"/>
        <w:rPr>
          <w:rFonts w:ascii="Garamond" w:hAnsi="Garamond"/>
          <w:sz w:val="24"/>
          <w:szCs w:val="24"/>
          <w:lang w:val="sq-AL"/>
        </w:rPr>
      </w:pPr>
      <w:proofErr w:type="spellStart"/>
      <w:r w:rsidRPr="008038F6">
        <w:rPr>
          <w:rFonts w:ascii="Garamond" w:hAnsi="Garamond"/>
          <w:sz w:val="24"/>
          <w:szCs w:val="24"/>
          <w:lang w:val="sq-AL"/>
        </w:rPr>
        <w:t>iv</w:t>
      </w:r>
      <w:proofErr w:type="spellEnd"/>
      <w:r w:rsidRPr="008038F6">
        <w:rPr>
          <w:rFonts w:ascii="Garamond" w:hAnsi="Garamond"/>
          <w:sz w:val="24"/>
          <w:szCs w:val="24"/>
          <w:lang w:val="sq-AL"/>
        </w:rPr>
        <w:t xml:space="preserve">. </w:t>
      </w:r>
      <w:r w:rsidR="004B6A90" w:rsidRPr="008038F6">
        <w:rPr>
          <w:rFonts w:ascii="Garamond" w:hAnsi="Garamond"/>
          <w:sz w:val="24"/>
          <w:szCs w:val="24"/>
          <w:lang w:val="sq-AL"/>
        </w:rPr>
        <w:t xml:space="preserve">identifikon përgjegjësin për komunikim ose sipas rastit, njësinë përgjegjëse për shpërndarjen e mesazhit, </w:t>
      </w:r>
    </w:p>
    <w:p w14:paraId="15C8276E" w14:textId="4B21838B" w:rsidR="004B6A90" w:rsidRPr="008038F6" w:rsidRDefault="00773CB4"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 xml:space="preserve">v. </w:t>
      </w:r>
      <w:r w:rsidR="004B6A90" w:rsidRPr="008038F6">
        <w:rPr>
          <w:rFonts w:ascii="Garamond" w:hAnsi="Garamond"/>
          <w:sz w:val="24"/>
          <w:szCs w:val="24"/>
          <w:lang w:val="sq-AL"/>
        </w:rPr>
        <w:t>identifikon kanalet efektive të komunikimit dhe infrastrukturën që nevojitet për zbatimin e strategjisë së komunikimit dhe mesazheve përkatëse;</w:t>
      </w:r>
    </w:p>
    <w:p w14:paraId="3A9D75B6" w14:textId="71D81F71" w:rsidR="004B6A90" w:rsidRPr="008038F6" w:rsidRDefault="00773CB4"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 xml:space="preserve">d) </w:t>
      </w:r>
      <w:r w:rsidR="004B6A90" w:rsidRPr="008038F6">
        <w:rPr>
          <w:rFonts w:ascii="Garamond" w:hAnsi="Garamond"/>
          <w:sz w:val="24"/>
          <w:szCs w:val="24"/>
          <w:lang w:val="sq-AL"/>
        </w:rPr>
        <w:t xml:space="preserve">hartojë mesazhet kryesore përmes zhvillimit të dokumenteve standarde dhe postës elektronike, pyetjeve të bëra shpesh dhe mjeteve të tjera (p.sh. krijimi i </w:t>
      </w:r>
      <w:proofErr w:type="spellStart"/>
      <w:r w:rsidR="004B6A90" w:rsidRPr="009C3572">
        <w:rPr>
          <w:rFonts w:ascii="Garamond" w:hAnsi="Garamond"/>
          <w:i/>
          <w:sz w:val="24"/>
          <w:szCs w:val="24"/>
          <w:lang w:val="sq-AL"/>
        </w:rPr>
        <w:t>call</w:t>
      </w:r>
      <w:proofErr w:type="spellEnd"/>
      <w:r w:rsidR="004B6A90" w:rsidRPr="009C3572">
        <w:rPr>
          <w:rFonts w:ascii="Garamond" w:hAnsi="Garamond"/>
          <w:i/>
          <w:sz w:val="24"/>
          <w:szCs w:val="24"/>
          <w:lang w:val="sq-AL"/>
        </w:rPr>
        <w:t xml:space="preserve"> </w:t>
      </w:r>
      <w:proofErr w:type="spellStart"/>
      <w:r w:rsidR="004B6A90" w:rsidRPr="009C3572">
        <w:rPr>
          <w:rFonts w:ascii="Garamond" w:hAnsi="Garamond"/>
          <w:i/>
          <w:sz w:val="24"/>
          <w:szCs w:val="24"/>
          <w:lang w:val="sq-AL"/>
        </w:rPr>
        <w:t>center</w:t>
      </w:r>
      <w:proofErr w:type="spellEnd"/>
      <w:r w:rsidR="004B6A90" w:rsidRPr="008038F6">
        <w:rPr>
          <w:rFonts w:ascii="Garamond" w:hAnsi="Garamond"/>
          <w:sz w:val="24"/>
          <w:szCs w:val="24"/>
          <w:lang w:val="sq-AL"/>
        </w:rPr>
        <w:t xml:space="preserve">, sipas rastit </w:t>
      </w:r>
      <w:proofErr w:type="spellStart"/>
      <w:r w:rsidR="004B6A90" w:rsidRPr="009C3572">
        <w:rPr>
          <w:rFonts w:ascii="Garamond" w:hAnsi="Garamond"/>
          <w:i/>
          <w:sz w:val="24"/>
          <w:szCs w:val="24"/>
          <w:lang w:val="sq-AL"/>
        </w:rPr>
        <w:t>ad</w:t>
      </w:r>
      <w:proofErr w:type="spellEnd"/>
      <w:r w:rsidR="004B6A90" w:rsidRPr="009C3572">
        <w:rPr>
          <w:rFonts w:ascii="Garamond" w:hAnsi="Garamond"/>
          <w:i/>
          <w:sz w:val="24"/>
          <w:szCs w:val="24"/>
          <w:lang w:val="sq-AL"/>
        </w:rPr>
        <w:t xml:space="preserve"> </w:t>
      </w:r>
      <w:proofErr w:type="spellStart"/>
      <w:r w:rsidR="004B6A90" w:rsidRPr="009C3572">
        <w:rPr>
          <w:rFonts w:ascii="Garamond" w:hAnsi="Garamond"/>
          <w:i/>
          <w:sz w:val="24"/>
          <w:szCs w:val="24"/>
          <w:lang w:val="sq-AL"/>
        </w:rPr>
        <w:t>hoc</w:t>
      </w:r>
      <w:proofErr w:type="spellEnd"/>
      <w:r w:rsidR="004B6A90" w:rsidRPr="008038F6">
        <w:rPr>
          <w:rFonts w:ascii="Garamond" w:hAnsi="Garamond"/>
          <w:sz w:val="24"/>
          <w:szCs w:val="24"/>
          <w:lang w:val="sq-AL"/>
        </w:rPr>
        <w:t xml:space="preserve">) për t’u përdorur gjatë procesit të ndërhyrjes së jashtëzakonshme; </w:t>
      </w:r>
    </w:p>
    <w:p w14:paraId="45B99D49" w14:textId="781AE3E8" w:rsidR="004B6A90" w:rsidRPr="008038F6" w:rsidRDefault="00773CB4"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 xml:space="preserve">e) </w:t>
      </w:r>
      <w:r w:rsidR="004B6A90" w:rsidRPr="008038F6">
        <w:rPr>
          <w:rFonts w:ascii="Garamond" w:hAnsi="Garamond"/>
          <w:sz w:val="24"/>
          <w:szCs w:val="24"/>
          <w:lang w:val="sq-AL"/>
        </w:rPr>
        <w:t>identifikojë çdo komunikim me pjesëmarrësit e tregut që mund të kërkohet në bazë të legjislacionit në fuqi.</w:t>
      </w:r>
    </w:p>
    <w:p w14:paraId="64B98998" w14:textId="77F91B14" w:rsidR="004B6A90" w:rsidRPr="009C3572" w:rsidRDefault="004B6A90" w:rsidP="004B6A90">
      <w:pPr>
        <w:spacing w:after="0" w:line="240" w:lineRule="auto"/>
        <w:ind w:firstLine="284"/>
        <w:jc w:val="both"/>
        <w:rPr>
          <w:rFonts w:ascii="Garamond" w:hAnsi="Garamond"/>
          <w:i/>
          <w:sz w:val="24"/>
          <w:szCs w:val="24"/>
          <w:lang w:val="sq-AL"/>
        </w:rPr>
      </w:pPr>
      <w:r w:rsidRPr="009C3572">
        <w:rPr>
          <w:rFonts w:ascii="Garamond" w:hAnsi="Garamond"/>
          <w:i/>
          <w:sz w:val="24"/>
          <w:szCs w:val="24"/>
          <w:lang w:val="sq-AL"/>
        </w:rPr>
        <w:t xml:space="preserve">Parimi </w:t>
      </w:r>
      <w:proofErr w:type="spellStart"/>
      <w:r w:rsidRPr="009C3572">
        <w:rPr>
          <w:rFonts w:ascii="Garamond" w:hAnsi="Garamond"/>
          <w:i/>
          <w:sz w:val="24"/>
          <w:szCs w:val="24"/>
          <w:lang w:val="sq-AL"/>
        </w:rPr>
        <w:t>G.2</w:t>
      </w:r>
      <w:proofErr w:type="spellEnd"/>
      <w:r w:rsidR="009C3572" w:rsidRPr="009C3572">
        <w:rPr>
          <w:rFonts w:ascii="Garamond" w:hAnsi="Garamond"/>
          <w:i/>
          <w:sz w:val="24"/>
          <w:szCs w:val="24"/>
          <w:lang w:val="sq-AL"/>
        </w:rPr>
        <w:t xml:space="preserve"> </w:t>
      </w:r>
      <w:r w:rsidRPr="009C3572">
        <w:rPr>
          <w:rFonts w:ascii="Garamond" w:hAnsi="Garamond"/>
          <w:i/>
          <w:sz w:val="24"/>
          <w:szCs w:val="24"/>
          <w:lang w:val="sq-AL"/>
        </w:rPr>
        <w:t>Qeverisja e komunikimit</w:t>
      </w:r>
    </w:p>
    <w:p w14:paraId="3CE06E73" w14:textId="77777777" w:rsidR="004B6A90" w:rsidRPr="008038F6" w:rsidRDefault="004B6A90"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 xml:space="preserve">Banka përcakton procedura qeverisjeje që sigurojnë zbatim efektiv të planit të komunikimit në koordinim të ngushtë me </w:t>
      </w:r>
      <w:proofErr w:type="spellStart"/>
      <w:r w:rsidRPr="008038F6">
        <w:rPr>
          <w:rFonts w:ascii="Garamond" w:hAnsi="Garamond"/>
          <w:sz w:val="24"/>
          <w:szCs w:val="24"/>
          <w:lang w:val="sq-AL"/>
        </w:rPr>
        <w:t>ANJ</w:t>
      </w:r>
      <w:proofErr w:type="spellEnd"/>
      <w:r w:rsidRPr="008038F6">
        <w:rPr>
          <w:rFonts w:ascii="Garamond" w:hAnsi="Garamond"/>
          <w:sz w:val="24"/>
          <w:szCs w:val="24"/>
          <w:lang w:val="sq-AL"/>
        </w:rPr>
        <w:t>-në.</w:t>
      </w:r>
    </w:p>
    <w:p w14:paraId="08FA10A4" w14:textId="77777777" w:rsidR="004B6A90" w:rsidRPr="008038F6" w:rsidRDefault="004B6A90"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Banka pritet të:</w:t>
      </w:r>
    </w:p>
    <w:p w14:paraId="7C5D1567" w14:textId="115EB722" w:rsidR="004B6A90" w:rsidRPr="008038F6" w:rsidRDefault="00773CB4"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 xml:space="preserve">a) </w:t>
      </w:r>
      <w:r w:rsidR="004B6A90" w:rsidRPr="008038F6">
        <w:rPr>
          <w:rFonts w:ascii="Garamond" w:hAnsi="Garamond"/>
          <w:sz w:val="24"/>
          <w:szCs w:val="24"/>
          <w:lang w:val="sq-AL"/>
        </w:rPr>
        <w:t xml:space="preserve">sigurojë që pritshmëritë e përcaktuara në </w:t>
      </w:r>
      <w:r w:rsidR="009C3572">
        <w:rPr>
          <w:rFonts w:ascii="Garamond" w:hAnsi="Garamond"/>
          <w:sz w:val="24"/>
          <w:szCs w:val="24"/>
          <w:lang w:val="sq-AL"/>
        </w:rPr>
        <w:t>p</w:t>
      </w:r>
      <w:r w:rsidR="004B6A90" w:rsidRPr="008038F6">
        <w:rPr>
          <w:rFonts w:ascii="Garamond" w:hAnsi="Garamond"/>
          <w:sz w:val="24"/>
          <w:szCs w:val="24"/>
          <w:lang w:val="sq-AL"/>
        </w:rPr>
        <w:t xml:space="preserve">arimin </w:t>
      </w:r>
      <w:proofErr w:type="spellStart"/>
      <w:r w:rsidR="004B6A90" w:rsidRPr="008038F6">
        <w:rPr>
          <w:rFonts w:ascii="Garamond" w:hAnsi="Garamond"/>
          <w:sz w:val="24"/>
          <w:szCs w:val="24"/>
          <w:lang w:val="sq-AL"/>
        </w:rPr>
        <w:t>G.1</w:t>
      </w:r>
      <w:proofErr w:type="spellEnd"/>
      <w:r w:rsidR="004B6A90" w:rsidRPr="008038F6">
        <w:rPr>
          <w:rFonts w:ascii="Garamond" w:hAnsi="Garamond"/>
          <w:sz w:val="24"/>
          <w:szCs w:val="24"/>
          <w:lang w:val="sq-AL"/>
        </w:rPr>
        <w:t xml:space="preserve"> përfshihen në proceset e qeverisjes;</w:t>
      </w:r>
    </w:p>
    <w:p w14:paraId="1A0B089B" w14:textId="17CC3763" w:rsidR="004B6A90" w:rsidRPr="008038F6" w:rsidRDefault="00773CB4"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 xml:space="preserve">b) </w:t>
      </w:r>
      <w:r w:rsidR="004B6A90" w:rsidRPr="008038F6">
        <w:rPr>
          <w:rFonts w:ascii="Garamond" w:hAnsi="Garamond"/>
          <w:sz w:val="24"/>
          <w:szCs w:val="24"/>
          <w:lang w:val="sq-AL"/>
        </w:rPr>
        <w:t>përcaktojë përgjegjësitë për hartimin dhe zbatimin e planit të komunikimit për ndërhyrjen e jashtëzakonshme (d.m.th. njësinë/funksionin përgjegjës);</w:t>
      </w:r>
    </w:p>
    <w:p w14:paraId="3455E346" w14:textId="10757DDA" w:rsidR="004B6A90" w:rsidRPr="008038F6" w:rsidRDefault="00773CB4"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 xml:space="preserve">c) </w:t>
      </w:r>
      <w:r w:rsidR="004B6A90" w:rsidRPr="008038F6">
        <w:rPr>
          <w:rFonts w:ascii="Garamond" w:hAnsi="Garamond"/>
          <w:sz w:val="24"/>
          <w:szCs w:val="24"/>
          <w:lang w:val="sq-AL"/>
        </w:rPr>
        <w:t>përcaktojë një proces miratimi që mbulon të gjitha dimensionet e planit të komunikimit për ndërhyrjen e jashtëzakonshme, duke përfshirë miratimin përfundimtar të tij, që siguron shpërndarjen e mesazheve uniforme;</w:t>
      </w:r>
    </w:p>
    <w:p w14:paraId="5DFCBA69" w14:textId="0669C01B" w:rsidR="004B6A90" w:rsidRPr="008038F6" w:rsidRDefault="00773CB4"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 xml:space="preserve">d) </w:t>
      </w:r>
      <w:r w:rsidR="004B6A90" w:rsidRPr="008038F6">
        <w:rPr>
          <w:rFonts w:ascii="Garamond" w:hAnsi="Garamond"/>
          <w:sz w:val="24"/>
          <w:szCs w:val="24"/>
          <w:lang w:val="sq-AL"/>
        </w:rPr>
        <w:t xml:space="preserve">sigurojë që punonjësit përkatës janë të vetëdijshëm për rolet e tyre, në drejtim të komunikimit me grupet e interesuara të identifikuara në situata krize, në koordinim me </w:t>
      </w:r>
      <w:proofErr w:type="spellStart"/>
      <w:r w:rsidR="004B6A90" w:rsidRPr="008038F6">
        <w:rPr>
          <w:rFonts w:ascii="Garamond" w:hAnsi="Garamond"/>
          <w:sz w:val="24"/>
          <w:szCs w:val="24"/>
          <w:lang w:val="sq-AL"/>
        </w:rPr>
        <w:t>ANJ</w:t>
      </w:r>
      <w:proofErr w:type="spellEnd"/>
      <w:r w:rsidR="004B6A90" w:rsidRPr="008038F6">
        <w:rPr>
          <w:rFonts w:ascii="Garamond" w:hAnsi="Garamond"/>
          <w:sz w:val="24"/>
          <w:szCs w:val="24"/>
          <w:lang w:val="sq-AL"/>
        </w:rPr>
        <w:t>-në;</w:t>
      </w:r>
    </w:p>
    <w:p w14:paraId="43884102" w14:textId="21FB9038" w:rsidR="004B6A90" w:rsidRPr="008038F6" w:rsidRDefault="00773CB4"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 xml:space="preserve">e) </w:t>
      </w:r>
      <w:r w:rsidR="004B6A90" w:rsidRPr="008038F6">
        <w:rPr>
          <w:rFonts w:ascii="Garamond" w:hAnsi="Garamond"/>
          <w:sz w:val="24"/>
          <w:szCs w:val="24"/>
          <w:lang w:val="sq-AL"/>
        </w:rPr>
        <w:t>ketë marrëveshje që sigurojnë konfidencialitetin për kërkesat e lartpërmendura;</w:t>
      </w:r>
    </w:p>
    <w:p w14:paraId="5D32D506" w14:textId="4AD887F7" w:rsidR="004B6A90" w:rsidRPr="008038F6" w:rsidRDefault="00773CB4"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 xml:space="preserve">f) </w:t>
      </w:r>
      <w:r w:rsidR="004B6A90" w:rsidRPr="008038F6">
        <w:rPr>
          <w:rFonts w:ascii="Garamond" w:hAnsi="Garamond"/>
          <w:sz w:val="24"/>
          <w:szCs w:val="24"/>
          <w:lang w:val="sq-AL"/>
        </w:rPr>
        <w:t xml:space="preserve">sigurojë që është vënë në dispozicion infrastruktura dhe burimet e nevojshme për komunikim efektiv me grupet e identifikuara të interesit. Këtu përfshihet infrastruktura standarde e komunikimit në situata normale biznesi, si dhe infrastruktura e krijuar për ndërhyrjen e jashtëzakonshme (p.sh. përfshirja e kompanive të marrëdhënieve me publikun, vendosja e kapaciteteve shtesë të </w:t>
      </w:r>
      <w:proofErr w:type="spellStart"/>
      <w:r w:rsidR="004B6A90" w:rsidRPr="009C3572">
        <w:rPr>
          <w:rFonts w:ascii="Garamond" w:hAnsi="Garamond"/>
          <w:i/>
          <w:sz w:val="24"/>
          <w:szCs w:val="24"/>
          <w:lang w:val="sq-AL"/>
        </w:rPr>
        <w:t>call</w:t>
      </w:r>
      <w:proofErr w:type="spellEnd"/>
      <w:r w:rsidR="004B6A90" w:rsidRPr="009C3572">
        <w:rPr>
          <w:rFonts w:ascii="Garamond" w:hAnsi="Garamond"/>
          <w:i/>
          <w:sz w:val="24"/>
          <w:szCs w:val="24"/>
          <w:lang w:val="sq-AL"/>
        </w:rPr>
        <w:t xml:space="preserve"> </w:t>
      </w:r>
      <w:proofErr w:type="spellStart"/>
      <w:r w:rsidR="004B6A90" w:rsidRPr="009C3572">
        <w:rPr>
          <w:rFonts w:ascii="Garamond" w:hAnsi="Garamond"/>
          <w:i/>
          <w:sz w:val="24"/>
          <w:szCs w:val="24"/>
          <w:lang w:val="sq-AL"/>
        </w:rPr>
        <w:t>center</w:t>
      </w:r>
      <w:proofErr w:type="spellEnd"/>
      <w:r w:rsidR="004B6A90" w:rsidRPr="008038F6">
        <w:rPr>
          <w:rFonts w:ascii="Garamond" w:hAnsi="Garamond"/>
          <w:sz w:val="24"/>
          <w:szCs w:val="24"/>
          <w:lang w:val="sq-AL"/>
        </w:rPr>
        <w:t xml:space="preserve"> për të përballuar një vëllim të shtuar të komunikimit);</w:t>
      </w:r>
    </w:p>
    <w:p w14:paraId="02232538" w14:textId="6FE4DD7A" w:rsidR="004B6A90" w:rsidRPr="008038F6" w:rsidRDefault="00773CB4" w:rsidP="004B6A90">
      <w:pPr>
        <w:spacing w:after="0" w:line="240" w:lineRule="auto"/>
        <w:ind w:firstLine="284"/>
        <w:jc w:val="both"/>
        <w:rPr>
          <w:rFonts w:ascii="Garamond" w:hAnsi="Garamond"/>
          <w:sz w:val="24"/>
          <w:szCs w:val="24"/>
          <w:lang w:val="sq-AL"/>
        </w:rPr>
      </w:pPr>
      <w:r w:rsidRPr="008038F6">
        <w:rPr>
          <w:rFonts w:ascii="Garamond" w:hAnsi="Garamond"/>
          <w:sz w:val="24"/>
          <w:szCs w:val="24"/>
          <w:lang w:val="sq-AL"/>
        </w:rPr>
        <w:t xml:space="preserve">g) </w:t>
      </w:r>
      <w:r w:rsidR="004B6A90" w:rsidRPr="008038F6">
        <w:rPr>
          <w:rFonts w:ascii="Garamond" w:hAnsi="Garamond"/>
          <w:sz w:val="24"/>
          <w:szCs w:val="24"/>
          <w:lang w:val="sq-AL"/>
        </w:rPr>
        <w:t>përcaktojë procedura për publikimin e informacionit të nevojshëm sipas kërkesave ligjore.</w:t>
      </w:r>
    </w:p>
    <w:p w14:paraId="19578740" w14:textId="77777777" w:rsidR="004B6A90" w:rsidRPr="008038F6" w:rsidRDefault="004B6A90" w:rsidP="004B6A90">
      <w:pPr>
        <w:tabs>
          <w:tab w:val="left" w:pos="142"/>
        </w:tabs>
        <w:spacing w:after="0" w:line="240" w:lineRule="auto"/>
        <w:ind w:left="426"/>
        <w:jc w:val="both"/>
        <w:rPr>
          <w:rFonts w:ascii="Times New Roman" w:eastAsia="MS Mincho" w:hAnsi="Times New Roman" w:cs="Times New Roman"/>
          <w:b/>
          <w:color w:val="000000" w:themeColor="text1"/>
          <w:sz w:val="24"/>
          <w:szCs w:val="24"/>
          <w:lang w:val="sq-AL"/>
        </w:rPr>
      </w:pPr>
    </w:p>
    <w:p w14:paraId="4DEC54AE" w14:textId="77777777" w:rsidR="004B6A90" w:rsidRPr="008038F6" w:rsidRDefault="004B6A90" w:rsidP="004B6A90">
      <w:pPr>
        <w:tabs>
          <w:tab w:val="left" w:pos="142"/>
        </w:tabs>
        <w:spacing w:after="0" w:line="240" w:lineRule="auto"/>
        <w:ind w:left="426"/>
        <w:jc w:val="both"/>
        <w:rPr>
          <w:rFonts w:ascii="Times New Roman" w:hAnsi="Times New Roman" w:cs="Times New Roman"/>
          <w:color w:val="000000" w:themeColor="text1"/>
          <w:sz w:val="24"/>
          <w:szCs w:val="24"/>
          <w:lang w:val="sq-AL"/>
        </w:rPr>
      </w:pPr>
    </w:p>
    <w:p w14:paraId="6A8295A5" w14:textId="77777777" w:rsidR="004B6A90" w:rsidRPr="008038F6" w:rsidRDefault="004B6A90" w:rsidP="004B6A90">
      <w:pPr>
        <w:spacing w:after="0" w:line="240" w:lineRule="auto"/>
        <w:ind w:firstLine="284"/>
        <w:rPr>
          <w:rFonts w:ascii="Garamond" w:hAnsi="Garamond"/>
          <w:b/>
          <w:sz w:val="24"/>
          <w:szCs w:val="24"/>
          <w:lang w:val="sq-AL"/>
        </w:rPr>
      </w:pPr>
    </w:p>
    <w:sectPr w:rsidR="004B6A90" w:rsidRPr="008038F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5293B4" w14:textId="77777777" w:rsidR="007C69E5" w:rsidRDefault="007C69E5" w:rsidP="004B6A90">
      <w:pPr>
        <w:spacing w:after="0" w:line="240" w:lineRule="auto"/>
      </w:pPr>
      <w:r>
        <w:separator/>
      </w:r>
    </w:p>
  </w:endnote>
  <w:endnote w:type="continuationSeparator" w:id="0">
    <w:p w14:paraId="3CDAD90E" w14:textId="77777777" w:rsidR="007C69E5" w:rsidRDefault="007C69E5" w:rsidP="004B6A90">
      <w:pPr>
        <w:spacing w:after="0" w:line="240" w:lineRule="auto"/>
      </w:pPr>
      <w:r>
        <w:continuationSeparator/>
      </w:r>
    </w:p>
  </w:endnote>
  <w:endnote w:type="continuationNotice" w:id="1">
    <w:p w14:paraId="656065A0" w14:textId="77777777" w:rsidR="007C69E5" w:rsidRDefault="007C69E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61320D" w14:textId="77777777" w:rsidR="007C69E5" w:rsidRDefault="007C69E5" w:rsidP="004B6A90">
      <w:pPr>
        <w:spacing w:after="0" w:line="240" w:lineRule="auto"/>
      </w:pPr>
      <w:r>
        <w:separator/>
      </w:r>
    </w:p>
  </w:footnote>
  <w:footnote w:type="continuationSeparator" w:id="0">
    <w:p w14:paraId="63EE9E91" w14:textId="77777777" w:rsidR="007C69E5" w:rsidRDefault="007C69E5" w:rsidP="004B6A90">
      <w:pPr>
        <w:spacing w:after="0" w:line="240" w:lineRule="auto"/>
      </w:pPr>
      <w:r>
        <w:continuationSeparator/>
      </w:r>
    </w:p>
  </w:footnote>
  <w:footnote w:type="continuationNotice" w:id="1">
    <w:p w14:paraId="1F65A090" w14:textId="77777777" w:rsidR="007C69E5" w:rsidRDefault="007C69E5">
      <w:pPr>
        <w:spacing w:after="0" w:line="240" w:lineRule="auto"/>
      </w:pPr>
    </w:p>
  </w:footnote>
  <w:footnote w:id="2">
    <w:p w14:paraId="7E796B0D" w14:textId="70F19714" w:rsidR="007C69E5" w:rsidRPr="000C46B8" w:rsidRDefault="007C69E5" w:rsidP="000C46B8">
      <w:pPr>
        <w:spacing w:after="0"/>
        <w:rPr>
          <w:rFonts w:ascii="Garamond" w:hAnsi="Garamond" w:cs="Times New Roman"/>
          <w:sz w:val="20"/>
          <w:szCs w:val="20"/>
          <w:lang w:val="sq-AL"/>
        </w:rPr>
      </w:pPr>
      <w:r w:rsidRPr="000C46B8">
        <w:rPr>
          <w:rFonts w:ascii="Garamond" w:hAnsi="Garamond"/>
          <w:sz w:val="20"/>
          <w:szCs w:val="20"/>
          <w:lang w:val="sq-AL"/>
        </w:rPr>
        <w:t xml:space="preserve"> </w:t>
      </w:r>
      <w:r w:rsidRPr="000C46B8">
        <w:rPr>
          <w:rStyle w:val="FootnoteReference"/>
          <w:rFonts w:ascii="Garamond" w:hAnsi="Garamond"/>
          <w:sz w:val="20"/>
          <w:szCs w:val="20"/>
          <w:lang w:val="sq-AL"/>
        </w:rPr>
        <w:footnoteRef/>
      </w:r>
      <w:r w:rsidRPr="000C46B8">
        <w:rPr>
          <w:rFonts w:ascii="Garamond" w:hAnsi="Garamond"/>
          <w:sz w:val="20"/>
          <w:szCs w:val="20"/>
          <w:lang w:val="sq-AL"/>
        </w:rPr>
        <w:t xml:space="preserve"> </w:t>
      </w:r>
      <w:r w:rsidRPr="000C46B8">
        <w:rPr>
          <w:rFonts w:ascii="Garamond" w:hAnsi="Garamond" w:cs="Times New Roman"/>
          <w:sz w:val="20"/>
          <w:szCs w:val="20"/>
          <w:lang w:val="sq-AL"/>
        </w:rPr>
        <w:t>Neni 41, pika 1, ligji nr.</w:t>
      </w:r>
      <w:r>
        <w:rPr>
          <w:rFonts w:ascii="Garamond" w:hAnsi="Garamond" w:cs="Times New Roman"/>
          <w:sz w:val="20"/>
          <w:szCs w:val="20"/>
          <w:lang w:val="sq-AL"/>
        </w:rPr>
        <w:t xml:space="preserve"> </w:t>
      </w:r>
      <w:r w:rsidRPr="000C46B8">
        <w:rPr>
          <w:rFonts w:ascii="Garamond" w:hAnsi="Garamond" w:cs="Times New Roman"/>
          <w:sz w:val="20"/>
          <w:szCs w:val="20"/>
          <w:lang w:val="sq-AL"/>
        </w:rPr>
        <w:t>133/2016, “Për rimëkëmbjen dhe ndërhyrjen e jashtëzakonshme në banka”.</w:t>
      </w:r>
    </w:p>
  </w:footnote>
  <w:footnote w:id="3">
    <w:p w14:paraId="130CDBBE" w14:textId="77777777" w:rsidR="007C69E5" w:rsidRPr="00D15B11" w:rsidRDefault="007C69E5" w:rsidP="004B6A90">
      <w:pPr>
        <w:pStyle w:val="FootnoteText"/>
        <w:rPr>
          <w:rFonts w:ascii="Garamond" w:hAnsi="Garamond"/>
        </w:rPr>
      </w:pPr>
      <w:r w:rsidRPr="00D15B11">
        <w:rPr>
          <w:rStyle w:val="FootnoteReference"/>
          <w:rFonts w:ascii="Garamond" w:hAnsi="Garamond"/>
        </w:rPr>
        <w:footnoteRef/>
      </w:r>
      <w:r w:rsidRPr="00D15B11">
        <w:rPr>
          <w:rFonts w:ascii="Garamond" w:hAnsi="Garamond"/>
        </w:rPr>
        <w:t xml:space="preserve"> </w:t>
      </w:r>
      <w:r w:rsidRPr="00D15B11">
        <w:rPr>
          <w:rFonts w:ascii="Garamond" w:hAnsi="Garamond"/>
          <w:lang w:val="sq-AL"/>
        </w:rPr>
        <w:t xml:space="preserve">Neni 45, pika 7, ligji </w:t>
      </w:r>
      <w:proofErr w:type="spellStart"/>
      <w:r w:rsidRPr="00D15B11">
        <w:rPr>
          <w:rFonts w:ascii="Garamond" w:hAnsi="Garamond"/>
          <w:lang w:val="sq-AL"/>
        </w:rPr>
        <w:t>nr.133</w:t>
      </w:r>
      <w:proofErr w:type="spellEnd"/>
      <w:r w:rsidRPr="00D15B11">
        <w:rPr>
          <w:rFonts w:ascii="Garamond" w:hAnsi="Garamond"/>
          <w:lang w:val="sq-AL"/>
        </w:rPr>
        <w:t>/2016 “Për rimëkëmbjen dhe ndërhyrjen e jashtëzakonshme në banka, në Republikën e Shqipërisë”.</w:t>
      </w:r>
    </w:p>
  </w:footnote>
  <w:footnote w:id="4">
    <w:p w14:paraId="6F56D1FA" w14:textId="77777777" w:rsidR="007C69E5" w:rsidRPr="00D15B11" w:rsidRDefault="007C69E5" w:rsidP="004B6A90">
      <w:pPr>
        <w:pStyle w:val="FootnoteText"/>
        <w:rPr>
          <w:rFonts w:ascii="Garamond" w:hAnsi="Garamond"/>
        </w:rPr>
      </w:pPr>
      <w:r w:rsidRPr="00D15B11">
        <w:rPr>
          <w:rStyle w:val="FootnoteReference"/>
          <w:rFonts w:ascii="Garamond" w:hAnsi="Garamond"/>
        </w:rPr>
        <w:footnoteRef/>
      </w:r>
      <w:r w:rsidRPr="00D15B11">
        <w:rPr>
          <w:rFonts w:ascii="Garamond" w:hAnsi="Garamond"/>
        </w:rPr>
        <w:t xml:space="preserve"> </w:t>
      </w:r>
      <w:r w:rsidRPr="00D15B11">
        <w:rPr>
          <w:rFonts w:ascii="Garamond" w:hAnsi="Garamond"/>
          <w:lang w:val="sq-AL"/>
        </w:rPr>
        <w:t>Neni 32, pika 1, ligji “Për rimëkëmbjen dhe ndërhyrjen e jashtëzakonshme në banka”.</w:t>
      </w:r>
    </w:p>
  </w:footnote>
  <w:footnote w:id="5">
    <w:p w14:paraId="70C2485F" w14:textId="77777777" w:rsidR="007C69E5" w:rsidRPr="00D15B11" w:rsidRDefault="007C69E5" w:rsidP="004B6A90">
      <w:pPr>
        <w:pStyle w:val="FootnoteText"/>
        <w:rPr>
          <w:rFonts w:ascii="Garamond" w:hAnsi="Garamond"/>
          <w:lang w:val="sq-AL"/>
        </w:rPr>
      </w:pPr>
      <w:r w:rsidRPr="00D15B11">
        <w:rPr>
          <w:rStyle w:val="FootnoteReference"/>
          <w:rFonts w:ascii="Garamond" w:hAnsi="Garamond"/>
        </w:rPr>
        <w:footnoteRef/>
      </w:r>
      <w:r w:rsidRPr="00D15B11">
        <w:rPr>
          <w:rFonts w:ascii="Garamond" w:hAnsi="Garamond"/>
        </w:rPr>
        <w:t xml:space="preserve"> </w:t>
      </w:r>
      <w:r w:rsidRPr="00D15B11">
        <w:rPr>
          <w:rFonts w:ascii="Garamond" w:hAnsi="Garamond"/>
          <w:lang w:val="sq-AL"/>
        </w:rPr>
        <w:t>Neni 6, shkronja “d” në këtë rregullore.</w:t>
      </w:r>
    </w:p>
  </w:footnote>
  <w:footnote w:id="6">
    <w:p w14:paraId="685F5BB8" w14:textId="77777777" w:rsidR="007C69E5" w:rsidRPr="00D15B11" w:rsidRDefault="007C69E5" w:rsidP="004B6A90">
      <w:pPr>
        <w:pStyle w:val="FootnoteText"/>
        <w:rPr>
          <w:rFonts w:ascii="Garamond" w:hAnsi="Garamond"/>
          <w:lang w:val="sq-AL"/>
        </w:rPr>
      </w:pPr>
      <w:r w:rsidRPr="00D15B11">
        <w:rPr>
          <w:rStyle w:val="FootnoteReference"/>
          <w:rFonts w:ascii="Garamond" w:hAnsi="Garamond"/>
          <w:lang w:val="sq-AL"/>
        </w:rPr>
        <w:footnoteRef/>
      </w:r>
      <w:r w:rsidRPr="00D15B11">
        <w:rPr>
          <w:rFonts w:ascii="Garamond" w:hAnsi="Garamond"/>
          <w:lang w:val="sq-AL"/>
        </w:rPr>
        <w:t xml:space="preserve"> Neni 32, pika 3, ligji “Për rimëkëmbjen dhe ndërhyrjen e jashtëzakonshme në banka”.</w:t>
      </w:r>
    </w:p>
  </w:footnote>
  <w:footnote w:id="7">
    <w:p w14:paraId="2D4EA1BF" w14:textId="77F155CC" w:rsidR="007C69E5" w:rsidRPr="00D15B11" w:rsidRDefault="007C69E5" w:rsidP="004B6A90">
      <w:pPr>
        <w:pStyle w:val="FootnoteText"/>
        <w:rPr>
          <w:rFonts w:ascii="Garamond" w:hAnsi="Garamond"/>
          <w:lang w:val="sq-AL"/>
        </w:rPr>
      </w:pPr>
      <w:r w:rsidRPr="00D15B11">
        <w:rPr>
          <w:rStyle w:val="FootnoteReference"/>
          <w:rFonts w:ascii="Garamond" w:hAnsi="Garamond"/>
          <w:lang w:val="sq-AL"/>
        </w:rPr>
        <w:footnoteRef/>
      </w:r>
      <w:r w:rsidRPr="00D15B11">
        <w:rPr>
          <w:rFonts w:ascii="Garamond" w:hAnsi="Garamond"/>
          <w:lang w:val="sq-AL"/>
        </w:rPr>
        <w:t xml:space="preserve"> Neni 12</w:t>
      </w:r>
      <w:r>
        <w:rPr>
          <w:rFonts w:ascii="Garamond" w:hAnsi="Garamond"/>
          <w:lang w:val="sq-AL"/>
        </w:rPr>
        <w:t>,</w:t>
      </w:r>
      <w:r w:rsidRPr="00D15B11">
        <w:rPr>
          <w:rFonts w:ascii="Garamond" w:hAnsi="Garamond"/>
          <w:lang w:val="sq-AL"/>
        </w:rPr>
        <w:t xml:space="preserve"> pika 5, shkronja “dh”, neni 13 pika 2, neni 15 dhe neni 15</w:t>
      </w:r>
      <w:r>
        <w:rPr>
          <w:rFonts w:ascii="Garamond" w:hAnsi="Garamond"/>
          <w:lang w:val="sq-AL"/>
        </w:rPr>
        <w:t>,</w:t>
      </w:r>
      <w:r w:rsidRPr="00D15B11">
        <w:rPr>
          <w:rFonts w:ascii="Garamond" w:hAnsi="Garamond"/>
          <w:lang w:val="sq-AL"/>
        </w:rPr>
        <w:t xml:space="preserve"> pika 9 (për grupet bankare), ligji “Për rimëkëmbjen dhe ndërhyrjen e jashtëzakonshme në banka”.</w:t>
      </w:r>
    </w:p>
  </w:footnote>
  <w:footnote w:id="8">
    <w:p w14:paraId="3C9FF88D" w14:textId="77777777" w:rsidR="007C69E5" w:rsidRPr="00D15B11" w:rsidRDefault="007C69E5" w:rsidP="004B6A90">
      <w:pPr>
        <w:pStyle w:val="FootnoteText"/>
        <w:rPr>
          <w:rFonts w:ascii="Garamond" w:hAnsi="Garamond"/>
        </w:rPr>
      </w:pPr>
      <w:r w:rsidRPr="00D15B11">
        <w:rPr>
          <w:rStyle w:val="FootnoteReference"/>
          <w:rFonts w:ascii="Garamond" w:hAnsi="Garamond"/>
        </w:rPr>
        <w:footnoteRef/>
      </w:r>
      <w:r w:rsidRPr="00D15B11">
        <w:rPr>
          <w:rFonts w:ascii="Garamond" w:hAnsi="Garamond"/>
        </w:rPr>
        <w:t xml:space="preserve"> </w:t>
      </w:r>
      <w:r w:rsidRPr="00D15B11">
        <w:rPr>
          <w:rFonts w:ascii="Garamond" w:hAnsi="Garamond"/>
          <w:lang w:val="sq-AL"/>
        </w:rPr>
        <w:t xml:space="preserve">Sipas nenit 6 të rregullores </w:t>
      </w:r>
      <w:proofErr w:type="spellStart"/>
      <w:r w:rsidRPr="00D15B11">
        <w:rPr>
          <w:rFonts w:ascii="Garamond" w:hAnsi="Garamond"/>
          <w:lang w:val="sq-AL"/>
        </w:rPr>
        <w:t>nr.27</w:t>
      </w:r>
      <w:proofErr w:type="spellEnd"/>
      <w:r w:rsidRPr="00D15B11">
        <w:rPr>
          <w:rFonts w:ascii="Garamond" w:hAnsi="Garamond"/>
          <w:lang w:val="sq-AL"/>
        </w:rPr>
        <w:t>/2019 “</w:t>
      </w:r>
      <w:proofErr w:type="spellStart"/>
      <w:r w:rsidRPr="00D15B11">
        <w:rPr>
          <w:rFonts w:ascii="Garamond" w:hAnsi="Garamond"/>
          <w:lang w:val="sq-AL"/>
        </w:rPr>
        <w:t>Per</w:t>
      </w:r>
      <w:proofErr w:type="spellEnd"/>
      <w:r w:rsidRPr="00D15B11">
        <w:rPr>
          <w:rFonts w:ascii="Garamond" w:hAnsi="Garamond"/>
          <w:lang w:val="sq-AL"/>
        </w:rPr>
        <w:t xml:space="preserve"> raportin e mbulimit me likuiditet”.</w:t>
      </w:r>
    </w:p>
  </w:footnote>
  <w:footnote w:id="9">
    <w:p w14:paraId="600EFCBB" w14:textId="61D528EF" w:rsidR="007C69E5" w:rsidRPr="00D15B11" w:rsidRDefault="007C69E5" w:rsidP="004B6A90">
      <w:pPr>
        <w:pStyle w:val="CommentText"/>
        <w:rPr>
          <w:rFonts w:ascii="Garamond" w:hAnsi="Garamond"/>
          <w:lang w:val="sq-AL"/>
        </w:rPr>
      </w:pPr>
      <w:r w:rsidRPr="00D15B11">
        <w:rPr>
          <w:rStyle w:val="FootnoteReference"/>
          <w:rFonts w:ascii="Garamond" w:hAnsi="Garamond"/>
        </w:rPr>
        <w:footnoteRef/>
      </w:r>
      <w:r>
        <w:rPr>
          <w:rFonts w:ascii="Garamond" w:hAnsi="Garamond"/>
          <w:lang w:val="sq-AL"/>
        </w:rPr>
        <w:t xml:space="preserve"> </w:t>
      </w:r>
      <w:r w:rsidRPr="00D15B11">
        <w:rPr>
          <w:rFonts w:ascii="Garamond" w:hAnsi="Garamond"/>
          <w:lang w:val="sq-AL"/>
        </w:rPr>
        <w:t>Sipas neneve 11 deri 14</w:t>
      </w:r>
      <w:r>
        <w:rPr>
          <w:rFonts w:ascii="Garamond" w:hAnsi="Garamond"/>
          <w:lang w:val="sq-AL"/>
        </w:rPr>
        <w:t>,</w:t>
      </w:r>
      <w:r w:rsidRPr="00D15B11">
        <w:rPr>
          <w:rFonts w:ascii="Garamond" w:hAnsi="Garamond"/>
          <w:lang w:val="sq-AL"/>
        </w:rPr>
        <w:t xml:space="preserve"> të rregullores nr.</w:t>
      </w:r>
      <w:r>
        <w:rPr>
          <w:rFonts w:ascii="Garamond" w:hAnsi="Garamond"/>
          <w:lang w:val="sq-AL"/>
        </w:rPr>
        <w:t xml:space="preserve"> </w:t>
      </w:r>
      <w:r w:rsidRPr="00D15B11">
        <w:rPr>
          <w:rFonts w:ascii="Garamond" w:hAnsi="Garamond"/>
          <w:lang w:val="sq-AL"/>
        </w:rPr>
        <w:t>27/2019 “Për raportin e mbulimit me likuiditet”.</w:t>
      </w:r>
    </w:p>
  </w:footnote>
  <w:footnote w:id="10">
    <w:p w14:paraId="3A028506" w14:textId="77777777" w:rsidR="007C69E5" w:rsidRPr="00D15B11" w:rsidRDefault="007C69E5" w:rsidP="004B6A90">
      <w:pPr>
        <w:pStyle w:val="FootnoteText"/>
        <w:rPr>
          <w:rFonts w:ascii="Garamond" w:hAnsi="Garamond"/>
          <w:lang w:val="sq-AL"/>
        </w:rPr>
      </w:pPr>
      <w:r w:rsidRPr="00D15B11">
        <w:rPr>
          <w:rStyle w:val="FootnoteReference"/>
          <w:rFonts w:ascii="Garamond" w:hAnsi="Garamond"/>
          <w:lang w:val="sq-AL"/>
        </w:rPr>
        <w:footnoteRef/>
      </w:r>
      <w:r w:rsidRPr="00D15B11">
        <w:rPr>
          <w:rFonts w:ascii="Garamond" w:hAnsi="Garamond"/>
          <w:lang w:val="sq-AL"/>
        </w:rPr>
        <w:t xml:space="preserve"> Neni 20, pika 2, ligji “Për rimëkëmbjen dhe ndërhyrjen e jashtëzakonshme në banka”.</w:t>
      </w:r>
    </w:p>
  </w:footnote>
  <w:footnote w:id="11">
    <w:p w14:paraId="0DB61106" w14:textId="77777777" w:rsidR="007C69E5" w:rsidRPr="00D15B11" w:rsidRDefault="007C69E5" w:rsidP="004B6A90">
      <w:pPr>
        <w:pStyle w:val="FootnoteText"/>
        <w:jc w:val="both"/>
        <w:rPr>
          <w:rFonts w:ascii="Garamond" w:hAnsi="Garamond"/>
          <w:lang w:val="sq-AL"/>
        </w:rPr>
      </w:pPr>
      <w:r w:rsidRPr="00D15B11">
        <w:rPr>
          <w:rStyle w:val="FootnoteReference"/>
          <w:rFonts w:ascii="Garamond" w:hAnsi="Garamond"/>
          <w:lang w:val="sq-AL"/>
        </w:rPr>
        <w:footnoteRef/>
      </w:r>
      <w:r w:rsidRPr="00D15B11">
        <w:rPr>
          <w:rFonts w:ascii="Garamond" w:hAnsi="Garamond"/>
          <w:lang w:val="sq-AL"/>
        </w:rPr>
        <w:t xml:space="preserve"> Faktorë riskut janë ato ngjarje të mundshme që mund të çojnë në materializimin e rreziqeve të vazhdimësisë operacionale në ndërhyrje të jashtëzakonshme (p.sh. përfundimi i njëanshëm i shërbimeve kritike nga ofruesi, kur banka vihet në ndërhyrje të jashtëzakonshme).</w:t>
      </w:r>
    </w:p>
  </w:footnote>
  <w:footnote w:id="12">
    <w:p w14:paraId="1CB7BE7E" w14:textId="531F4809" w:rsidR="007C69E5" w:rsidRPr="00D15B11" w:rsidRDefault="007C69E5" w:rsidP="004B6A90">
      <w:pPr>
        <w:pStyle w:val="FootnoteText"/>
        <w:rPr>
          <w:rFonts w:ascii="Garamond" w:hAnsi="Garamond"/>
          <w:lang w:val="sq-AL"/>
        </w:rPr>
      </w:pPr>
      <w:r w:rsidRPr="00D15B11">
        <w:rPr>
          <w:rStyle w:val="FootnoteReference"/>
          <w:rFonts w:ascii="Garamond" w:hAnsi="Garamond"/>
        </w:rPr>
        <w:footnoteRef/>
      </w:r>
      <w:r w:rsidRPr="00D15B11">
        <w:rPr>
          <w:rFonts w:ascii="Garamond" w:hAnsi="Garamond"/>
        </w:rPr>
        <w:t xml:space="preserve"> </w:t>
      </w:r>
      <w:r w:rsidRPr="00D15B11">
        <w:rPr>
          <w:rFonts w:ascii="Garamond" w:hAnsi="Garamond"/>
          <w:lang w:val="sq-AL"/>
        </w:rPr>
        <w:t>P.sh.</w:t>
      </w:r>
      <w:r>
        <w:rPr>
          <w:rFonts w:ascii="Garamond" w:hAnsi="Garamond"/>
          <w:lang w:val="sq-AL"/>
        </w:rPr>
        <w:t>,</w:t>
      </w:r>
      <w:r w:rsidRPr="00D15B11">
        <w:rPr>
          <w:rFonts w:ascii="Garamond" w:hAnsi="Garamond"/>
          <w:lang w:val="sq-AL"/>
        </w:rPr>
        <w:t xml:space="preserve"> një marrëveshje që u lejon subjekteve të </w:t>
      </w:r>
      <w:proofErr w:type="spellStart"/>
      <w:r w:rsidRPr="00D15B11">
        <w:rPr>
          <w:rFonts w:ascii="Garamond" w:hAnsi="Garamond"/>
          <w:lang w:val="sq-AL"/>
        </w:rPr>
        <w:t>aksesojnë</w:t>
      </w:r>
      <w:proofErr w:type="spellEnd"/>
      <w:r w:rsidRPr="00D15B11">
        <w:rPr>
          <w:rFonts w:ascii="Garamond" w:hAnsi="Garamond"/>
          <w:lang w:val="sq-AL"/>
        </w:rPr>
        <w:t xml:space="preserve"> funksionet e ofruara nga personel i cili është i përkohshëm.</w:t>
      </w:r>
    </w:p>
  </w:footnote>
  <w:footnote w:id="13">
    <w:p w14:paraId="50139ACD" w14:textId="721B758E" w:rsidR="007C69E5" w:rsidRPr="00D15B11" w:rsidRDefault="007C69E5" w:rsidP="00BE43C1">
      <w:pPr>
        <w:pStyle w:val="FootnoteText"/>
        <w:jc w:val="both"/>
        <w:rPr>
          <w:rFonts w:ascii="Garamond" w:hAnsi="Garamond"/>
          <w:lang w:val="sq-AL"/>
        </w:rPr>
      </w:pPr>
      <w:r w:rsidRPr="00D15B11">
        <w:rPr>
          <w:rStyle w:val="FootnoteReference"/>
          <w:rFonts w:ascii="Garamond" w:hAnsi="Garamond"/>
        </w:rPr>
        <w:footnoteRef/>
      </w:r>
      <w:r w:rsidRPr="00D15B11">
        <w:rPr>
          <w:rFonts w:ascii="Garamond" w:hAnsi="Garamond"/>
        </w:rPr>
        <w:t xml:space="preserve"> </w:t>
      </w:r>
      <w:r w:rsidRPr="00D15B11">
        <w:rPr>
          <w:rFonts w:ascii="Garamond" w:hAnsi="Garamond"/>
          <w:lang w:val="sq-AL"/>
        </w:rPr>
        <w:t>P.sh.</w:t>
      </w:r>
      <w:r>
        <w:rPr>
          <w:rFonts w:ascii="Garamond" w:hAnsi="Garamond"/>
          <w:lang w:val="sq-AL"/>
        </w:rPr>
        <w:t>,</w:t>
      </w:r>
      <w:r w:rsidRPr="00D15B11">
        <w:rPr>
          <w:rFonts w:ascii="Garamond" w:hAnsi="Garamond"/>
          <w:lang w:val="sq-AL"/>
        </w:rPr>
        <w:t xml:space="preserve"> në rast se </w:t>
      </w:r>
      <w:proofErr w:type="spellStart"/>
      <w:r w:rsidRPr="00D15B11">
        <w:rPr>
          <w:rFonts w:ascii="Garamond" w:hAnsi="Garamond"/>
          <w:lang w:val="sq-AL"/>
        </w:rPr>
        <w:t>ITF</w:t>
      </w:r>
      <w:proofErr w:type="spellEnd"/>
      <w:r w:rsidRPr="00D15B11">
        <w:rPr>
          <w:rFonts w:ascii="Garamond" w:hAnsi="Garamond"/>
          <w:lang w:val="sq-AL"/>
        </w:rPr>
        <w:t xml:space="preserve"> ose ndërmjetësi </w:t>
      </w:r>
      <w:proofErr w:type="spellStart"/>
      <w:r w:rsidRPr="00D15B11">
        <w:rPr>
          <w:rFonts w:ascii="Garamond" w:hAnsi="Garamond"/>
          <w:lang w:val="sq-AL"/>
        </w:rPr>
        <w:t>ITF</w:t>
      </w:r>
      <w:proofErr w:type="spellEnd"/>
      <w:r w:rsidRPr="00D15B11">
        <w:rPr>
          <w:rFonts w:ascii="Garamond" w:hAnsi="Garamond"/>
          <w:lang w:val="sq-AL"/>
        </w:rPr>
        <w:t xml:space="preserve"> nuk pranon tregtime të reja nga banka (ndërkohë që vijon t’</w:t>
      </w:r>
      <w:r>
        <w:rPr>
          <w:rFonts w:ascii="Garamond" w:hAnsi="Garamond"/>
          <w:lang w:val="sq-AL"/>
        </w:rPr>
        <w:t>u</w:t>
      </w:r>
      <w:r w:rsidRPr="00D15B11">
        <w:rPr>
          <w:rFonts w:ascii="Garamond" w:hAnsi="Garamond"/>
          <w:lang w:val="sq-AL"/>
        </w:rPr>
        <w:t xml:space="preserve"> shërbejë tregtimeve të mëparshme).</w:t>
      </w:r>
    </w:p>
  </w:footnote>
  <w:footnote w:id="14">
    <w:p w14:paraId="1B2678B3" w14:textId="77777777" w:rsidR="007C69E5" w:rsidRPr="00D15B11" w:rsidRDefault="007C69E5" w:rsidP="004B6A90">
      <w:pPr>
        <w:pStyle w:val="FootnoteText"/>
        <w:rPr>
          <w:rFonts w:ascii="Garamond" w:hAnsi="Garamond"/>
          <w:lang w:val="sq-AL"/>
        </w:rPr>
      </w:pPr>
      <w:r w:rsidRPr="00D15B11">
        <w:rPr>
          <w:rStyle w:val="FootnoteReference"/>
          <w:rFonts w:ascii="Garamond" w:hAnsi="Garamond"/>
          <w:lang w:val="sq-AL"/>
        </w:rPr>
        <w:footnoteRef/>
      </w:r>
      <w:r w:rsidRPr="00D15B11">
        <w:rPr>
          <w:rFonts w:ascii="Garamond" w:hAnsi="Garamond"/>
          <w:lang w:val="sq-AL"/>
        </w:rPr>
        <w:t xml:space="preserve"> Neni 51, pikat 1 dhe 3, ligji “Për rimëkëmbjen dhe ndërhyrjen e jashtëzakonshme në banka”.</w:t>
      </w:r>
    </w:p>
  </w:footnote>
  <w:footnote w:id="15">
    <w:p w14:paraId="2DF136C8" w14:textId="77777777" w:rsidR="007C69E5" w:rsidRPr="00D15B11" w:rsidRDefault="007C69E5" w:rsidP="004B6A90">
      <w:pPr>
        <w:pStyle w:val="FootnoteText"/>
        <w:rPr>
          <w:rFonts w:ascii="Garamond" w:hAnsi="Garamond"/>
          <w:lang w:val="sq-AL"/>
        </w:rPr>
      </w:pPr>
      <w:r w:rsidRPr="00D15B11">
        <w:rPr>
          <w:rStyle w:val="FootnoteReference"/>
          <w:rFonts w:ascii="Garamond" w:hAnsi="Garamond"/>
          <w:lang w:val="sq-AL"/>
        </w:rPr>
        <w:footnoteRef/>
      </w:r>
      <w:r w:rsidRPr="00D15B11">
        <w:rPr>
          <w:rFonts w:ascii="Garamond" w:hAnsi="Garamond"/>
          <w:lang w:val="sq-AL"/>
        </w:rPr>
        <w:t xml:space="preserve"> P.sh. si rezultat i vështirësisë së bankës në mobilizimin e shpejtë të likuiditetit.</w:t>
      </w:r>
    </w:p>
  </w:footnote>
  <w:footnote w:id="16">
    <w:p w14:paraId="19CF62A3" w14:textId="77777777" w:rsidR="007C69E5" w:rsidRPr="00D15B11" w:rsidRDefault="007C69E5" w:rsidP="004B6A90">
      <w:pPr>
        <w:pStyle w:val="FootnoteText"/>
        <w:rPr>
          <w:rFonts w:ascii="Garamond" w:hAnsi="Garamond"/>
          <w:lang w:val="sq-AL"/>
        </w:rPr>
      </w:pPr>
      <w:r w:rsidRPr="00D15B11">
        <w:rPr>
          <w:rStyle w:val="FootnoteReference"/>
          <w:rFonts w:ascii="Garamond" w:hAnsi="Garamond"/>
          <w:lang w:val="sq-AL"/>
        </w:rPr>
        <w:footnoteRef/>
      </w:r>
      <w:r w:rsidRPr="00D15B11">
        <w:rPr>
          <w:rFonts w:ascii="Garamond" w:hAnsi="Garamond"/>
          <w:lang w:val="sq-AL"/>
        </w:rPr>
        <w:t xml:space="preserve"> Të tilla si ofruesit e shërbimeve të komunikimit (</w:t>
      </w:r>
      <w:proofErr w:type="spellStart"/>
      <w:r w:rsidRPr="00D15B11">
        <w:rPr>
          <w:rFonts w:ascii="Garamond" w:hAnsi="Garamond"/>
          <w:lang w:val="sq-AL"/>
        </w:rPr>
        <w:t>psh</w:t>
      </w:r>
      <w:proofErr w:type="spellEnd"/>
      <w:r w:rsidRPr="00D15B11">
        <w:rPr>
          <w:rFonts w:ascii="Garamond" w:hAnsi="Garamond"/>
          <w:lang w:val="sq-AL"/>
        </w:rPr>
        <w:t xml:space="preserve"> </w:t>
      </w:r>
      <w:proofErr w:type="spellStart"/>
      <w:r w:rsidRPr="00D15B11">
        <w:rPr>
          <w:rFonts w:ascii="Garamond" w:hAnsi="Garamond"/>
          <w:lang w:val="sq-AL"/>
        </w:rPr>
        <w:t>SWIFT</w:t>
      </w:r>
      <w:proofErr w:type="spellEnd"/>
      <w:r w:rsidRPr="00D15B11">
        <w:rPr>
          <w:rFonts w:ascii="Garamond" w:hAnsi="Garamond"/>
          <w:lang w:val="sq-AL"/>
        </w:rPr>
        <w:t xml:space="preserve">), agjentët </w:t>
      </w:r>
      <w:proofErr w:type="spellStart"/>
      <w:r w:rsidRPr="00D15B11">
        <w:rPr>
          <w:rFonts w:ascii="Garamond" w:hAnsi="Garamond"/>
          <w:lang w:val="sq-AL"/>
        </w:rPr>
        <w:t>NOSTRO</w:t>
      </w:r>
      <w:proofErr w:type="spellEnd"/>
      <w:r w:rsidRPr="00D15B11">
        <w:rPr>
          <w:rFonts w:ascii="Garamond" w:hAnsi="Garamond"/>
          <w:lang w:val="sq-AL"/>
        </w:rPr>
        <w:t xml:space="preserve"> (për të siguruar akses të vazhdueshëm të shërbimet e pagesës në valutë (</w:t>
      </w:r>
      <w:proofErr w:type="spellStart"/>
      <w:r w:rsidRPr="00D15B11">
        <w:rPr>
          <w:rFonts w:ascii="Garamond" w:hAnsi="Garamond"/>
          <w:i/>
          <w:lang w:val="sq-AL"/>
        </w:rPr>
        <w:t>Contious</w:t>
      </w:r>
      <w:proofErr w:type="spellEnd"/>
      <w:r w:rsidRPr="00D15B11">
        <w:rPr>
          <w:rFonts w:ascii="Garamond" w:hAnsi="Garamond"/>
          <w:i/>
          <w:lang w:val="sq-AL"/>
        </w:rPr>
        <w:t xml:space="preserve"> </w:t>
      </w:r>
      <w:proofErr w:type="spellStart"/>
      <w:r w:rsidRPr="00D15B11">
        <w:rPr>
          <w:rFonts w:ascii="Garamond" w:hAnsi="Garamond"/>
          <w:i/>
          <w:lang w:val="sq-AL"/>
        </w:rPr>
        <w:t>Linked</w:t>
      </w:r>
      <w:proofErr w:type="spellEnd"/>
      <w:r w:rsidRPr="00D15B11">
        <w:rPr>
          <w:rFonts w:ascii="Garamond" w:hAnsi="Garamond"/>
          <w:i/>
          <w:lang w:val="sq-AL"/>
        </w:rPr>
        <w:t xml:space="preserve"> </w:t>
      </w:r>
      <w:proofErr w:type="spellStart"/>
      <w:r w:rsidRPr="00D15B11">
        <w:rPr>
          <w:rFonts w:ascii="Garamond" w:hAnsi="Garamond"/>
          <w:i/>
          <w:lang w:val="sq-AL"/>
        </w:rPr>
        <w:t>Settlement</w:t>
      </w:r>
      <w:proofErr w:type="spellEnd"/>
      <w:r w:rsidRPr="00D15B11">
        <w:rPr>
          <w:rFonts w:ascii="Garamond" w:hAnsi="Garamond"/>
          <w:i/>
          <w:lang w:val="sq-AL"/>
        </w:rPr>
        <w:t xml:space="preserve"> </w:t>
      </w:r>
      <w:r w:rsidRPr="00D15B11">
        <w:rPr>
          <w:rFonts w:ascii="Garamond" w:hAnsi="Garamond"/>
          <w:lang w:val="sq-AL"/>
        </w:rPr>
        <w:t xml:space="preserve">, </w:t>
      </w:r>
      <w:proofErr w:type="spellStart"/>
      <w:r w:rsidRPr="00D15B11">
        <w:rPr>
          <w:rFonts w:ascii="Garamond" w:hAnsi="Garamond"/>
          <w:lang w:val="sq-AL"/>
        </w:rPr>
        <w:t>CLS</w:t>
      </w:r>
      <w:proofErr w:type="spellEnd"/>
      <w:r w:rsidRPr="00D15B11">
        <w:rPr>
          <w:rFonts w:ascii="Garamond" w:hAnsi="Garamond"/>
          <w:lang w:val="sq-AL"/>
        </w:rPr>
        <w:t xml:space="preserve">), ose në shërbimet e ofruesve të IT (p.sh. në përdorimin e një </w:t>
      </w:r>
      <w:proofErr w:type="spellStart"/>
      <w:r w:rsidRPr="00D15B11">
        <w:rPr>
          <w:rFonts w:ascii="Garamond" w:hAnsi="Garamond"/>
          <w:i/>
          <w:lang w:val="sq-AL"/>
        </w:rPr>
        <w:t>software</w:t>
      </w:r>
      <w:proofErr w:type="spellEnd"/>
      <w:r w:rsidRPr="00D15B11">
        <w:rPr>
          <w:rFonts w:ascii="Garamond" w:hAnsi="Garamond"/>
          <w:lang w:val="sq-AL"/>
        </w:rPr>
        <w:t xml:space="preserve">-i të caktuar për të </w:t>
      </w:r>
      <w:proofErr w:type="spellStart"/>
      <w:r w:rsidRPr="00D15B11">
        <w:rPr>
          <w:rFonts w:ascii="Garamond" w:hAnsi="Garamond"/>
          <w:lang w:val="sq-AL"/>
        </w:rPr>
        <w:t>aksesuar</w:t>
      </w:r>
      <w:proofErr w:type="spellEnd"/>
      <w:r w:rsidRPr="00D15B11">
        <w:rPr>
          <w:rFonts w:ascii="Garamond" w:hAnsi="Garamond"/>
          <w:lang w:val="sq-AL"/>
        </w:rPr>
        <w:t xml:space="preserve"> </w:t>
      </w:r>
      <w:proofErr w:type="spellStart"/>
      <w:r w:rsidRPr="00D15B11">
        <w:rPr>
          <w:rFonts w:ascii="Garamond" w:hAnsi="Garamond"/>
          <w:lang w:val="sq-AL"/>
        </w:rPr>
        <w:t>IFT</w:t>
      </w:r>
      <w:proofErr w:type="spellEnd"/>
      <w:r w:rsidRPr="00D15B11">
        <w:rPr>
          <w:rFonts w:ascii="Garamond" w:hAnsi="Garamond"/>
          <w:lang w:val="sq-AL"/>
        </w:rPr>
        <w:t xml:space="preserve">). </w:t>
      </w:r>
    </w:p>
  </w:footnote>
  <w:footnote w:id="17">
    <w:p w14:paraId="4407C1BC" w14:textId="77777777" w:rsidR="007C69E5" w:rsidRPr="00D15B11" w:rsidRDefault="007C69E5" w:rsidP="004B6A90">
      <w:pPr>
        <w:pStyle w:val="FootnoteText"/>
        <w:rPr>
          <w:rFonts w:ascii="Garamond" w:hAnsi="Garamond"/>
          <w:lang w:val="sq-AL"/>
        </w:rPr>
      </w:pPr>
      <w:r w:rsidRPr="00D15B11">
        <w:rPr>
          <w:rStyle w:val="FootnoteReference"/>
          <w:rFonts w:ascii="Garamond" w:hAnsi="Garamond"/>
        </w:rPr>
        <w:footnoteRef/>
      </w:r>
      <w:r w:rsidRPr="00D15B11">
        <w:rPr>
          <w:rFonts w:ascii="Garamond" w:hAnsi="Garamond"/>
        </w:rPr>
        <w:t xml:space="preserve"> </w:t>
      </w:r>
      <w:r w:rsidRPr="00D15B11">
        <w:rPr>
          <w:rFonts w:ascii="Garamond" w:hAnsi="Garamond"/>
          <w:lang w:val="sq-AL"/>
        </w:rPr>
        <w:t xml:space="preserve">Nevoja për likuiditet që lidhen me pjesëmarrjen e bankës në </w:t>
      </w:r>
      <w:proofErr w:type="spellStart"/>
      <w:r w:rsidRPr="00D15B11">
        <w:rPr>
          <w:rFonts w:ascii="Garamond" w:hAnsi="Garamond"/>
          <w:lang w:val="sq-AL"/>
        </w:rPr>
        <w:t>ITF</w:t>
      </w:r>
      <w:proofErr w:type="spellEnd"/>
      <w:r w:rsidRPr="00D15B11">
        <w:rPr>
          <w:rFonts w:ascii="Garamond" w:hAnsi="Garamond"/>
          <w:lang w:val="sq-AL"/>
        </w:rPr>
        <w:t xml:space="preserve"> duhet të marrin në konsideratë vlerësimin e nevojave totale për likuiditet të bankës, përpara dhe gjatë ndërhyrjes së jashtëzakonshme. </w:t>
      </w:r>
    </w:p>
  </w:footnote>
  <w:footnote w:id="18">
    <w:p w14:paraId="78A01DD0" w14:textId="0CA973F2" w:rsidR="007C69E5" w:rsidRPr="00D15B11" w:rsidRDefault="007C69E5" w:rsidP="004B6A90">
      <w:pPr>
        <w:pStyle w:val="FootnoteText"/>
        <w:rPr>
          <w:rFonts w:ascii="Garamond" w:hAnsi="Garamond"/>
        </w:rPr>
      </w:pPr>
      <w:r w:rsidRPr="00D15B11">
        <w:rPr>
          <w:rStyle w:val="FootnoteReference"/>
          <w:rFonts w:ascii="Garamond" w:hAnsi="Garamond"/>
          <w:lang w:val="sq-AL"/>
        </w:rPr>
        <w:footnoteRef/>
      </w:r>
      <w:r w:rsidRPr="00D15B11">
        <w:rPr>
          <w:rFonts w:ascii="Garamond" w:hAnsi="Garamond"/>
          <w:lang w:val="sq-AL"/>
        </w:rPr>
        <w:t xml:space="preserve"> Pika 7, </w:t>
      </w:r>
      <w:r>
        <w:rPr>
          <w:rFonts w:ascii="Garamond" w:hAnsi="Garamond"/>
          <w:lang w:val="sq-AL"/>
        </w:rPr>
        <w:t>a</w:t>
      </w:r>
      <w:r w:rsidRPr="00D15B11">
        <w:rPr>
          <w:rFonts w:ascii="Garamond" w:hAnsi="Garamond"/>
          <w:lang w:val="sq-AL"/>
        </w:rPr>
        <w:t>neksi</w:t>
      </w:r>
      <w:r>
        <w:rPr>
          <w:rFonts w:ascii="Garamond" w:hAnsi="Garamond"/>
          <w:lang w:val="sq-AL"/>
        </w:rPr>
        <w:t xml:space="preserve"> </w:t>
      </w:r>
      <w:r w:rsidRPr="00D15B11">
        <w:rPr>
          <w:rFonts w:ascii="Garamond" w:hAnsi="Garamond"/>
          <w:lang w:val="sq-AL"/>
        </w:rPr>
        <w:t>1 në këtë rregullore.</w:t>
      </w:r>
    </w:p>
  </w:footnote>
  <w:footnote w:id="19">
    <w:p w14:paraId="31A4B092" w14:textId="77777777" w:rsidR="007C69E5" w:rsidRPr="00D15B11" w:rsidRDefault="007C69E5" w:rsidP="004B6A90">
      <w:pPr>
        <w:pStyle w:val="FootnoteText"/>
        <w:rPr>
          <w:rFonts w:ascii="Garamond" w:hAnsi="Garamond"/>
          <w:lang w:val="sq-AL"/>
        </w:rPr>
      </w:pPr>
      <w:r w:rsidRPr="00D15B11">
        <w:rPr>
          <w:rStyle w:val="FootnoteReference"/>
          <w:rFonts w:ascii="Garamond" w:hAnsi="Garamond"/>
        </w:rPr>
        <w:footnoteRef/>
      </w:r>
      <w:r w:rsidRPr="00D15B11">
        <w:rPr>
          <w:rFonts w:ascii="Garamond" w:hAnsi="Garamond"/>
        </w:rPr>
        <w:t xml:space="preserve"> </w:t>
      </w:r>
      <w:r w:rsidRPr="00D15B11">
        <w:rPr>
          <w:rFonts w:ascii="Garamond" w:hAnsi="Garamond"/>
          <w:lang w:val="sq-AL"/>
        </w:rPr>
        <w:t>Neni 12, pika 5, ligji “Për rimëkëmbjen dhe ndërhyrjen e jashtëzakonshme në banka”.</w:t>
      </w:r>
    </w:p>
  </w:footnote>
  <w:footnote w:id="20">
    <w:p w14:paraId="16169C32" w14:textId="0AB6042E" w:rsidR="007C69E5" w:rsidRPr="00D15B11" w:rsidRDefault="007C69E5" w:rsidP="004B6A90">
      <w:pPr>
        <w:pStyle w:val="FootnoteText"/>
        <w:rPr>
          <w:rFonts w:ascii="Garamond" w:hAnsi="Garamond"/>
          <w:lang w:val="sq-AL"/>
        </w:rPr>
      </w:pPr>
      <w:r w:rsidRPr="00D15B11">
        <w:rPr>
          <w:rStyle w:val="FootnoteReference"/>
          <w:rFonts w:ascii="Garamond" w:hAnsi="Garamond"/>
          <w:lang w:val="sq-AL"/>
        </w:rPr>
        <w:footnoteRef/>
      </w:r>
      <w:r w:rsidRPr="00D15B11">
        <w:rPr>
          <w:rFonts w:ascii="Garamond" w:hAnsi="Garamond"/>
          <w:lang w:val="sq-AL"/>
        </w:rPr>
        <w:t xml:space="preserve"> Neni 17, pika 1, shkronja </w:t>
      </w:r>
      <w:r>
        <w:rPr>
          <w:rFonts w:ascii="Garamond" w:hAnsi="Garamond"/>
          <w:lang w:val="sq-AL"/>
        </w:rPr>
        <w:t>“</w:t>
      </w:r>
      <w:r w:rsidRPr="00D15B11">
        <w:rPr>
          <w:rFonts w:ascii="Garamond" w:hAnsi="Garamond"/>
          <w:lang w:val="sq-AL"/>
        </w:rPr>
        <w:t>dh</w:t>
      </w:r>
      <w:r>
        <w:rPr>
          <w:rFonts w:ascii="Garamond" w:hAnsi="Garamond"/>
          <w:lang w:val="sq-AL"/>
        </w:rPr>
        <w:t>”</w:t>
      </w:r>
      <w:r w:rsidRPr="00D15B11">
        <w:rPr>
          <w:rFonts w:ascii="Garamond" w:hAnsi="Garamond"/>
          <w:lang w:val="sq-AL"/>
        </w:rPr>
        <w:t>, neni 24, ligji “Për rimëkëmbjen dhe ndërhyrjen e jashtëzakonshme në banka”.</w:t>
      </w:r>
    </w:p>
  </w:footnote>
  <w:footnote w:id="21">
    <w:p w14:paraId="7C72E4C1" w14:textId="77777777" w:rsidR="007C69E5" w:rsidRPr="00D15B11" w:rsidRDefault="007C69E5" w:rsidP="004B6A90">
      <w:pPr>
        <w:pStyle w:val="FootnoteText"/>
        <w:rPr>
          <w:rFonts w:ascii="Garamond" w:hAnsi="Garamond"/>
          <w:lang w:val="sq-AL"/>
        </w:rPr>
      </w:pPr>
      <w:r w:rsidRPr="00D15B11">
        <w:rPr>
          <w:rStyle w:val="FootnoteReference"/>
          <w:rFonts w:ascii="Garamond" w:hAnsi="Garamond"/>
          <w:lang w:val="sq-AL"/>
        </w:rPr>
        <w:footnoteRef/>
      </w:r>
      <w:r w:rsidRPr="00D15B11">
        <w:rPr>
          <w:rFonts w:ascii="Garamond" w:hAnsi="Garamond"/>
          <w:lang w:val="sq-AL"/>
        </w:rPr>
        <w:t xml:space="preserve"> Neni 47, pika 1, ligji “Për rimëkëmbjen dhe ndërhyrjen e jashtëzakonshme në banka”.</w:t>
      </w:r>
    </w:p>
  </w:footnote>
  <w:footnote w:id="22">
    <w:p w14:paraId="5EBEC1F6" w14:textId="77777777" w:rsidR="007C69E5" w:rsidRPr="00D15B11" w:rsidRDefault="007C69E5" w:rsidP="004B6A90">
      <w:pPr>
        <w:pStyle w:val="FootnoteText"/>
        <w:rPr>
          <w:rFonts w:ascii="Garamond" w:hAnsi="Garamond"/>
          <w:lang w:val="sq-AL"/>
        </w:rPr>
      </w:pPr>
      <w:r w:rsidRPr="00D15B11">
        <w:rPr>
          <w:rStyle w:val="FootnoteReference"/>
          <w:rFonts w:ascii="Garamond" w:hAnsi="Garamond"/>
          <w:lang w:val="sq-AL"/>
        </w:rPr>
        <w:footnoteRef/>
      </w:r>
      <w:r w:rsidRPr="00D15B11">
        <w:rPr>
          <w:rFonts w:ascii="Garamond" w:hAnsi="Garamond"/>
          <w:lang w:val="sq-AL"/>
        </w:rPr>
        <w:t xml:space="preserve"> Neni 17, ligji “Për rimëkëmbjen dhe ndërhyrjen e jashtëzakonshme në banka”. </w:t>
      </w:r>
    </w:p>
  </w:footnote>
  <w:footnote w:id="23">
    <w:p w14:paraId="5723F254" w14:textId="77777777" w:rsidR="007C69E5" w:rsidRPr="00D15B11" w:rsidRDefault="007C69E5" w:rsidP="004B6A90">
      <w:pPr>
        <w:pStyle w:val="FootnoteText"/>
        <w:rPr>
          <w:rFonts w:ascii="Garamond" w:hAnsi="Garamond"/>
        </w:rPr>
      </w:pPr>
      <w:r w:rsidRPr="00D15B11">
        <w:rPr>
          <w:rStyle w:val="FootnoteReference"/>
          <w:rFonts w:ascii="Garamond" w:hAnsi="Garamond"/>
          <w:lang w:val="sq-AL"/>
        </w:rPr>
        <w:footnoteRef/>
      </w:r>
      <w:r w:rsidRPr="00D15B11">
        <w:rPr>
          <w:rFonts w:ascii="Garamond" w:hAnsi="Garamond"/>
          <w:lang w:val="sq-AL"/>
        </w:rPr>
        <w:t xml:space="preserve"> Neni 12, pika 5. ligji “Për rimëkëmbjen dhe ndërhyrjen e jashtëzakonshme në banka”.</w:t>
      </w:r>
    </w:p>
  </w:footnote>
  <w:footnote w:id="24">
    <w:p w14:paraId="191452F0" w14:textId="2D2E7ACF" w:rsidR="007C69E5" w:rsidRPr="00D15B11" w:rsidRDefault="007C69E5" w:rsidP="004B6A90">
      <w:pPr>
        <w:pStyle w:val="FootnoteText"/>
        <w:rPr>
          <w:rFonts w:ascii="Garamond" w:hAnsi="Garamond"/>
          <w:lang w:val="sq-AL"/>
        </w:rPr>
      </w:pPr>
      <w:r w:rsidRPr="00D15B11">
        <w:rPr>
          <w:rStyle w:val="FootnoteReference"/>
          <w:rFonts w:ascii="Garamond" w:hAnsi="Garamond"/>
        </w:rPr>
        <w:footnoteRef/>
      </w:r>
      <w:r w:rsidRPr="00D15B11">
        <w:rPr>
          <w:rFonts w:ascii="Garamond" w:hAnsi="Garamond"/>
        </w:rPr>
        <w:t xml:space="preserve"> </w:t>
      </w:r>
      <w:r w:rsidRPr="00D15B11">
        <w:rPr>
          <w:rFonts w:ascii="Garamond" w:hAnsi="Garamond"/>
          <w:lang w:val="sq-AL"/>
        </w:rPr>
        <w:t xml:space="preserve">Pikat 8, 9 dhe 27, të </w:t>
      </w:r>
      <w:r>
        <w:rPr>
          <w:rFonts w:ascii="Garamond" w:hAnsi="Garamond"/>
          <w:lang w:val="sq-AL"/>
        </w:rPr>
        <w:t>a</w:t>
      </w:r>
      <w:r w:rsidRPr="00D15B11">
        <w:rPr>
          <w:rFonts w:ascii="Garamond" w:hAnsi="Garamond"/>
          <w:lang w:val="sq-AL"/>
        </w:rPr>
        <w:t>neksi</w:t>
      </w:r>
      <w:r>
        <w:rPr>
          <w:rFonts w:ascii="Garamond" w:hAnsi="Garamond"/>
          <w:lang w:val="sq-AL"/>
        </w:rPr>
        <w:t>t</w:t>
      </w:r>
      <w:r w:rsidRPr="00D15B11">
        <w:rPr>
          <w:rFonts w:ascii="Garamond" w:hAnsi="Garamond"/>
          <w:lang w:val="sq-AL"/>
        </w:rPr>
        <w:t xml:space="preserve"> 1 në këtë rregullore.</w:t>
      </w:r>
    </w:p>
  </w:footnote>
  <w:footnote w:id="25">
    <w:p w14:paraId="3BBE9389" w14:textId="77777777" w:rsidR="007C69E5" w:rsidRPr="00D15B11" w:rsidRDefault="007C69E5" w:rsidP="004B6A90">
      <w:pPr>
        <w:pStyle w:val="FootnoteText"/>
        <w:rPr>
          <w:rFonts w:ascii="Garamond" w:hAnsi="Garamond"/>
          <w:lang w:val="sq-AL"/>
        </w:rPr>
      </w:pPr>
      <w:r w:rsidRPr="00D15B11">
        <w:rPr>
          <w:rStyle w:val="FootnoteReference"/>
          <w:rFonts w:ascii="Garamond" w:hAnsi="Garamond"/>
          <w:lang w:val="sq-AL"/>
        </w:rPr>
        <w:footnoteRef/>
      </w:r>
      <w:r w:rsidRPr="00D15B11">
        <w:rPr>
          <w:rFonts w:ascii="Garamond" w:hAnsi="Garamond"/>
          <w:lang w:val="sq-AL"/>
        </w:rPr>
        <w:t xml:space="preserve"> Neni 33, ligji “Për rimëkëmbjen dhe ndërhyrjen e jashtëzakonshme në banka”.</w:t>
      </w:r>
    </w:p>
  </w:footnote>
  <w:footnote w:id="26">
    <w:p w14:paraId="192EBA26" w14:textId="77777777" w:rsidR="007C69E5" w:rsidRPr="00D15B11" w:rsidRDefault="007C69E5" w:rsidP="004B6A90">
      <w:pPr>
        <w:pStyle w:val="FootnoteText"/>
        <w:rPr>
          <w:rFonts w:ascii="Garamond" w:hAnsi="Garamond"/>
          <w:lang w:val="sq-AL"/>
        </w:rPr>
      </w:pPr>
      <w:r w:rsidRPr="00D15B11">
        <w:rPr>
          <w:rStyle w:val="FootnoteReference"/>
          <w:rFonts w:ascii="Garamond" w:hAnsi="Garamond"/>
          <w:lang w:val="sq-AL"/>
        </w:rPr>
        <w:footnoteRef/>
      </w:r>
      <w:r w:rsidRPr="00D15B11">
        <w:rPr>
          <w:rFonts w:ascii="Garamond" w:hAnsi="Garamond"/>
          <w:lang w:val="sq-AL"/>
        </w:rPr>
        <w:t xml:space="preserve"> Neni 17, pika 1, shkronja “dh”, dhe neni 24, të ligjit “Për rimëkëmbjen dhe ndërhyrjen e jashtëzakonshme në banka”.</w:t>
      </w:r>
    </w:p>
  </w:footnote>
  <w:footnote w:id="27">
    <w:p w14:paraId="30A8134E" w14:textId="40F0BA25" w:rsidR="007C69E5" w:rsidRPr="00D15B11" w:rsidRDefault="007C69E5" w:rsidP="004B6A90">
      <w:pPr>
        <w:pStyle w:val="FootnoteText"/>
        <w:rPr>
          <w:rFonts w:ascii="Garamond" w:hAnsi="Garamond"/>
          <w:lang w:val="sq-AL"/>
        </w:rPr>
      </w:pPr>
      <w:r w:rsidRPr="00D15B11">
        <w:rPr>
          <w:rStyle w:val="FootnoteReference"/>
          <w:rFonts w:ascii="Garamond" w:hAnsi="Garamond"/>
          <w:lang w:val="sq-AL"/>
        </w:rPr>
        <w:footnoteRef/>
      </w:r>
      <w:r w:rsidRPr="00D15B11">
        <w:rPr>
          <w:rFonts w:ascii="Garamond" w:hAnsi="Garamond"/>
          <w:lang w:val="sq-AL"/>
        </w:rPr>
        <w:t xml:space="preserve"> Rregullore nr.</w:t>
      </w:r>
      <w:r>
        <w:rPr>
          <w:rFonts w:ascii="Garamond" w:hAnsi="Garamond"/>
          <w:lang w:val="sq-AL"/>
        </w:rPr>
        <w:t xml:space="preserve"> </w:t>
      </w:r>
      <w:r w:rsidRPr="00D15B11">
        <w:rPr>
          <w:rFonts w:ascii="Garamond" w:hAnsi="Garamond"/>
          <w:lang w:val="sq-AL"/>
        </w:rPr>
        <w:t>44/2019 “Vlerësimi për qëllimet e ndërhyrjes së jashtëzakonshme”.</w:t>
      </w:r>
    </w:p>
  </w:footnote>
  <w:footnote w:id="28">
    <w:p w14:paraId="3AF96676" w14:textId="5EE9F128" w:rsidR="007C69E5" w:rsidRPr="00D15B11" w:rsidRDefault="007C69E5" w:rsidP="004B6A90">
      <w:pPr>
        <w:pStyle w:val="FootnoteText"/>
        <w:rPr>
          <w:rFonts w:ascii="Garamond" w:hAnsi="Garamond"/>
          <w:lang w:val="sq-AL"/>
        </w:rPr>
      </w:pPr>
      <w:r w:rsidRPr="00D15B11">
        <w:rPr>
          <w:rStyle w:val="FootnoteReference"/>
          <w:rFonts w:ascii="Garamond" w:hAnsi="Garamond"/>
        </w:rPr>
        <w:footnoteRef/>
      </w:r>
      <w:r w:rsidRPr="00D15B11">
        <w:rPr>
          <w:rFonts w:ascii="Garamond" w:hAnsi="Garamond"/>
        </w:rPr>
        <w:t xml:space="preserve"> </w:t>
      </w:r>
      <w:r w:rsidRPr="00D15B11">
        <w:rPr>
          <w:rFonts w:ascii="Garamond" w:hAnsi="Garamond"/>
          <w:lang w:val="sq-AL"/>
        </w:rPr>
        <w:t xml:space="preserve">Pika 9, </w:t>
      </w:r>
      <w:r>
        <w:rPr>
          <w:rFonts w:ascii="Garamond" w:hAnsi="Garamond"/>
          <w:lang w:val="sq-AL"/>
        </w:rPr>
        <w:t>a</w:t>
      </w:r>
      <w:r w:rsidRPr="00D15B11">
        <w:rPr>
          <w:rFonts w:ascii="Garamond" w:hAnsi="Garamond"/>
          <w:lang w:val="sq-AL"/>
        </w:rPr>
        <w:t>neksi 1 në këtë rregullore.</w:t>
      </w:r>
    </w:p>
  </w:footnote>
  <w:footnote w:id="29">
    <w:p w14:paraId="0CDC8F84" w14:textId="4BFA3884" w:rsidR="007C69E5" w:rsidRPr="00D15B11" w:rsidRDefault="007C69E5" w:rsidP="004B6A90">
      <w:pPr>
        <w:pStyle w:val="FootnoteText"/>
        <w:rPr>
          <w:rFonts w:ascii="Garamond" w:hAnsi="Garamond"/>
        </w:rPr>
      </w:pPr>
      <w:r w:rsidRPr="00D15B11">
        <w:rPr>
          <w:rStyle w:val="FootnoteReference"/>
          <w:rFonts w:ascii="Garamond" w:hAnsi="Garamond"/>
          <w:lang w:val="sq-AL"/>
        </w:rPr>
        <w:footnoteRef/>
      </w:r>
      <w:r w:rsidRPr="00D15B11">
        <w:rPr>
          <w:rFonts w:ascii="Garamond" w:hAnsi="Garamond"/>
          <w:lang w:val="sq-AL"/>
        </w:rPr>
        <w:t xml:space="preserve"> Sipas objektiv</w:t>
      </w:r>
      <w:r>
        <w:rPr>
          <w:rFonts w:ascii="Garamond" w:hAnsi="Garamond"/>
          <w:lang w:val="sq-AL"/>
        </w:rPr>
        <w:t>at</w:t>
      </w:r>
      <w:r w:rsidRPr="00D15B11">
        <w:rPr>
          <w:rFonts w:ascii="Garamond" w:hAnsi="Garamond"/>
          <w:lang w:val="sq-AL"/>
        </w:rPr>
        <w:t xml:space="preserve"> A dhe D.</w:t>
      </w:r>
    </w:p>
  </w:footnote>
  <w:footnote w:id="30">
    <w:p w14:paraId="047A7BD8" w14:textId="77777777" w:rsidR="007C69E5" w:rsidRPr="00D15B11" w:rsidRDefault="007C69E5" w:rsidP="004B6A90">
      <w:pPr>
        <w:pStyle w:val="FootnoteText"/>
        <w:rPr>
          <w:rFonts w:ascii="Garamond" w:hAnsi="Garamond"/>
          <w:lang w:val="sq-AL"/>
        </w:rPr>
      </w:pPr>
      <w:r w:rsidRPr="00D15B11">
        <w:rPr>
          <w:rStyle w:val="FootnoteReference"/>
          <w:rFonts w:ascii="Garamond" w:hAnsi="Garamond"/>
          <w:lang w:val="sq-AL"/>
        </w:rPr>
        <w:footnoteRef/>
      </w:r>
      <w:r w:rsidRPr="00D15B11">
        <w:rPr>
          <w:rFonts w:ascii="Garamond" w:hAnsi="Garamond"/>
          <w:lang w:val="sq-AL"/>
        </w:rPr>
        <w:t xml:space="preserve"> Informacionet që duhet të bëhen publike dhe kur duhet të bëhen.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0B7F4B"/>
    <w:multiLevelType w:val="hybridMultilevel"/>
    <w:tmpl w:val="838277FA"/>
    <w:lvl w:ilvl="0" w:tplc="A5A651F4">
      <w:start w:val="1"/>
      <w:numFmt w:val="lowerRoman"/>
      <w:lvlText w:val="%1."/>
      <w:lvlJc w:val="right"/>
      <w:pPr>
        <w:ind w:left="1440" w:hanging="360"/>
      </w:pPr>
      <w:rPr>
        <w:rFonts w:hint="default"/>
      </w:rPr>
    </w:lvl>
    <w:lvl w:ilvl="1" w:tplc="029C5728">
      <w:start w:val="2"/>
      <w:numFmt w:val="bullet"/>
      <w:lvlText w:val="-"/>
      <w:lvlJc w:val="left"/>
      <w:pPr>
        <w:ind w:left="2160" w:hanging="360"/>
      </w:pPr>
      <w:rPr>
        <w:rFonts w:ascii="Calibri" w:eastAsia="MS Mincho" w:hAnsi="Calibri" w:cs="Calibri"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48C1842"/>
    <w:multiLevelType w:val="hybridMultilevel"/>
    <w:tmpl w:val="CFF0BB52"/>
    <w:lvl w:ilvl="0" w:tplc="041C0019">
      <w:start w:val="1"/>
      <w:numFmt w:val="lowerLetter"/>
      <w:lvlText w:val="%1."/>
      <w:lvlJc w:val="left"/>
      <w:pPr>
        <w:ind w:left="720" w:hanging="360"/>
      </w:pPr>
    </w:lvl>
    <w:lvl w:ilvl="1" w:tplc="041C0019">
      <w:start w:val="1"/>
      <w:numFmt w:val="lowerLetter"/>
      <w:lvlText w:val="%2."/>
      <w:lvlJc w:val="left"/>
      <w:pPr>
        <w:ind w:left="927" w:hanging="360"/>
      </w:pPr>
    </w:lvl>
    <w:lvl w:ilvl="2" w:tplc="041C000F">
      <w:start w:val="1"/>
      <w:numFmt w:val="decimal"/>
      <w:lvlText w:val="%3."/>
      <w:lvlJc w:val="left"/>
      <w:pPr>
        <w:ind w:left="360" w:hanging="360"/>
      </w:pPr>
      <w:rPr>
        <w:rFonts w:hint="default"/>
        <w:b w:val="0"/>
      </w:rPr>
    </w:lvl>
    <w:lvl w:ilvl="3" w:tplc="041C000F">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 w15:restartNumberingAfterBreak="0">
    <w:nsid w:val="07D7733B"/>
    <w:multiLevelType w:val="hybridMultilevel"/>
    <w:tmpl w:val="C29A16AA"/>
    <w:lvl w:ilvl="0" w:tplc="C7B87DDC">
      <w:start w:val="1"/>
      <w:numFmt w:val="lowerLetter"/>
      <w:lvlText w:val="%1."/>
      <w:lvlJc w:val="left"/>
      <w:pPr>
        <w:ind w:left="720" w:hanging="360"/>
      </w:pPr>
      <w:rPr>
        <w:rFont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BA7B45"/>
    <w:multiLevelType w:val="multilevel"/>
    <w:tmpl w:val="4D0C1F8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A562C23"/>
    <w:multiLevelType w:val="hybridMultilevel"/>
    <w:tmpl w:val="E5161462"/>
    <w:lvl w:ilvl="0" w:tplc="04090019">
      <w:start w:val="1"/>
      <w:numFmt w:val="lowerLetter"/>
      <w:lvlText w:val="%1."/>
      <w:lvlJc w:val="left"/>
      <w:pPr>
        <w:ind w:left="720" w:hanging="360"/>
      </w:pPr>
      <w:rPr>
        <w:rFont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CE3A60"/>
    <w:multiLevelType w:val="hybridMultilevel"/>
    <w:tmpl w:val="5A8ADB6C"/>
    <w:lvl w:ilvl="0" w:tplc="139226B6">
      <w:start w:val="4"/>
      <w:numFmt w:val="lowerLetter"/>
      <w:lvlText w:val="%1."/>
      <w:lvlJc w:val="left"/>
      <w:pPr>
        <w:ind w:left="1353" w:hanging="360"/>
      </w:pPr>
      <w:rPr>
        <w:rFonts w:hint="default"/>
      </w:rPr>
    </w:lvl>
    <w:lvl w:ilvl="1" w:tplc="041C0019" w:tentative="1">
      <w:start w:val="1"/>
      <w:numFmt w:val="lowerLetter"/>
      <w:lvlText w:val="%2."/>
      <w:lvlJc w:val="left"/>
      <w:pPr>
        <w:ind w:left="2073" w:hanging="360"/>
      </w:pPr>
    </w:lvl>
    <w:lvl w:ilvl="2" w:tplc="041C001B" w:tentative="1">
      <w:start w:val="1"/>
      <w:numFmt w:val="lowerRoman"/>
      <w:lvlText w:val="%3."/>
      <w:lvlJc w:val="right"/>
      <w:pPr>
        <w:ind w:left="2793" w:hanging="180"/>
      </w:pPr>
    </w:lvl>
    <w:lvl w:ilvl="3" w:tplc="041C000F" w:tentative="1">
      <w:start w:val="1"/>
      <w:numFmt w:val="decimal"/>
      <w:lvlText w:val="%4."/>
      <w:lvlJc w:val="left"/>
      <w:pPr>
        <w:ind w:left="3513" w:hanging="360"/>
      </w:pPr>
    </w:lvl>
    <w:lvl w:ilvl="4" w:tplc="041C0019" w:tentative="1">
      <w:start w:val="1"/>
      <w:numFmt w:val="lowerLetter"/>
      <w:lvlText w:val="%5."/>
      <w:lvlJc w:val="left"/>
      <w:pPr>
        <w:ind w:left="4233" w:hanging="360"/>
      </w:pPr>
    </w:lvl>
    <w:lvl w:ilvl="5" w:tplc="041C001B" w:tentative="1">
      <w:start w:val="1"/>
      <w:numFmt w:val="lowerRoman"/>
      <w:lvlText w:val="%6."/>
      <w:lvlJc w:val="right"/>
      <w:pPr>
        <w:ind w:left="4953" w:hanging="180"/>
      </w:pPr>
    </w:lvl>
    <w:lvl w:ilvl="6" w:tplc="041C000F" w:tentative="1">
      <w:start w:val="1"/>
      <w:numFmt w:val="decimal"/>
      <w:lvlText w:val="%7."/>
      <w:lvlJc w:val="left"/>
      <w:pPr>
        <w:ind w:left="5673" w:hanging="360"/>
      </w:pPr>
    </w:lvl>
    <w:lvl w:ilvl="7" w:tplc="041C0019" w:tentative="1">
      <w:start w:val="1"/>
      <w:numFmt w:val="lowerLetter"/>
      <w:lvlText w:val="%8."/>
      <w:lvlJc w:val="left"/>
      <w:pPr>
        <w:ind w:left="6393" w:hanging="360"/>
      </w:pPr>
    </w:lvl>
    <w:lvl w:ilvl="8" w:tplc="041C001B" w:tentative="1">
      <w:start w:val="1"/>
      <w:numFmt w:val="lowerRoman"/>
      <w:lvlText w:val="%9."/>
      <w:lvlJc w:val="right"/>
      <w:pPr>
        <w:ind w:left="7113" w:hanging="180"/>
      </w:pPr>
    </w:lvl>
  </w:abstractNum>
  <w:abstractNum w:abstractNumId="6" w15:restartNumberingAfterBreak="0">
    <w:nsid w:val="0C5539D4"/>
    <w:multiLevelType w:val="hybridMultilevel"/>
    <w:tmpl w:val="7A64C224"/>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5A35F8"/>
    <w:multiLevelType w:val="hybridMultilevel"/>
    <w:tmpl w:val="37A0592C"/>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2317D7"/>
    <w:multiLevelType w:val="hybridMultilevel"/>
    <w:tmpl w:val="BB32FFA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223BFD"/>
    <w:multiLevelType w:val="hybridMultilevel"/>
    <w:tmpl w:val="3638610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738778F"/>
    <w:multiLevelType w:val="hybridMultilevel"/>
    <w:tmpl w:val="1734AAF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A1549C1"/>
    <w:multiLevelType w:val="hybridMultilevel"/>
    <w:tmpl w:val="83F82626"/>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A637176"/>
    <w:multiLevelType w:val="hybridMultilevel"/>
    <w:tmpl w:val="2976100E"/>
    <w:lvl w:ilvl="0" w:tplc="6EBEFED0">
      <w:start w:val="1"/>
      <w:numFmt w:val="lowerLetter"/>
      <w:lvlText w:val="%1."/>
      <w:lvlJc w:val="left"/>
      <w:pPr>
        <w:ind w:left="720" w:hanging="360"/>
      </w:pPr>
      <w:rPr>
        <w:rFont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B900EE3"/>
    <w:multiLevelType w:val="hybridMultilevel"/>
    <w:tmpl w:val="3638610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D72596D"/>
    <w:multiLevelType w:val="hybridMultilevel"/>
    <w:tmpl w:val="2702C686"/>
    <w:lvl w:ilvl="0" w:tplc="B930F128">
      <w:start w:val="2"/>
      <w:numFmt w:val="bullet"/>
      <w:lvlText w:val="-"/>
      <w:lvlJc w:val="left"/>
      <w:pPr>
        <w:ind w:left="1440" w:hanging="360"/>
      </w:pPr>
      <w:rPr>
        <w:rFonts w:ascii="Times New Roman" w:eastAsiaTheme="minorHAnsi" w:hAnsi="Times New Roman" w:cs="Times New Roman" w:hint="default"/>
      </w:rPr>
    </w:lvl>
    <w:lvl w:ilvl="1" w:tplc="825EB338">
      <w:start w:val="1"/>
      <w:numFmt w:val="bullet"/>
      <w:lvlText w:val=""/>
      <w:lvlJc w:val="left"/>
      <w:pPr>
        <w:ind w:left="2160" w:hanging="360"/>
      </w:pPr>
      <w:rPr>
        <w:rFonts w:ascii="Symbol" w:hAnsi="Symbol" w:hint="default"/>
        <w:color w:val="000000" w:themeColor="text1"/>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1E18263A"/>
    <w:multiLevelType w:val="hybridMultilevel"/>
    <w:tmpl w:val="82F8050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30C3814"/>
    <w:multiLevelType w:val="hybridMultilevel"/>
    <w:tmpl w:val="2A568CC2"/>
    <w:lvl w:ilvl="0" w:tplc="5FE425C4">
      <w:start w:val="1"/>
      <w:numFmt w:val="lowerLetter"/>
      <w:lvlText w:val="%1."/>
      <w:lvlJc w:val="left"/>
      <w:pPr>
        <w:ind w:left="720" w:hanging="360"/>
      </w:pPr>
      <w:rPr>
        <w:rFonts w:hint="default"/>
        <w:color w:val="000000" w:themeColor="text1"/>
      </w:rPr>
    </w:lvl>
    <w:lvl w:ilvl="1" w:tplc="0BAACCF8">
      <w:start w:val="1"/>
      <w:numFmt w:val="lowerLetter"/>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9711E74"/>
    <w:multiLevelType w:val="hybridMultilevel"/>
    <w:tmpl w:val="BBF2EDBA"/>
    <w:lvl w:ilvl="0" w:tplc="B8DA2476">
      <w:start w:val="1"/>
      <w:numFmt w:val="lowerLetter"/>
      <w:lvlText w:val="%1."/>
      <w:lvlJc w:val="left"/>
      <w:pPr>
        <w:ind w:left="720" w:hanging="360"/>
      </w:pPr>
      <w:rPr>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9C11EC0"/>
    <w:multiLevelType w:val="hybridMultilevel"/>
    <w:tmpl w:val="12FE1D6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2EB224FA"/>
    <w:multiLevelType w:val="hybridMultilevel"/>
    <w:tmpl w:val="F4307B1C"/>
    <w:lvl w:ilvl="0" w:tplc="1CD45E44">
      <w:start w:val="1"/>
      <w:numFmt w:val="lowerLetter"/>
      <w:lvlText w:val="%1)"/>
      <w:lvlJc w:val="left"/>
      <w:pPr>
        <w:ind w:left="786" w:hanging="360"/>
      </w:pPr>
      <w:rPr>
        <w:rFonts w:hint="default"/>
      </w:rPr>
    </w:lvl>
    <w:lvl w:ilvl="1" w:tplc="041C0019" w:tentative="1">
      <w:start w:val="1"/>
      <w:numFmt w:val="lowerLetter"/>
      <w:lvlText w:val="%2."/>
      <w:lvlJc w:val="left"/>
      <w:pPr>
        <w:ind w:left="1506" w:hanging="360"/>
      </w:pPr>
    </w:lvl>
    <w:lvl w:ilvl="2" w:tplc="041C001B" w:tentative="1">
      <w:start w:val="1"/>
      <w:numFmt w:val="lowerRoman"/>
      <w:lvlText w:val="%3."/>
      <w:lvlJc w:val="right"/>
      <w:pPr>
        <w:ind w:left="2226" w:hanging="180"/>
      </w:pPr>
    </w:lvl>
    <w:lvl w:ilvl="3" w:tplc="041C000F" w:tentative="1">
      <w:start w:val="1"/>
      <w:numFmt w:val="decimal"/>
      <w:lvlText w:val="%4."/>
      <w:lvlJc w:val="left"/>
      <w:pPr>
        <w:ind w:left="2946" w:hanging="360"/>
      </w:pPr>
    </w:lvl>
    <w:lvl w:ilvl="4" w:tplc="041C0019" w:tentative="1">
      <w:start w:val="1"/>
      <w:numFmt w:val="lowerLetter"/>
      <w:lvlText w:val="%5."/>
      <w:lvlJc w:val="left"/>
      <w:pPr>
        <w:ind w:left="3666" w:hanging="360"/>
      </w:pPr>
    </w:lvl>
    <w:lvl w:ilvl="5" w:tplc="041C001B" w:tentative="1">
      <w:start w:val="1"/>
      <w:numFmt w:val="lowerRoman"/>
      <w:lvlText w:val="%6."/>
      <w:lvlJc w:val="right"/>
      <w:pPr>
        <w:ind w:left="4386" w:hanging="180"/>
      </w:pPr>
    </w:lvl>
    <w:lvl w:ilvl="6" w:tplc="041C000F" w:tentative="1">
      <w:start w:val="1"/>
      <w:numFmt w:val="decimal"/>
      <w:lvlText w:val="%7."/>
      <w:lvlJc w:val="left"/>
      <w:pPr>
        <w:ind w:left="5106" w:hanging="360"/>
      </w:pPr>
    </w:lvl>
    <w:lvl w:ilvl="7" w:tplc="041C0019" w:tentative="1">
      <w:start w:val="1"/>
      <w:numFmt w:val="lowerLetter"/>
      <w:lvlText w:val="%8."/>
      <w:lvlJc w:val="left"/>
      <w:pPr>
        <w:ind w:left="5826" w:hanging="360"/>
      </w:pPr>
    </w:lvl>
    <w:lvl w:ilvl="8" w:tplc="041C001B" w:tentative="1">
      <w:start w:val="1"/>
      <w:numFmt w:val="lowerRoman"/>
      <w:lvlText w:val="%9."/>
      <w:lvlJc w:val="right"/>
      <w:pPr>
        <w:ind w:left="6546" w:hanging="180"/>
      </w:pPr>
    </w:lvl>
  </w:abstractNum>
  <w:abstractNum w:abstractNumId="20" w15:restartNumberingAfterBreak="0">
    <w:nsid w:val="31AF4BCB"/>
    <w:multiLevelType w:val="hybridMultilevel"/>
    <w:tmpl w:val="F322E52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4D91CEE"/>
    <w:multiLevelType w:val="hybridMultilevel"/>
    <w:tmpl w:val="0B9A8BA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AA810BC"/>
    <w:multiLevelType w:val="hybridMultilevel"/>
    <w:tmpl w:val="11A2BFAE"/>
    <w:lvl w:ilvl="0" w:tplc="0409001B">
      <w:start w:val="1"/>
      <w:numFmt w:val="lowerRoman"/>
      <w:lvlText w:val="%1."/>
      <w:lvlJc w:val="righ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3B78353D"/>
    <w:multiLevelType w:val="hybridMultilevel"/>
    <w:tmpl w:val="A528792E"/>
    <w:lvl w:ilvl="0" w:tplc="6840FB56">
      <w:start w:val="1"/>
      <w:numFmt w:val="lowerLetter"/>
      <w:lvlText w:val="%1."/>
      <w:lvlJc w:val="left"/>
      <w:pPr>
        <w:ind w:left="720" w:hanging="360"/>
      </w:pPr>
      <w:rPr>
        <w:rFont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E922008"/>
    <w:multiLevelType w:val="hybridMultilevel"/>
    <w:tmpl w:val="15665522"/>
    <w:lvl w:ilvl="0" w:tplc="0409001B">
      <w:start w:val="1"/>
      <w:numFmt w:val="lowerRoman"/>
      <w:lvlText w:val="%1."/>
      <w:lvlJc w:val="righ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3FF43A8B"/>
    <w:multiLevelType w:val="hybridMultilevel"/>
    <w:tmpl w:val="3638610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9FC0344"/>
    <w:multiLevelType w:val="hybridMultilevel"/>
    <w:tmpl w:val="A29CA5A8"/>
    <w:lvl w:ilvl="0" w:tplc="AC387F76">
      <w:start w:val="1"/>
      <w:numFmt w:val="lowerLetter"/>
      <w:lvlText w:val="%1."/>
      <w:lvlJc w:val="left"/>
      <w:pPr>
        <w:ind w:left="720" w:hanging="360"/>
      </w:pPr>
      <w:rPr>
        <w:rFont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13B08C7"/>
    <w:multiLevelType w:val="hybridMultilevel"/>
    <w:tmpl w:val="3638610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7C5783F"/>
    <w:multiLevelType w:val="hybridMultilevel"/>
    <w:tmpl w:val="7A64C224"/>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7EC4B8C"/>
    <w:multiLevelType w:val="hybridMultilevel"/>
    <w:tmpl w:val="1A602306"/>
    <w:lvl w:ilvl="0" w:tplc="E7A2DE32">
      <w:start w:val="1"/>
      <w:numFmt w:val="lowerLetter"/>
      <w:lvlText w:val="%1."/>
      <w:lvlJc w:val="left"/>
      <w:pPr>
        <w:ind w:left="720" w:hanging="360"/>
      </w:pPr>
      <w:rPr>
        <w:rFont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C531EF9"/>
    <w:multiLevelType w:val="hybridMultilevel"/>
    <w:tmpl w:val="1E32EFEE"/>
    <w:lvl w:ilvl="0" w:tplc="097AE174">
      <w:start w:val="1"/>
      <w:numFmt w:val="lowerLetter"/>
      <w:lvlText w:val="%1."/>
      <w:lvlJc w:val="left"/>
      <w:pPr>
        <w:ind w:left="720" w:hanging="360"/>
      </w:pPr>
      <w:rPr>
        <w:rFont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DBD5B2C"/>
    <w:multiLevelType w:val="hybridMultilevel"/>
    <w:tmpl w:val="C20A6F26"/>
    <w:lvl w:ilvl="0" w:tplc="862A9078">
      <w:start w:val="1"/>
      <w:numFmt w:val="lowerLetter"/>
      <w:lvlText w:val="%1."/>
      <w:lvlJc w:val="left"/>
      <w:pPr>
        <w:ind w:left="720" w:hanging="360"/>
      </w:pPr>
      <w:rPr>
        <w:rFont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92329FD"/>
    <w:multiLevelType w:val="hybridMultilevel"/>
    <w:tmpl w:val="6A060428"/>
    <w:lvl w:ilvl="0" w:tplc="E08AD42A">
      <w:start w:val="1"/>
      <w:numFmt w:val="lowerLetter"/>
      <w:lvlText w:val="%1."/>
      <w:lvlJc w:val="left"/>
      <w:pPr>
        <w:ind w:left="720" w:hanging="360"/>
      </w:pPr>
      <w:rPr>
        <w:rFont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9BF0429"/>
    <w:multiLevelType w:val="hybridMultilevel"/>
    <w:tmpl w:val="7A64C224"/>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9C03DA5"/>
    <w:multiLevelType w:val="hybridMultilevel"/>
    <w:tmpl w:val="3638610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A0F1327"/>
    <w:multiLevelType w:val="hybridMultilevel"/>
    <w:tmpl w:val="1734AAF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BF60C3F"/>
    <w:multiLevelType w:val="hybridMultilevel"/>
    <w:tmpl w:val="ED708E4E"/>
    <w:lvl w:ilvl="0" w:tplc="041C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6C3F0339"/>
    <w:multiLevelType w:val="hybridMultilevel"/>
    <w:tmpl w:val="E75C6FBA"/>
    <w:lvl w:ilvl="0" w:tplc="C71C1E34">
      <w:start w:val="1"/>
      <w:numFmt w:val="lowerLetter"/>
      <w:lvlText w:val="%1."/>
      <w:lvlJc w:val="left"/>
      <w:pPr>
        <w:ind w:left="720" w:hanging="360"/>
      </w:pPr>
      <w:rPr>
        <w:rFont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CE60A60"/>
    <w:multiLevelType w:val="hybridMultilevel"/>
    <w:tmpl w:val="3638610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ED40AB2"/>
    <w:multiLevelType w:val="hybridMultilevel"/>
    <w:tmpl w:val="11A2BFAE"/>
    <w:lvl w:ilvl="0" w:tplc="0409001B">
      <w:start w:val="1"/>
      <w:numFmt w:val="lowerRoman"/>
      <w:lvlText w:val="%1."/>
      <w:lvlJc w:val="righ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6EE7678D"/>
    <w:multiLevelType w:val="hybridMultilevel"/>
    <w:tmpl w:val="BE542914"/>
    <w:lvl w:ilvl="0" w:tplc="5B0C768A">
      <w:start w:val="1"/>
      <w:numFmt w:val="lowerLetter"/>
      <w:lvlText w:val="%1."/>
      <w:lvlJc w:val="left"/>
      <w:pPr>
        <w:ind w:left="720" w:hanging="360"/>
      </w:pPr>
      <w:rPr>
        <w:rFont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060524D"/>
    <w:multiLevelType w:val="hybridMultilevel"/>
    <w:tmpl w:val="1D941A26"/>
    <w:lvl w:ilvl="0" w:tplc="0409001B">
      <w:start w:val="1"/>
      <w:numFmt w:val="lowerRoman"/>
      <w:lvlText w:val="%1."/>
      <w:lvlJc w:val="right"/>
      <w:pPr>
        <w:ind w:left="1620" w:hanging="360"/>
      </w:pPr>
      <w:rPr>
        <w:rFont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42" w15:restartNumberingAfterBreak="0">
    <w:nsid w:val="75AA5014"/>
    <w:multiLevelType w:val="hybridMultilevel"/>
    <w:tmpl w:val="3638610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7206300"/>
    <w:multiLevelType w:val="hybridMultilevel"/>
    <w:tmpl w:val="87B25720"/>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CD70E8E"/>
    <w:multiLevelType w:val="hybridMultilevel"/>
    <w:tmpl w:val="11A2BFAE"/>
    <w:lvl w:ilvl="0" w:tplc="0409001B">
      <w:start w:val="1"/>
      <w:numFmt w:val="lowerRoman"/>
      <w:lvlText w:val="%1."/>
      <w:lvlJc w:val="righ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15:restartNumberingAfterBreak="0">
    <w:nsid w:val="7CF16D57"/>
    <w:multiLevelType w:val="hybridMultilevel"/>
    <w:tmpl w:val="BE2C307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DB00C2C"/>
    <w:multiLevelType w:val="hybridMultilevel"/>
    <w:tmpl w:val="A448E538"/>
    <w:lvl w:ilvl="0" w:tplc="50BA68CE">
      <w:start w:val="1"/>
      <w:numFmt w:val="lowerLetter"/>
      <w:lvlText w:val="%1."/>
      <w:lvlJc w:val="left"/>
      <w:pPr>
        <w:ind w:left="720" w:hanging="360"/>
      </w:pPr>
      <w:rPr>
        <w:rFont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FF109DF"/>
    <w:multiLevelType w:val="hybridMultilevel"/>
    <w:tmpl w:val="14A09BCA"/>
    <w:lvl w:ilvl="0" w:tplc="04090019">
      <w:start w:val="1"/>
      <w:numFmt w:val="lowerLetter"/>
      <w:lvlText w:val="%1."/>
      <w:lvlJc w:val="left"/>
      <w:pPr>
        <w:ind w:left="1920" w:hanging="360"/>
      </w:pPr>
      <w:rPr>
        <w:rFonts w:hint="default"/>
      </w:rPr>
    </w:lvl>
    <w:lvl w:ilvl="1" w:tplc="16FE7DE8">
      <w:start w:val="1"/>
      <w:numFmt w:val="lowerRoman"/>
      <w:lvlText w:val="%2."/>
      <w:lvlJc w:val="left"/>
      <w:pPr>
        <w:ind w:left="1566" w:hanging="720"/>
      </w:pPr>
      <w:rPr>
        <w:rFonts w:eastAsia="MS Mincho" w:hint="default"/>
      </w:rPr>
    </w:lvl>
    <w:lvl w:ilvl="2" w:tplc="0409001B">
      <w:start w:val="1"/>
      <w:numFmt w:val="lowerRoman"/>
      <w:lvlText w:val="%3."/>
      <w:lvlJc w:val="right"/>
      <w:pPr>
        <w:ind w:left="1926" w:hanging="180"/>
      </w:pPr>
    </w:lvl>
    <w:lvl w:ilvl="3" w:tplc="0409000F">
      <w:start w:val="1"/>
      <w:numFmt w:val="decimal"/>
      <w:lvlText w:val="%4."/>
      <w:lvlJc w:val="left"/>
      <w:pPr>
        <w:ind w:left="2646" w:hanging="360"/>
      </w:pPr>
    </w:lvl>
    <w:lvl w:ilvl="4" w:tplc="04090019" w:tentative="1">
      <w:start w:val="1"/>
      <w:numFmt w:val="lowerLetter"/>
      <w:lvlText w:val="%5."/>
      <w:lvlJc w:val="left"/>
      <w:pPr>
        <w:ind w:left="3366" w:hanging="360"/>
      </w:pPr>
    </w:lvl>
    <w:lvl w:ilvl="5" w:tplc="0409001B" w:tentative="1">
      <w:start w:val="1"/>
      <w:numFmt w:val="lowerRoman"/>
      <w:lvlText w:val="%6."/>
      <w:lvlJc w:val="right"/>
      <w:pPr>
        <w:ind w:left="4086" w:hanging="180"/>
      </w:pPr>
    </w:lvl>
    <w:lvl w:ilvl="6" w:tplc="0409000F" w:tentative="1">
      <w:start w:val="1"/>
      <w:numFmt w:val="decimal"/>
      <w:lvlText w:val="%7."/>
      <w:lvlJc w:val="left"/>
      <w:pPr>
        <w:ind w:left="4806" w:hanging="360"/>
      </w:pPr>
    </w:lvl>
    <w:lvl w:ilvl="7" w:tplc="04090019" w:tentative="1">
      <w:start w:val="1"/>
      <w:numFmt w:val="lowerLetter"/>
      <w:lvlText w:val="%8."/>
      <w:lvlJc w:val="left"/>
      <w:pPr>
        <w:ind w:left="5526" w:hanging="360"/>
      </w:pPr>
    </w:lvl>
    <w:lvl w:ilvl="8" w:tplc="0409001B">
      <w:start w:val="1"/>
      <w:numFmt w:val="lowerRoman"/>
      <w:lvlText w:val="%9."/>
      <w:lvlJc w:val="right"/>
      <w:pPr>
        <w:ind w:left="6246" w:hanging="180"/>
      </w:pPr>
    </w:lvl>
  </w:abstractNum>
  <w:num w:numId="1">
    <w:abstractNumId w:val="20"/>
  </w:num>
  <w:num w:numId="2">
    <w:abstractNumId w:val="19"/>
  </w:num>
  <w:num w:numId="3">
    <w:abstractNumId w:val="47"/>
  </w:num>
  <w:num w:numId="4">
    <w:abstractNumId w:val="1"/>
  </w:num>
  <w:num w:numId="5">
    <w:abstractNumId w:val="16"/>
  </w:num>
  <w:num w:numId="6">
    <w:abstractNumId w:val="15"/>
  </w:num>
  <w:num w:numId="7">
    <w:abstractNumId w:val="36"/>
  </w:num>
  <w:num w:numId="8">
    <w:abstractNumId w:val="5"/>
  </w:num>
  <w:num w:numId="9">
    <w:abstractNumId w:val="3"/>
  </w:num>
  <w:num w:numId="10">
    <w:abstractNumId w:val="43"/>
  </w:num>
  <w:num w:numId="11">
    <w:abstractNumId w:val="11"/>
  </w:num>
  <w:num w:numId="12">
    <w:abstractNumId w:val="24"/>
  </w:num>
  <w:num w:numId="13">
    <w:abstractNumId w:val="30"/>
  </w:num>
  <w:num w:numId="14">
    <w:abstractNumId w:val="44"/>
  </w:num>
  <w:num w:numId="15">
    <w:abstractNumId w:val="9"/>
  </w:num>
  <w:num w:numId="16">
    <w:abstractNumId w:val="18"/>
  </w:num>
  <w:num w:numId="17">
    <w:abstractNumId w:val="37"/>
  </w:num>
  <w:num w:numId="18">
    <w:abstractNumId w:val="32"/>
  </w:num>
  <w:num w:numId="19">
    <w:abstractNumId w:val="26"/>
  </w:num>
  <w:num w:numId="20">
    <w:abstractNumId w:val="23"/>
  </w:num>
  <w:num w:numId="21">
    <w:abstractNumId w:val="40"/>
  </w:num>
  <w:num w:numId="22">
    <w:abstractNumId w:val="31"/>
  </w:num>
  <w:num w:numId="23">
    <w:abstractNumId w:val="4"/>
  </w:num>
  <w:num w:numId="24">
    <w:abstractNumId w:val="7"/>
  </w:num>
  <w:num w:numId="25">
    <w:abstractNumId w:val="6"/>
  </w:num>
  <w:num w:numId="26">
    <w:abstractNumId w:val="33"/>
  </w:num>
  <w:num w:numId="27">
    <w:abstractNumId w:val="28"/>
  </w:num>
  <w:num w:numId="28">
    <w:abstractNumId w:val="13"/>
  </w:num>
  <w:num w:numId="29">
    <w:abstractNumId w:val="42"/>
  </w:num>
  <w:num w:numId="30">
    <w:abstractNumId w:val="38"/>
  </w:num>
  <w:num w:numId="31">
    <w:abstractNumId w:val="34"/>
  </w:num>
  <w:num w:numId="32">
    <w:abstractNumId w:val="25"/>
  </w:num>
  <w:num w:numId="33">
    <w:abstractNumId w:val="27"/>
  </w:num>
  <w:num w:numId="34">
    <w:abstractNumId w:val="22"/>
  </w:num>
  <w:num w:numId="35">
    <w:abstractNumId w:val="17"/>
  </w:num>
  <w:num w:numId="36">
    <w:abstractNumId w:val="35"/>
  </w:num>
  <w:num w:numId="37">
    <w:abstractNumId w:val="10"/>
  </w:num>
  <w:num w:numId="38">
    <w:abstractNumId w:val="39"/>
  </w:num>
  <w:num w:numId="39">
    <w:abstractNumId w:val="45"/>
  </w:num>
  <w:num w:numId="40">
    <w:abstractNumId w:val="21"/>
  </w:num>
  <w:num w:numId="41">
    <w:abstractNumId w:val="2"/>
  </w:num>
  <w:num w:numId="42">
    <w:abstractNumId w:val="29"/>
  </w:num>
  <w:num w:numId="43">
    <w:abstractNumId w:val="8"/>
  </w:num>
  <w:num w:numId="44">
    <w:abstractNumId w:val="41"/>
  </w:num>
  <w:num w:numId="45">
    <w:abstractNumId w:val="12"/>
  </w:num>
  <w:num w:numId="46">
    <w:abstractNumId w:val="0"/>
  </w:num>
  <w:num w:numId="47">
    <w:abstractNumId w:val="14"/>
  </w:num>
  <w:num w:numId="48">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52DF"/>
    <w:rsid w:val="0001763D"/>
    <w:rsid w:val="00061D9B"/>
    <w:rsid w:val="000C46B8"/>
    <w:rsid w:val="00255ACF"/>
    <w:rsid w:val="002718E6"/>
    <w:rsid w:val="002C05D6"/>
    <w:rsid w:val="00346DE0"/>
    <w:rsid w:val="003D67AF"/>
    <w:rsid w:val="003E7189"/>
    <w:rsid w:val="004341F8"/>
    <w:rsid w:val="00446EEC"/>
    <w:rsid w:val="004510AD"/>
    <w:rsid w:val="004B6A90"/>
    <w:rsid w:val="005B51DC"/>
    <w:rsid w:val="005C33F1"/>
    <w:rsid w:val="005F1913"/>
    <w:rsid w:val="00640B50"/>
    <w:rsid w:val="00691592"/>
    <w:rsid w:val="006A0511"/>
    <w:rsid w:val="006A6175"/>
    <w:rsid w:val="00773CB4"/>
    <w:rsid w:val="007C69E5"/>
    <w:rsid w:val="007D21F3"/>
    <w:rsid w:val="007E1B1C"/>
    <w:rsid w:val="008038F6"/>
    <w:rsid w:val="00861140"/>
    <w:rsid w:val="008A6D2F"/>
    <w:rsid w:val="008A7CC8"/>
    <w:rsid w:val="008F357D"/>
    <w:rsid w:val="00921867"/>
    <w:rsid w:val="0095664C"/>
    <w:rsid w:val="009752DF"/>
    <w:rsid w:val="009C3572"/>
    <w:rsid w:val="00A24BFF"/>
    <w:rsid w:val="00A455D6"/>
    <w:rsid w:val="00A87D1A"/>
    <w:rsid w:val="00A93E1D"/>
    <w:rsid w:val="00A961B8"/>
    <w:rsid w:val="00B27164"/>
    <w:rsid w:val="00BE43C1"/>
    <w:rsid w:val="00CF0D36"/>
    <w:rsid w:val="00D00930"/>
    <w:rsid w:val="00D15B11"/>
    <w:rsid w:val="00D30C4E"/>
    <w:rsid w:val="00D63C92"/>
    <w:rsid w:val="00DD408B"/>
    <w:rsid w:val="00E655D1"/>
    <w:rsid w:val="00E95CA5"/>
    <w:rsid w:val="00ED6E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17AB43"/>
  <w15:docId w15:val="{0B5ACCE6-5589-4ED2-A1BB-B25BB0DB7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F1913"/>
    <w:pPr>
      <w:ind w:left="720"/>
      <w:contextualSpacing/>
    </w:pPr>
    <w:rPr>
      <w:lang w:val="sq-AL"/>
    </w:rPr>
  </w:style>
  <w:style w:type="paragraph" w:styleId="FootnoteText">
    <w:name w:val="footnote text"/>
    <w:basedOn w:val="Normal"/>
    <w:link w:val="FootnoteTextChar"/>
    <w:uiPriority w:val="99"/>
    <w:rsid w:val="004B6A90"/>
    <w:pPr>
      <w:spacing w:after="0" w:line="240" w:lineRule="auto"/>
    </w:pPr>
    <w:rPr>
      <w:rFonts w:ascii="Times New Roman" w:eastAsia="MS Mincho" w:hAnsi="Times New Roman" w:cs="Times New Roman"/>
      <w:sz w:val="20"/>
      <w:szCs w:val="20"/>
    </w:rPr>
  </w:style>
  <w:style w:type="character" w:customStyle="1" w:styleId="FootnoteTextChar">
    <w:name w:val="Footnote Text Char"/>
    <w:basedOn w:val="DefaultParagraphFont"/>
    <w:link w:val="FootnoteText"/>
    <w:uiPriority w:val="99"/>
    <w:rsid w:val="004B6A90"/>
    <w:rPr>
      <w:rFonts w:ascii="Times New Roman" w:eastAsia="MS Mincho" w:hAnsi="Times New Roman" w:cs="Times New Roman"/>
      <w:sz w:val="20"/>
      <w:szCs w:val="20"/>
    </w:rPr>
  </w:style>
  <w:style w:type="character" w:styleId="FootnoteReference">
    <w:name w:val="footnote reference"/>
    <w:uiPriority w:val="99"/>
    <w:rsid w:val="004B6A90"/>
    <w:rPr>
      <w:vertAlign w:val="superscript"/>
    </w:rPr>
  </w:style>
  <w:style w:type="paragraph" w:styleId="CommentText">
    <w:name w:val="annotation text"/>
    <w:basedOn w:val="Normal"/>
    <w:link w:val="CommentTextChar"/>
    <w:uiPriority w:val="99"/>
    <w:rsid w:val="004B6A90"/>
    <w:pPr>
      <w:spacing w:after="0" w:line="240" w:lineRule="auto"/>
    </w:pPr>
    <w:rPr>
      <w:rFonts w:ascii="Times New Roman" w:eastAsia="MS Mincho" w:hAnsi="Times New Roman" w:cs="Times New Roman"/>
      <w:sz w:val="20"/>
      <w:szCs w:val="20"/>
    </w:rPr>
  </w:style>
  <w:style w:type="character" w:customStyle="1" w:styleId="CommentTextChar">
    <w:name w:val="Comment Text Char"/>
    <w:basedOn w:val="DefaultParagraphFont"/>
    <w:link w:val="CommentText"/>
    <w:uiPriority w:val="99"/>
    <w:rsid w:val="004B6A90"/>
    <w:rPr>
      <w:rFonts w:ascii="Times New Roman" w:eastAsia="MS Mincho" w:hAnsi="Times New Roman" w:cs="Times New Roman"/>
      <w:sz w:val="20"/>
      <w:szCs w:val="20"/>
    </w:rPr>
  </w:style>
  <w:style w:type="paragraph" w:styleId="Header">
    <w:name w:val="header"/>
    <w:basedOn w:val="Normal"/>
    <w:link w:val="HeaderChar"/>
    <w:uiPriority w:val="99"/>
    <w:semiHidden/>
    <w:unhideWhenUsed/>
    <w:rsid w:val="008F357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F357D"/>
  </w:style>
  <w:style w:type="paragraph" w:styleId="Footer">
    <w:name w:val="footer"/>
    <w:basedOn w:val="Normal"/>
    <w:link w:val="FooterChar"/>
    <w:uiPriority w:val="99"/>
    <w:semiHidden/>
    <w:unhideWhenUsed/>
    <w:rsid w:val="008F357D"/>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8F35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Akt ligjor" ma:contentTypeID="0x010100DC7905EECB5A48A787742553FA17B94E"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68</Nr_x002e__x0020_akti>
    <Data_x0020_e_x0020_Krijimit xmlns="0e656187-b300-4fb0-8bf4-3a50f872073c">2020-12-10T08:54:24Z</Data_x0020_e_x0020_Krijimit>
    <URL xmlns="0e656187-b300-4fb0-8bf4-3a50f872073c" xsi:nil="true"/>
    <Institucion_x0020_Pergjegjes xmlns="0e656187-b300-4fb0-8bf4-3a50f872073c">http://qbz.gov.al/resource/authority/legal-institution/8|banka-e-shqiperise</Institucion_x0020_Pergjegjes>
    <Lloji_x0020_i_x0020_aktit xmlns="0e656187-b300-4fb0-8bf4-3a50f872073c">Akt ndryshues</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2020-12-03T23:00:00Z</Date_x0020_protokolli>
    <Titulli xmlns="0e656187-b300-4fb0-8bf4-3a50f872073c">Për disa ndryshime në rregulloren "Për planet e ndërhyrjes së jashtëzakonshme"</Titulli>
    <Modifikuesi xmlns="0e656187-b300-4fb0-8bf4-3a50f872073c">jorina.kryeziu</Modifikuesi>
    <Nr_x002e__x0020_prot_x0020_QBZ xmlns="0e656187-b300-4fb0-8bf4-3a50f872073c">1816/1</Nr_x002e__x0020_prot_x0020_QBZ>
    <Data_x0020_e_x0020_Modifikimit xmlns="0e656187-b300-4fb0-8bf4-3a50f872073c">2020-12-10T11:16:16Z</Data_x0020_e_x0020_Modifikimit>
    <Dekretuar xmlns="0e656187-b300-4fb0-8bf4-3a50f872073c">false</Dekretuar>
    <Data xmlns="0e656187-b300-4fb0-8bf4-3a50f872073c">2020-11-24T23:00:00Z</Data>
    <Nr_x002e__x0020_protokolli_x0020_i_x0020_aktit xmlns="0e656187-b300-4fb0-8bf4-3a50f872073c">5405</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DC7905EECB5A48A787742553FA17B94E"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81599D-5009-40F6-AAD3-5A0261E888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8895B30E-C446-4D73-BEAC-D569E6811870}">
  <ds:schemaRefs>
    <ds:schemaRef ds:uri="http://schemas.openxmlformats.org/package/2006/metadata/core-properties"/>
    <ds:schemaRef ds:uri="http://schemas.microsoft.com/office/2006/documentManagement/types"/>
    <ds:schemaRef ds:uri="http://schemas.microsoft.com/office/2006/metadata/properties"/>
    <ds:schemaRef ds:uri="http://purl.org/dc/elements/1.1/"/>
    <ds:schemaRef ds:uri="http://purl.org/dc/terms/"/>
    <ds:schemaRef ds:uri="0e656187-b300-4fb0-8bf4-3a50f872073c"/>
    <ds:schemaRef ds:uri="http://www.w3.org/XML/1998/namespace"/>
    <ds:schemaRef ds:uri="http://purl.org/dc/dcmitype/"/>
  </ds:schemaRefs>
</ds:datastoreItem>
</file>

<file path=customXml/itemProps3.xml><?xml version="1.0" encoding="utf-8"?>
<ds:datastoreItem xmlns:ds="http://schemas.openxmlformats.org/officeDocument/2006/customXml" ds:itemID="{79C881E5-497B-4A9B-A31D-B534C8C92132}">
  <ds:schemaRefs>
    <ds:schemaRef ds:uri="http://schemas.microsoft.com/sharepoint/v3/contenttype/forms"/>
  </ds:schemaRefs>
</ds:datastoreItem>
</file>

<file path=customXml/itemProps4.xml><?xml version="1.0" encoding="utf-8"?>
<ds:datastoreItem xmlns:ds="http://schemas.openxmlformats.org/officeDocument/2006/customXml" ds:itemID="{78DACE6C-B0E1-48D3-9404-1CBAAAF33611}">
  <ds:schemaRefs>
    <ds:schemaRef ds:uri="http://schemas.microsoft.com/sharepoint/v3/contenttype/forms"/>
  </ds:schemaRefs>
</ds:datastoreItem>
</file>

<file path=customXml/itemProps5.xml><?xml version="1.0" encoding="utf-8"?>
<ds:datastoreItem xmlns:ds="http://schemas.openxmlformats.org/officeDocument/2006/customXml" ds:itemID="{CB8A1E2A-C105-4498-82F1-AA40DD0E68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7A8CB739-5D47-4DE1-B8C6-B00DF43D7F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17</Pages>
  <Words>8426</Words>
  <Characters>48029</Characters>
  <Application>Microsoft Office Word</Application>
  <DocSecurity>0</DocSecurity>
  <Lines>400</Lines>
  <Paragraphs>112</Paragraphs>
  <ScaleCrop>false</ScaleCrop>
  <HeadingPairs>
    <vt:vector size="2" baseType="variant">
      <vt:variant>
        <vt:lpstr>Title</vt:lpstr>
      </vt:variant>
      <vt:variant>
        <vt:i4>1</vt:i4>
      </vt:variant>
    </vt:vector>
  </HeadingPairs>
  <TitlesOfParts>
    <vt:vector size="1" baseType="lpstr">
      <vt:lpstr>Për disa ndryshime në rregulloren "Për planet e ndërhyrjes së jashtëzakonshme"</vt:lpstr>
    </vt:vector>
  </TitlesOfParts>
  <Company/>
  <LinksUpToDate>false</LinksUpToDate>
  <CharactersWithSpaces>56343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disa ndryshime në rregulloren "Për planet e ndërhyrjes së jashtëzakonshme"</dc:title>
  <dc:creator>Entela Suli</dc:creator>
  <cp:lastModifiedBy>Alma Lisaku</cp:lastModifiedBy>
  <cp:revision>46</cp:revision>
  <dcterms:created xsi:type="dcterms:W3CDTF">2020-12-09T13:23:00Z</dcterms:created>
  <dcterms:modified xsi:type="dcterms:W3CDTF">2020-12-10T11:35:00Z</dcterms:modified>
</cp:coreProperties>
</file>