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3616C" w14:textId="77777777" w:rsidR="00194844" w:rsidRPr="009C3ED8" w:rsidRDefault="006F49A1" w:rsidP="001948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3ED8">
        <w:rPr>
          <w:rFonts w:ascii="Garamond" w:hAnsi="Garamond"/>
          <w:b/>
          <w:sz w:val="24"/>
          <w:szCs w:val="24"/>
          <w:lang w:val="sq-AL"/>
        </w:rPr>
        <w:t>VENDIM</w:t>
      </w:r>
    </w:p>
    <w:p w14:paraId="6C23D28F" w14:textId="2DBA43C2" w:rsidR="00727ACE" w:rsidRPr="009C3ED8" w:rsidRDefault="005256A5" w:rsidP="001948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3ED8">
        <w:rPr>
          <w:rFonts w:ascii="Garamond" w:hAnsi="Garamond"/>
          <w:b/>
          <w:sz w:val="24"/>
          <w:szCs w:val="24"/>
          <w:lang w:val="sq-AL"/>
        </w:rPr>
        <w:t>Nr.</w:t>
      </w:r>
      <w:r w:rsidR="00BC23DB" w:rsidRPr="009C3E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1904" w:rsidRPr="009C3ED8">
        <w:rPr>
          <w:rFonts w:ascii="Garamond" w:hAnsi="Garamond"/>
          <w:b/>
          <w:sz w:val="24"/>
          <w:szCs w:val="24"/>
          <w:lang w:val="sq-AL"/>
        </w:rPr>
        <w:t>6</w:t>
      </w:r>
      <w:r w:rsidR="000D6690" w:rsidRPr="009C3ED8">
        <w:rPr>
          <w:rFonts w:ascii="Garamond" w:hAnsi="Garamond"/>
          <w:b/>
          <w:sz w:val="24"/>
          <w:szCs w:val="24"/>
          <w:lang w:val="sq-AL"/>
        </w:rPr>
        <w:t>, datë</w:t>
      </w:r>
      <w:r w:rsidR="00EF60D6" w:rsidRPr="009C3E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758A9" w:rsidRPr="009C3ED8">
        <w:rPr>
          <w:rFonts w:ascii="Garamond" w:hAnsi="Garamond"/>
          <w:b/>
          <w:sz w:val="24"/>
          <w:szCs w:val="24"/>
          <w:lang w:val="sq-AL"/>
        </w:rPr>
        <w:t>13.1</w:t>
      </w:r>
      <w:r w:rsidR="00BC23DB" w:rsidRPr="009C3ED8">
        <w:rPr>
          <w:rFonts w:ascii="Garamond" w:hAnsi="Garamond"/>
          <w:b/>
          <w:sz w:val="24"/>
          <w:szCs w:val="24"/>
          <w:lang w:val="sq-AL"/>
        </w:rPr>
        <w:t>.20</w:t>
      </w:r>
      <w:r w:rsidR="00EF60D6" w:rsidRPr="009C3ED8">
        <w:rPr>
          <w:rFonts w:ascii="Garamond" w:hAnsi="Garamond"/>
          <w:b/>
          <w:sz w:val="24"/>
          <w:szCs w:val="24"/>
          <w:lang w:val="sq-AL"/>
        </w:rPr>
        <w:t>21</w:t>
      </w:r>
    </w:p>
    <w:p w14:paraId="5E60DC21" w14:textId="77777777" w:rsidR="009C3ED8" w:rsidRPr="009C3ED8" w:rsidRDefault="009C3ED8" w:rsidP="001948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23D294" w14:textId="557A6EF8" w:rsidR="00BF5874" w:rsidRPr="009C3ED8" w:rsidRDefault="00194844" w:rsidP="009C3E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3ED8">
        <w:rPr>
          <w:rFonts w:ascii="Garamond" w:hAnsi="Garamond"/>
          <w:b/>
          <w:sz w:val="24"/>
          <w:szCs w:val="24"/>
          <w:lang w:val="sq-AL"/>
        </w:rPr>
        <w:t>PËR DISA NDRYSHIME NË RREGULLOREN</w:t>
      </w:r>
      <w:r w:rsidR="009C3ED8" w:rsidRPr="009C3E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C3ED8">
        <w:rPr>
          <w:rFonts w:ascii="Garamond" w:hAnsi="Garamond"/>
          <w:b/>
          <w:sz w:val="24"/>
          <w:szCs w:val="24"/>
          <w:lang w:val="sq-AL"/>
        </w:rPr>
        <w:t>“PËR ADMINISTRIMIN E RREZIKUT NGA EKSPOZIMET E MËDHA TË BANKAVE”</w:t>
      </w:r>
    </w:p>
    <w:p w14:paraId="6C23D295" w14:textId="77777777" w:rsidR="006F49A1" w:rsidRPr="009C3ED8" w:rsidRDefault="006F49A1" w:rsidP="001948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23D296" w14:textId="7A72EA41" w:rsidR="00BF5874" w:rsidRPr="009C3ED8" w:rsidRDefault="00BF5874" w:rsidP="00E37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3ED8">
        <w:rPr>
          <w:rFonts w:ascii="Garamond" w:hAnsi="Garamond"/>
          <w:sz w:val="24"/>
          <w:szCs w:val="24"/>
          <w:lang w:val="sq-AL"/>
        </w:rPr>
        <w:t>Në bazë dhe për zbatim të nenit 12, shkronja “a”</w:t>
      </w:r>
      <w:r w:rsidR="00BB2264" w:rsidRPr="009C3ED8">
        <w:rPr>
          <w:rFonts w:ascii="Garamond" w:hAnsi="Garamond"/>
          <w:sz w:val="24"/>
          <w:szCs w:val="24"/>
          <w:lang w:val="sq-AL"/>
        </w:rPr>
        <w:t>,</w:t>
      </w:r>
      <w:r w:rsidRPr="009C3ED8">
        <w:rPr>
          <w:rFonts w:ascii="Garamond" w:hAnsi="Garamond"/>
          <w:sz w:val="24"/>
          <w:szCs w:val="24"/>
          <w:lang w:val="sq-AL"/>
        </w:rPr>
        <w:t xml:space="preserve"> dhe të nenit 43, shkronja “c”</w:t>
      </w:r>
      <w:r w:rsidR="00BB2264" w:rsidRPr="009C3ED8">
        <w:rPr>
          <w:rFonts w:ascii="Garamond" w:hAnsi="Garamond"/>
          <w:sz w:val="24"/>
          <w:szCs w:val="24"/>
          <w:lang w:val="sq-AL"/>
        </w:rPr>
        <w:t>,</w:t>
      </w:r>
      <w:r w:rsidRPr="009C3ED8">
        <w:rPr>
          <w:rFonts w:ascii="Garamond" w:hAnsi="Garamond"/>
          <w:sz w:val="24"/>
          <w:szCs w:val="24"/>
          <w:lang w:val="sq-AL"/>
        </w:rPr>
        <w:t xml:space="preserve"> të ligjit nr. 8269, datë 23.12.1997</w:t>
      </w:r>
      <w:r w:rsidR="00BB2264" w:rsidRPr="009C3ED8">
        <w:rPr>
          <w:rFonts w:ascii="Garamond" w:hAnsi="Garamond"/>
          <w:sz w:val="24"/>
          <w:szCs w:val="24"/>
          <w:lang w:val="sq-AL"/>
        </w:rPr>
        <w:t>,</w:t>
      </w:r>
      <w:r w:rsidRPr="009C3ED8">
        <w:rPr>
          <w:rFonts w:ascii="Garamond" w:hAnsi="Garamond"/>
          <w:sz w:val="24"/>
          <w:szCs w:val="24"/>
          <w:lang w:val="sq-AL"/>
        </w:rPr>
        <w:t xml:space="preserve"> “Për Bankën e Shqipërisë”, i ndryshuar;  nenit 57, pika 2, nenit 58, shkronjat “b” dhe “c”, neneve 60, 62, 63,</w:t>
      </w:r>
      <w:r w:rsidR="005457D0" w:rsidRPr="009C3ED8">
        <w:rPr>
          <w:rFonts w:ascii="Garamond" w:hAnsi="Garamond"/>
          <w:sz w:val="24"/>
          <w:szCs w:val="24"/>
          <w:lang w:val="sq-AL"/>
        </w:rPr>
        <w:t xml:space="preserve"> </w:t>
      </w:r>
      <w:r w:rsidRPr="009C3ED8">
        <w:rPr>
          <w:rFonts w:ascii="Garamond" w:hAnsi="Garamond"/>
          <w:sz w:val="24"/>
          <w:szCs w:val="24"/>
          <w:lang w:val="sq-AL"/>
        </w:rPr>
        <w:t>64, 65 dhe 131</w:t>
      </w:r>
      <w:r w:rsidR="00E37DF2">
        <w:rPr>
          <w:rFonts w:ascii="Garamond" w:hAnsi="Garamond"/>
          <w:sz w:val="24"/>
          <w:szCs w:val="24"/>
          <w:lang w:val="sq-AL"/>
        </w:rPr>
        <w:t>,</w:t>
      </w:r>
      <w:r w:rsidRPr="009C3ED8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BB2264" w:rsidRPr="009C3ED8">
        <w:rPr>
          <w:rFonts w:ascii="Garamond" w:hAnsi="Garamond"/>
          <w:sz w:val="24"/>
          <w:szCs w:val="24"/>
          <w:lang w:val="sq-AL"/>
        </w:rPr>
        <w:t xml:space="preserve"> </w:t>
      </w:r>
      <w:r w:rsidRPr="009C3ED8">
        <w:rPr>
          <w:rFonts w:ascii="Garamond" w:hAnsi="Garamond"/>
          <w:sz w:val="24"/>
          <w:szCs w:val="24"/>
          <w:lang w:val="sq-AL"/>
        </w:rPr>
        <w:t>9662, datë 18.12.2006</w:t>
      </w:r>
      <w:r w:rsidR="00BB2264" w:rsidRPr="009C3ED8">
        <w:rPr>
          <w:rFonts w:ascii="Garamond" w:hAnsi="Garamond"/>
          <w:sz w:val="24"/>
          <w:szCs w:val="24"/>
          <w:lang w:val="sq-AL"/>
        </w:rPr>
        <w:t>,</w:t>
      </w:r>
      <w:r w:rsidRPr="009C3ED8">
        <w:rPr>
          <w:rFonts w:ascii="Garamond" w:hAnsi="Garamond"/>
          <w:sz w:val="24"/>
          <w:szCs w:val="24"/>
          <w:lang w:val="sq-AL"/>
        </w:rPr>
        <w:t xml:space="preserve"> “Për bankat në Republikën e Shqipërisë”, </w:t>
      </w:r>
      <w:r w:rsidR="005457D0" w:rsidRPr="009C3ED8">
        <w:rPr>
          <w:rFonts w:ascii="Garamond" w:hAnsi="Garamond"/>
          <w:sz w:val="24"/>
          <w:szCs w:val="24"/>
          <w:lang w:val="sq-AL"/>
        </w:rPr>
        <w:t xml:space="preserve">i ndryshuar; </w:t>
      </w:r>
      <w:r w:rsidRPr="009C3ED8">
        <w:rPr>
          <w:rFonts w:ascii="Garamond" w:hAnsi="Garamond"/>
          <w:sz w:val="24"/>
          <w:szCs w:val="24"/>
          <w:lang w:val="sq-AL"/>
        </w:rPr>
        <w:t>me propozimin e Departamentit të Mbikëqyrjes, Këshilli Mbikëqyrës i Bankës së Shqipërisë</w:t>
      </w:r>
      <w:r w:rsidR="00BB2264" w:rsidRPr="009C3ED8">
        <w:rPr>
          <w:rFonts w:ascii="Garamond" w:hAnsi="Garamond"/>
          <w:sz w:val="24"/>
          <w:szCs w:val="24"/>
          <w:lang w:val="sq-AL"/>
        </w:rPr>
        <w:t>,</w:t>
      </w:r>
      <w:r w:rsidRPr="009C3ED8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F20C5" w14:textId="77777777" w:rsidR="00194844" w:rsidRPr="009C3ED8" w:rsidRDefault="00194844" w:rsidP="001948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23D299" w14:textId="77777777" w:rsidR="006F49A1" w:rsidRPr="009C3ED8" w:rsidRDefault="006F49A1" w:rsidP="001948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C3ED8">
        <w:rPr>
          <w:rFonts w:ascii="Garamond" w:hAnsi="Garamond"/>
          <w:sz w:val="24"/>
          <w:szCs w:val="24"/>
          <w:lang w:val="sq-AL"/>
        </w:rPr>
        <w:t>VENDOSI:</w:t>
      </w:r>
    </w:p>
    <w:p w14:paraId="6C23D29A" w14:textId="77777777" w:rsidR="006F49A1" w:rsidRPr="009C3ED8" w:rsidRDefault="006F49A1" w:rsidP="001948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23D29B" w14:textId="0A1250D2" w:rsidR="00792492" w:rsidRPr="009C3ED8" w:rsidRDefault="00194844" w:rsidP="00615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3ED8">
        <w:rPr>
          <w:rFonts w:ascii="Garamond" w:hAnsi="Garamond"/>
          <w:sz w:val="24"/>
          <w:szCs w:val="24"/>
          <w:lang w:val="sq-AL"/>
        </w:rPr>
        <w:t xml:space="preserve">1. </w:t>
      </w:r>
      <w:r w:rsidR="008F7FC3" w:rsidRPr="009C3ED8">
        <w:rPr>
          <w:rFonts w:ascii="Garamond" w:hAnsi="Garamond"/>
          <w:sz w:val="24"/>
          <w:szCs w:val="24"/>
          <w:lang w:val="sq-AL"/>
        </w:rPr>
        <w:t xml:space="preserve">Të miratojë </w:t>
      </w:r>
      <w:r w:rsidR="003D22B3" w:rsidRPr="009C3ED8">
        <w:rPr>
          <w:rFonts w:ascii="Garamond" w:hAnsi="Garamond"/>
          <w:sz w:val="24"/>
          <w:szCs w:val="24"/>
          <w:lang w:val="sq-AL"/>
        </w:rPr>
        <w:t>ndryshimin e dat</w:t>
      </w:r>
      <w:r w:rsidR="00A144FF" w:rsidRPr="009C3ED8">
        <w:rPr>
          <w:rFonts w:ascii="Garamond" w:hAnsi="Garamond"/>
          <w:sz w:val="24"/>
          <w:szCs w:val="24"/>
          <w:lang w:val="sq-AL"/>
        </w:rPr>
        <w:t xml:space="preserve">ës </w:t>
      </w:r>
      <w:r w:rsidR="003D22B3" w:rsidRPr="009C3ED8">
        <w:rPr>
          <w:rFonts w:ascii="Garamond" w:hAnsi="Garamond"/>
          <w:sz w:val="24"/>
          <w:szCs w:val="24"/>
          <w:lang w:val="sq-AL"/>
        </w:rPr>
        <w:t>s</w:t>
      </w:r>
      <w:r w:rsidR="00A144FF" w:rsidRPr="009C3ED8">
        <w:rPr>
          <w:rFonts w:ascii="Garamond" w:hAnsi="Garamond"/>
          <w:sz w:val="24"/>
          <w:szCs w:val="24"/>
          <w:lang w:val="sq-AL"/>
        </w:rPr>
        <w:t>ë</w:t>
      </w:r>
      <w:r w:rsidR="003D22B3" w:rsidRPr="009C3ED8">
        <w:rPr>
          <w:rFonts w:ascii="Garamond" w:hAnsi="Garamond"/>
          <w:sz w:val="24"/>
          <w:szCs w:val="24"/>
          <w:lang w:val="sq-AL"/>
        </w:rPr>
        <w:t xml:space="preserve"> </w:t>
      </w:r>
      <w:r w:rsidR="008F7FC3" w:rsidRPr="009C3ED8">
        <w:rPr>
          <w:rFonts w:ascii="Garamond" w:hAnsi="Garamond"/>
          <w:sz w:val="24"/>
          <w:szCs w:val="24"/>
          <w:lang w:val="sq-AL"/>
        </w:rPr>
        <w:t>hyrjes në fuqi të vendimit nr.</w:t>
      </w:r>
      <w:r w:rsidR="00DB39AA" w:rsidRPr="009C3ED8">
        <w:rPr>
          <w:rFonts w:ascii="Garamond" w:hAnsi="Garamond"/>
          <w:sz w:val="24"/>
          <w:szCs w:val="24"/>
          <w:lang w:val="sq-AL"/>
        </w:rPr>
        <w:t xml:space="preserve"> </w:t>
      </w:r>
      <w:r w:rsidR="00615034">
        <w:rPr>
          <w:rFonts w:ascii="Garamond" w:hAnsi="Garamond"/>
          <w:sz w:val="24"/>
          <w:szCs w:val="24"/>
          <w:lang w:val="sq-AL"/>
        </w:rPr>
        <w:t>53, datë 2.</w:t>
      </w:r>
      <w:r w:rsidR="008F7FC3" w:rsidRPr="009C3ED8">
        <w:rPr>
          <w:rFonts w:ascii="Garamond" w:hAnsi="Garamond"/>
          <w:sz w:val="24"/>
          <w:szCs w:val="24"/>
          <w:lang w:val="sq-AL"/>
        </w:rPr>
        <w:t xml:space="preserve">9.2020 </w:t>
      </w:r>
      <w:r w:rsidR="003D22B3" w:rsidRPr="009C3ED8">
        <w:rPr>
          <w:rFonts w:ascii="Garamond" w:hAnsi="Garamond"/>
          <w:sz w:val="24"/>
          <w:szCs w:val="24"/>
          <w:lang w:val="sq-AL"/>
        </w:rPr>
        <w:t>“P</w:t>
      </w:r>
      <w:r w:rsidR="008F7FC3" w:rsidRPr="009C3ED8">
        <w:rPr>
          <w:rFonts w:ascii="Garamond" w:hAnsi="Garamond"/>
          <w:sz w:val="24"/>
          <w:szCs w:val="24"/>
          <w:lang w:val="sq-AL"/>
        </w:rPr>
        <w:t xml:space="preserve">ër </w:t>
      </w:r>
      <w:r w:rsidR="003D22B3" w:rsidRPr="009C3ED8">
        <w:rPr>
          <w:rFonts w:ascii="Garamond" w:hAnsi="Garamond"/>
          <w:sz w:val="24"/>
          <w:szCs w:val="24"/>
          <w:lang w:val="sq-AL"/>
        </w:rPr>
        <w:t>d</w:t>
      </w:r>
      <w:r w:rsidR="008F7FC3" w:rsidRPr="009C3ED8">
        <w:rPr>
          <w:rFonts w:ascii="Garamond" w:hAnsi="Garamond"/>
          <w:sz w:val="24"/>
          <w:szCs w:val="24"/>
          <w:lang w:val="sq-AL"/>
        </w:rPr>
        <w:t xml:space="preserve">isa ndryshime në rregulloren </w:t>
      </w:r>
      <w:r w:rsidR="0012226F">
        <w:rPr>
          <w:rFonts w:ascii="Garamond" w:hAnsi="Garamond"/>
          <w:sz w:val="24"/>
          <w:szCs w:val="24"/>
          <w:lang w:val="sq-AL"/>
        </w:rPr>
        <w:t>‘</w:t>
      </w:r>
      <w:r w:rsidR="008F7FC3" w:rsidRPr="009C3ED8">
        <w:rPr>
          <w:rFonts w:ascii="Garamond" w:hAnsi="Garamond"/>
          <w:sz w:val="24"/>
          <w:szCs w:val="24"/>
          <w:lang w:val="sq-AL"/>
        </w:rPr>
        <w:t>Për administrimin e rrezikut nga ekspozimet e mëdha të bankave</w:t>
      </w:r>
      <w:r w:rsidR="0012226F">
        <w:rPr>
          <w:rFonts w:ascii="Garamond" w:hAnsi="Garamond"/>
          <w:sz w:val="24"/>
          <w:szCs w:val="24"/>
          <w:lang w:val="sq-AL"/>
        </w:rPr>
        <w:t>’</w:t>
      </w:r>
      <w:r w:rsidR="00792492" w:rsidRPr="009C3ED8">
        <w:rPr>
          <w:rFonts w:ascii="Garamond" w:hAnsi="Garamond"/>
          <w:sz w:val="24"/>
          <w:szCs w:val="24"/>
          <w:lang w:val="sq-AL"/>
        </w:rPr>
        <w:t>”</w:t>
      </w:r>
      <w:r w:rsidR="008F7FC3" w:rsidRPr="009C3ED8">
        <w:rPr>
          <w:rFonts w:ascii="Garamond" w:hAnsi="Garamond"/>
          <w:sz w:val="24"/>
          <w:szCs w:val="24"/>
          <w:lang w:val="sq-AL"/>
        </w:rPr>
        <w:t xml:space="preserve">, </w:t>
      </w:r>
      <w:r w:rsidR="003D22B3" w:rsidRPr="009C3ED8">
        <w:rPr>
          <w:rFonts w:ascii="Garamond" w:hAnsi="Garamond"/>
          <w:sz w:val="24"/>
          <w:szCs w:val="24"/>
          <w:lang w:val="sq-AL"/>
        </w:rPr>
        <w:t xml:space="preserve">nga data 1 </w:t>
      </w:r>
      <w:r w:rsidR="00D758A9" w:rsidRPr="009C3ED8">
        <w:rPr>
          <w:rFonts w:ascii="Garamond" w:hAnsi="Garamond"/>
          <w:sz w:val="24"/>
          <w:szCs w:val="24"/>
          <w:lang w:val="sq-AL"/>
        </w:rPr>
        <w:t xml:space="preserve">qershor </w:t>
      </w:r>
      <w:r w:rsidR="003D22B3" w:rsidRPr="009C3ED8">
        <w:rPr>
          <w:rFonts w:ascii="Garamond" w:hAnsi="Garamond"/>
          <w:sz w:val="24"/>
          <w:szCs w:val="24"/>
          <w:lang w:val="sq-AL"/>
        </w:rPr>
        <w:t>2021</w:t>
      </w:r>
      <w:r w:rsidR="00D758A9" w:rsidRPr="009C3ED8">
        <w:rPr>
          <w:rFonts w:ascii="Garamond" w:hAnsi="Garamond"/>
          <w:sz w:val="24"/>
          <w:szCs w:val="24"/>
          <w:lang w:val="sq-AL"/>
        </w:rPr>
        <w:t>,</w:t>
      </w:r>
      <w:r w:rsidR="003D22B3" w:rsidRPr="009C3ED8">
        <w:rPr>
          <w:rFonts w:ascii="Garamond" w:hAnsi="Garamond"/>
          <w:sz w:val="24"/>
          <w:szCs w:val="24"/>
          <w:lang w:val="sq-AL"/>
        </w:rPr>
        <w:t xml:space="preserve"> </w:t>
      </w:r>
      <w:r w:rsidR="00330BB0">
        <w:rPr>
          <w:rFonts w:ascii="Garamond" w:hAnsi="Garamond"/>
          <w:sz w:val="24"/>
          <w:szCs w:val="24"/>
          <w:lang w:val="sq-AL"/>
        </w:rPr>
        <w:t>m</w:t>
      </w:r>
      <w:bookmarkStart w:id="0" w:name="_GoBack"/>
      <w:bookmarkEnd w:id="0"/>
      <w:r w:rsidR="008F7FC3" w:rsidRPr="009C3ED8">
        <w:rPr>
          <w:rFonts w:ascii="Garamond" w:hAnsi="Garamond"/>
          <w:sz w:val="24"/>
          <w:szCs w:val="24"/>
          <w:lang w:val="sq-AL"/>
        </w:rPr>
        <w:t>ë datë</w:t>
      </w:r>
      <w:r w:rsidR="00792492" w:rsidRPr="009C3ED8">
        <w:rPr>
          <w:rFonts w:ascii="Garamond" w:hAnsi="Garamond"/>
          <w:sz w:val="24"/>
          <w:szCs w:val="24"/>
          <w:lang w:val="sq-AL"/>
        </w:rPr>
        <w:t>n</w:t>
      </w:r>
      <w:r w:rsidR="008F7FC3" w:rsidRPr="009C3ED8">
        <w:rPr>
          <w:rFonts w:ascii="Garamond" w:hAnsi="Garamond"/>
          <w:sz w:val="24"/>
          <w:szCs w:val="24"/>
          <w:lang w:val="sq-AL"/>
        </w:rPr>
        <w:t xml:space="preserve"> 1 </w:t>
      </w:r>
      <w:r w:rsidR="00D758A9" w:rsidRPr="009C3ED8">
        <w:rPr>
          <w:rFonts w:ascii="Garamond" w:hAnsi="Garamond"/>
          <w:sz w:val="24"/>
          <w:szCs w:val="24"/>
          <w:lang w:val="sq-AL"/>
        </w:rPr>
        <w:t>j</w:t>
      </w:r>
      <w:r w:rsidR="008F7FC3" w:rsidRPr="009C3ED8">
        <w:rPr>
          <w:rFonts w:ascii="Garamond" w:hAnsi="Garamond"/>
          <w:sz w:val="24"/>
          <w:szCs w:val="24"/>
          <w:lang w:val="sq-AL"/>
        </w:rPr>
        <w:t>anar 2022.</w:t>
      </w:r>
    </w:p>
    <w:p w14:paraId="6C23D29C" w14:textId="5B37B8B0" w:rsidR="000E6508" w:rsidRPr="009C3ED8" w:rsidRDefault="00194844" w:rsidP="00615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3ED8">
        <w:rPr>
          <w:rFonts w:ascii="Garamond" w:hAnsi="Garamond"/>
          <w:sz w:val="24"/>
          <w:szCs w:val="24"/>
          <w:lang w:val="sq-AL"/>
        </w:rPr>
        <w:t xml:space="preserve">2. </w:t>
      </w:r>
      <w:r w:rsidR="000E6508" w:rsidRPr="009C3ED8">
        <w:rPr>
          <w:rFonts w:ascii="Garamond" w:hAnsi="Garamond"/>
          <w:sz w:val="24"/>
          <w:szCs w:val="24"/>
          <w:lang w:val="sq-AL"/>
        </w:rPr>
        <w:t>Ngarkohet Departamenti i Mbikëqyrjes</w:t>
      </w:r>
      <w:r w:rsidR="00792492" w:rsidRPr="009C3ED8">
        <w:rPr>
          <w:rFonts w:ascii="Garamond" w:hAnsi="Garamond"/>
          <w:sz w:val="24"/>
          <w:szCs w:val="24"/>
          <w:lang w:val="sq-AL"/>
        </w:rPr>
        <w:t>,</w:t>
      </w:r>
      <w:r w:rsidR="007E3307" w:rsidRPr="009C3ED8">
        <w:rPr>
          <w:rFonts w:ascii="Garamond" w:hAnsi="Garamond"/>
          <w:sz w:val="24"/>
          <w:szCs w:val="24"/>
          <w:lang w:val="sq-AL"/>
        </w:rPr>
        <w:t xml:space="preserve"> Departamenti i Stabilitetit Financiar dhe</w:t>
      </w:r>
      <w:r w:rsidR="00674AEB" w:rsidRPr="009C3ED8">
        <w:rPr>
          <w:rFonts w:ascii="Garamond" w:hAnsi="Garamond"/>
          <w:sz w:val="24"/>
          <w:szCs w:val="24"/>
          <w:lang w:val="sq-AL"/>
        </w:rPr>
        <w:t xml:space="preserve"> </w:t>
      </w:r>
      <w:r w:rsidR="00792492" w:rsidRPr="009C3ED8">
        <w:rPr>
          <w:rFonts w:ascii="Garamond" w:hAnsi="Garamond"/>
          <w:sz w:val="24"/>
          <w:szCs w:val="24"/>
          <w:lang w:val="sq-AL"/>
        </w:rPr>
        <w:t xml:space="preserve">Departamenti i </w:t>
      </w:r>
      <w:r w:rsidR="007E3307" w:rsidRPr="009C3ED8">
        <w:rPr>
          <w:rFonts w:ascii="Garamond" w:hAnsi="Garamond"/>
          <w:sz w:val="24"/>
          <w:szCs w:val="24"/>
          <w:lang w:val="sq-AL"/>
        </w:rPr>
        <w:t xml:space="preserve">Statistikave </w:t>
      </w:r>
      <w:r w:rsidR="00792492" w:rsidRPr="009C3ED8">
        <w:rPr>
          <w:rFonts w:ascii="Garamond" w:hAnsi="Garamond"/>
          <w:sz w:val="24"/>
          <w:szCs w:val="24"/>
          <w:lang w:val="sq-AL"/>
        </w:rPr>
        <w:t xml:space="preserve">Financiare </w:t>
      </w:r>
      <w:r w:rsidR="000D4F7B" w:rsidRPr="009C3ED8">
        <w:rPr>
          <w:rFonts w:ascii="Garamond" w:hAnsi="Garamond"/>
          <w:sz w:val="24"/>
          <w:szCs w:val="24"/>
          <w:lang w:val="sq-AL"/>
        </w:rPr>
        <w:t>me</w:t>
      </w:r>
      <w:r w:rsidR="000E6508" w:rsidRPr="009C3ED8">
        <w:rPr>
          <w:rFonts w:ascii="Garamond" w:hAnsi="Garamond"/>
          <w:sz w:val="24"/>
          <w:szCs w:val="24"/>
          <w:lang w:val="sq-AL"/>
        </w:rPr>
        <w:t xml:space="preserve"> ndjekjen e zbatimit të këtij vendimi.</w:t>
      </w:r>
    </w:p>
    <w:p w14:paraId="6C23D29D" w14:textId="03B51DD8" w:rsidR="00792492" w:rsidRPr="009C3ED8" w:rsidRDefault="00194844" w:rsidP="00615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3ED8">
        <w:rPr>
          <w:rFonts w:ascii="Garamond" w:hAnsi="Garamond"/>
          <w:sz w:val="24"/>
          <w:szCs w:val="24"/>
          <w:lang w:val="sq-AL"/>
        </w:rPr>
        <w:t xml:space="preserve">3. </w:t>
      </w:r>
      <w:r w:rsidR="00792492" w:rsidRPr="009C3ED8">
        <w:rPr>
          <w:rFonts w:ascii="Garamond" w:hAnsi="Garamond"/>
          <w:sz w:val="24"/>
          <w:szCs w:val="24"/>
          <w:lang w:val="sq-AL"/>
        </w:rPr>
        <w:t>Ngarkohet Kabineti i Guvernatorit dhe Departamenti i Kërkimeve me publikimin e këtij vendimi, përkatësisht në Fletoren Zyrtare të Republikës së Shqipërisë dhe në Buletinin Zyrtar të Bankës së Shqipërisë.</w:t>
      </w:r>
    </w:p>
    <w:p w14:paraId="6C23D29F" w14:textId="77777777" w:rsidR="006F49A1" w:rsidRPr="009C3ED8" w:rsidRDefault="006F49A1" w:rsidP="00615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3ED8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082689" w:rsidRPr="009C3ED8">
        <w:rPr>
          <w:rFonts w:ascii="Garamond" w:hAnsi="Garamond"/>
          <w:sz w:val="24"/>
          <w:szCs w:val="24"/>
          <w:lang w:val="sq-AL"/>
        </w:rPr>
        <w:t xml:space="preserve">me botimin </w:t>
      </w:r>
      <w:r w:rsidR="00C31167" w:rsidRPr="009C3ED8">
        <w:rPr>
          <w:rFonts w:ascii="Garamond" w:hAnsi="Garamond"/>
          <w:sz w:val="24"/>
          <w:szCs w:val="24"/>
          <w:lang w:val="sq-AL"/>
        </w:rPr>
        <w:t xml:space="preserve">në </w:t>
      </w:r>
      <w:r w:rsidR="00674AEB" w:rsidRPr="009C3ED8">
        <w:rPr>
          <w:rFonts w:ascii="Garamond" w:hAnsi="Garamond"/>
          <w:sz w:val="24"/>
          <w:szCs w:val="24"/>
          <w:lang w:val="sq-AL"/>
        </w:rPr>
        <w:t>F</w:t>
      </w:r>
      <w:r w:rsidR="00082689" w:rsidRPr="009C3ED8">
        <w:rPr>
          <w:rFonts w:ascii="Garamond" w:hAnsi="Garamond"/>
          <w:sz w:val="24"/>
          <w:szCs w:val="24"/>
          <w:lang w:val="sq-AL"/>
        </w:rPr>
        <w:t xml:space="preserve">letoren </w:t>
      </w:r>
      <w:r w:rsidR="00674AEB" w:rsidRPr="009C3ED8">
        <w:rPr>
          <w:rFonts w:ascii="Garamond" w:hAnsi="Garamond"/>
          <w:sz w:val="24"/>
          <w:szCs w:val="24"/>
          <w:lang w:val="sq-AL"/>
        </w:rPr>
        <w:t>Z</w:t>
      </w:r>
      <w:r w:rsidR="00082689" w:rsidRPr="009C3ED8">
        <w:rPr>
          <w:rFonts w:ascii="Garamond" w:hAnsi="Garamond"/>
          <w:sz w:val="24"/>
          <w:szCs w:val="24"/>
          <w:lang w:val="sq-AL"/>
        </w:rPr>
        <w:t xml:space="preserve">yrtare. </w:t>
      </w:r>
    </w:p>
    <w:p w14:paraId="6A84C43D" w14:textId="77777777" w:rsidR="00194844" w:rsidRPr="009C3ED8" w:rsidRDefault="00194844" w:rsidP="001948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C0AF03" w14:textId="51B66C2D" w:rsidR="00194844" w:rsidRPr="009C3ED8" w:rsidRDefault="00194844" w:rsidP="001948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C3ED8">
        <w:rPr>
          <w:rFonts w:ascii="Garamond" w:hAnsi="Garamond"/>
          <w:sz w:val="24"/>
          <w:szCs w:val="24"/>
          <w:lang w:val="sq-AL"/>
        </w:rPr>
        <w:t>KRYETAR</w:t>
      </w:r>
    </w:p>
    <w:p w14:paraId="6C23D2B6" w14:textId="70E18AF3" w:rsidR="00A73B7B" w:rsidRPr="009C3ED8" w:rsidRDefault="00194844" w:rsidP="001948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C3ED8">
        <w:rPr>
          <w:rFonts w:ascii="Garamond" w:hAnsi="Garamond"/>
          <w:b/>
          <w:sz w:val="24"/>
          <w:szCs w:val="24"/>
          <w:lang w:val="sq-AL"/>
        </w:rPr>
        <w:t>Gent Sejko</w:t>
      </w:r>
    </w:p>
    <w:sectPr w:rsidR="00A73B7B" w:rsidRPr="009C3ED8" w:rsidSect="00563F6C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1AF73" w14:textId="77777777" w:rsidR="009C3ED8" w:rsidRDefault="009C3ED8" w:rsidP="006F49A1">
      <w:pPr>
        <w:spacing w:after="0" w:line="240" w:lineRule="auto"/>
      </w:pPr>
      <w:r>
        <w:separator/>
      </w:r>
    </w:p>
  </w:endnote>
  <w:endnote w:type="continuationSeparator" w:id="0">
    <w:p w14:paraId="0BCB3A96" w14:textId="77777777" w:rsidR="009C3ED8" w:rsidRDefault="009C3ED8" w:rsidP="006F49A1">
      <w:pPr>
        <w:spacing w:after="0" w:line="240" w:lineRule="auto"/>
      </w:pPr>
      <w:r>
        <w:continuationSeparator/>
      </w:r>
    </w:p>
  </w:endnote>
  <w:endnote w:type="continuationNotice" w:id="1">
    <w:p w14:paraId="4559D89D" w14:textId="77777777" w:rsidR="009C3ED8" w:rsidRDefault="009C3E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D13683" w14:textId="77777777" w:rsidR="009C3ED8" w:rsidRDefault="009C3E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E47AD" w14:textId="77777777" w:rsidR="009C3ED8" w:rsidRDefault="009C3ED8" w:rsidP="006F49A1">
      <w:pPr>
        <w:spacing w:after="0" w:line="240" w:lineRule="auto"/>
      </w:pPr>
      <w:r>
        <w:separator/>
      </w:r>
    </w:p>
  </w:footnote>
  <w:footnote w:type="continuationSeparator" w:id="0">
    <w:p w14:paraId="59A48F04" w14:textId="77777777" w:rsidR="009C3ED8" w:rsidRDefault="009C3ED8" w:rsidP="006F49A1">
      <w:pPr>
        <w:spacing w:after="0" w:line="240" w:lineRule="auto"/>
      </w:pPr>
      <w:r>
        <w:continuationSeparator/>
      </w:r>
    </w:p>
  </w:footnote>
  <w:footnote w:type="continuationNotice" w:id="1">
    <w:p w14:paraId="00668AD1" w14:textId="77777777" w:rsidR="009C3ED8" w:rsidRDefault="009C3E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2BFAB" w14:textId="77777777" w:rsidR="009C3ED8" w:rsidRDefault="009C3E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6529"/>
    <w:multiLevelType w:val="hybridMultilevel"/>
    <w:tmpl w:val="42CC0B26"/>
    <w:lvl w:ilvl="0" w:tplc="04090017">
      <w:start w:val="1"/>
      <w:numFmt w:val="lowerLetter"/>
      <w:lvlText w:val="%1)"/>
      <w:lvlJc w:val="left"/>
      <w:pPr>
        <w:ind w:left="2716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436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4156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4876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5596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6316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7036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7756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8476" w:hanging="180"/>
      </w:pPr>
      <w:rPr>
        <w:rFonts w:cs="Times New Roman"/>
      </w:rPr>
    </w:lvl>
  </w:abstractNum>
  <w:abstractNum w:abstractNumId="1">
    <w:nsid w:val="088209A4"/>
    <w:multiLevelType w:val="hybridMultilevel"/>
    <w:tmpl w:val="B2A01368"/>
    <w:lvl w:ilvl="0" w:tplc="EB98B4B8">
      <w:start w:val="1"/>
      <w:numFmt w:val="lowerRoman"/>
      <w:lvlText w:val="%1)"/>
      <w:lvlJc w:val="righ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41825"/>
    <w:multiLevelType w:val="hybridMultilevel"/>
    <w:tmpl w:val="FFBA25BC"/>
    <w:lvl w:ilvl="0" w:tplc="191EF9D6">
      <w:start w:val="3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4B076A"/>
    <w:multiLevelType w:val="hybridMultilevel"/>
    <w:tmpl w:val="0C20A25A"/>
    <w:lvl w:ilvl="0" w:tplc="5B7C0A3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E13BD4"/>
    <w:multiLevelType w:val="hybridMultilevel"/>
    <w:tmpl w:val="2DC40F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7519F0"/>
    <w:multiLevelType w:val="hybridMultilevel"/>
    <w:tmpl w:val="7EFC2E64"/>
    <w:lvl w:ilvl="0" w:tplc="3E465BE8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DA51960"/>
    <w:multiLevelType w:val="hybridMultilevel"/>
    <w:tmpl w:val="6860BDDA"/>
    <w:lvl w:ilvl="0" w:tplc="BD9A769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BFACD8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130C2"/>
    <w:multiLevelType w:val="hybridMultilevel"/>
    <w:tmpl w:val="6E145F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893DE5"/>
    <w:multiLevelType w:val="singleLevel"/>
    <w:tmpl w:val="5ED6BFF4"/>
    <w:lvl w:ilvl="0">
      <w:start w:val="1"/>
      <w:numFmt w:val="upperRoman"/>
      <w:pStyle w:val="Heading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9">
    <w:nsid w:val="621A43F3"/>
    <w:multiLevelType w:val="hybridMultilevel"/>
    <w:tmpl w:val="A1B6737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41B2298"/>
    <w:multiLevelType w:val="hybridMultilevel"/>
    <w:tmpl w:val="10AE3CB4"/>
    <w:lvl w:ilvl="0" w:tplc="51D00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1B4E92"/>
    <w:multiLevelType w:val="hybridMultilevel"/>
    <w:tmpl w:val="87681878"/>
    <w:lvl w:ilvl="0" w:tplc="041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4563A88">
      <w:start w:val="1"/>
      <w:numFmt w:val="lowerRoman"/>
      <w:lvlText w:val="%2)"/>
      <w:lvlJc w:val="left"/>
      <w:pPr>
        <w:tabs>
          <w:tab w:val="num" w:pos="5130"/>
        </w:tabs>
        <w:ind w:left="5130" w:hanging="720"/>
      </w:pPr>
      <w:rPr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FA0FC5"/>
    <w:multiLevelType w:val="hybridMultilevel"/>
    <w:tmpl w:val="785CCAE8"/>
    <w:lvl w:ilvl="0" w:tplc="5B7C0A3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9"/>
  </w:num>
  <w:num w:numId="10">
    <w:abstractNumId w:val="12"/>
  </w:num>
  <w:num w:numId="11">
    <w:abstractNumId w:val="2"/>
  </w:num>
  <w:num w:numId="12">
    <w:abstractNumId w:val="1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markup="0" w:comments="0" w:insDel="0" w:formatting="0"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A1"/>
    <w:rsid w:val="00021194"/>
    <w:rsid w:val="00021A58"/>
    <w:rsid w:val="000423A5"/>
    <w:rsid w:val="000650F0"/>
    <w:rsid w:val="00082689"/>
    <w:rsid w:val="00082BDA"/>
    <w:rsid w:val="000A00BC"/>
    <w:rsid w:val="000D179D"/>
    <w:rsid w:val="000D4F7B"/>
    <w:rsid w:val="000D6690"/>
    <w:rsid w:val="000E6508"/>
    <w:rsid w:val="000E6B47"/>
    <w:rsid w:val="00120CD4"/>
    <w:rsid w:val="0012226F"/>
    <w:rsid w:val="00184D95"/>
    <w:rsid w:val="00194844"/>
    <w:rsid w:val="00195A3A"/>
    <w:rsid w:val="001A4669"/>
    <w:rsid w:val="001A4F37"/>
    <w:rsid w:val="001B4E9F"/>
    <w:rsid w:val="001B620B"/>
    <w:rsid w:val="001F4B6E"/>
    <w:rsid w:val="00202BDE"/>
    <w:rsid w:val="0022015A"/>
    <w:rsid w:val="0023097C"/>
    <w:rsid w:val="00236679"/>
    <w:rsid w:val="00285811"/>
    <w:rsid w:val="00293280"/>
    <w:rsid w:val="002A252A"/>
    <w:rsid w:val="002F7315"/>
    <w:rsid w:val="00303C50"/>
    <w:rsid w:val="00305C5C"/>
    <w:rsid w:val="00312825"/>
    <w:rsid w:val="00326B06"/>
    <w:rsid w:val="00330BB0"/>
    <w:rsid w:val="003B020C"/>
    <w:rsid w:val="003D22B3"/>
    <w:rsid w:val="003E15DE"/>
    <w:rsid w:val="004560FE"/>
    <w:rsid w:val="004A3EB1"/>
    <w:rsid w:val="004B26EB"/>
    <w:rsid w:val="004C01B1"/>
    <w:rsid w:val="004F7E0B"/>
    <w:rsid w:val="0050789B"/>
    <w:rsid w:val="00516618"/>
    <w:rsid w:val="005256A5"/>
    <w:rsid w:val="00536249"/>
    <w:rsid w:val="00540BCC"/>
    <w:rsid w:val="005457D0"/>
    <w:rsid w:val="00563F6C"/>
    <w:rsid w:val="005A07D8"/>
    <w:rsid w:val="005B1904"/>
    <w:rsid w:val="005B1EE8"/>
    <w:rsid w:val="005B45CF"/>
    <w:rsid w:val="005C23BB"/>
    <w:rsid w:val="006042D1"/>
    <w:rsid w:val="00611D89"/>
    <w:rsid w:val="00613561"/>
    <w:rsid w:val="00615034"/>
    <w:rsid w:val="00617920"/>
    <w:rsid w:val="00622E34"/>
    <w:rsid w:val="0063127F"/>
    <w:rsid w:val="006524B7"/>
    <w:rsid w:val="00661BA3"/>
    <w:rsid w:val="00674AEB"/>
    <w:rsid w:val="00674E9A"/>
    <w:rsid w:val="006A72B6"/>
    <w:rsid w:val="006C33DD"/>
    <w:rsid w:val="006C75AC"/>
    <w:rsid w:val="006E1C24"/>
    <w:rsid w:val="006E3B60"/>
    <w:rsid w:val="006F49A1"/>
    <w:rsid w:val="006F5FD9"/>
    <w:rsid w:val="006F78BB"/>
    <w:rsid w:val="00700756"/>
    <w:rsid w:val="00715603"/>
    <w:rsid w:val="00727ACE"/>
    <w:rsid w:val="00765929"/>
    <w:rsid w:val="007660F3"/>
    <w:rsid w:val="00792492"/>
    <w:rsid w:val="00794413"/>
    <w:rsid w:val="00795BEC"/>
    <w:rsid w:val="007C4A62"/>
    <w:rsid w:val="007E3307"/>
    <w:rsid w:val="007F434C"/>
    <w:rsid w:val="00824CB9"/>
    <w:rsid w:val="00835331"/>
    <w:rsid w:val="00836508"/>
    <w:rsid w:val="008379EA"/>
    <w:rsid w:val="00851682"/>
    <w:rsid w:val="008808A7"/>
    <w:rsid w:val="008E596E"/>
    <w:rsid w:val="008F0585"/>
    <w:rsid w:val="008F7FC3"/>
    <w:rsid w:val="009126A0"/>
    <w:rsid w:val="0091358B"/>
    <w:rsid w:val="00923082"/>
    <w:rsid w:val="00932DC2"/>
    <w:rsid w:val="009451D1"/>
    <w:rsid w:val="0096110A"/>
    <w:rsid w:val="00970E15"/>
    <w:rsid w:val="00973C28"/>
    <w:rsid w:val="009B4643"/>
    <w:rsid w:val="009C1E87"/>
    <w:rsid w:val="009C3ED8"/>
    <w:rsid w:val="009D3AD5"/>
    <w:rsid w:val="00A05F0E"/>
    <w:rsid w:val="00A07E36"/>
    <w:rsid w:val="00A144FF"/>
    <w:rsid w:val="00A51F8B"/>
    <w:rsid w:val="00A60AF0"/>
    <w:rsid w:val="00A64960"/>
    <w:rsid w:val="00A73B7B"/>
    <w:rsid w:val="00A96B1D"/>
    <w:rsid w:val="00B04999"/>
    <w:rsid w:val="00B45351"/>
    <w:rsid w:val="00B45B38"/>
    <w:rsid w:val="00B72E27"/>
    <w:rsid w:val="00B74B32"/>
    <w:rsid w:val="00B95485"/>
    <w:rsid w:val="00BB2264"/>
    <w:rsid w:val="00BC23DB"/>
    <w:rsid w:val="00BE147D"/>
    <w:rsid w:val="00BF5874"/>
    <w:rsid w:val="00C31167"/>
    <w:rsid w:val="00CC4888"/>
    <w:rsid w:val="00CC5D4A"/>
    <w:rsid w:val="00CD7A74"/>
    <w:rsid w:val="00CE36A6"/>
    <w:rsid w:val="00D22525"/>
    <w:rsid w:val="00D51806"/>
    <w:rsid w:val="00D62B7F"/>
    <w:rsid w:val="00D758A9"/>
    <w:rsid w:val="00D92234"/>
    <w:rsid w:val="00DB39AA"/>
    <w:rsid w:val="00DF7BF5"/>
    <w:rsid w:val="00E114DC"/>
    <w:rsid w:val="00E20D9F"/>
    <w:rsid w:val="00E37DF2"/>
    <w:rsid w:val="00E45FC2"/>
    <w:rsid w:val="00EA002E"/>
    <w:rsid w:val="00EF60D6"/>
    <w:rsid w:val="00F133E4"/>
    <w:rsid w:val="00F263E6"/>
    <w:rsid w:val="00F46867"/>
    <w:rsid w:val="00FB1BAD"/>
    <w:rsid w:val="00FB6B06"/>
    <w:rsid w:val="00FC6E3C"/>
    <w:rsid w:val="00FD2264"/>
    <w:rsid w:val="00FD65D6"/>
    <w:rsid w:val="00FD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D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6F49A1"/>
    <w:pPr>
      <w:keepNext/>
      <w:numPr>
        <w:numId w:val="2"/>
      </w:numPr>
      <w:spacing w:after="0" w:line="240" w:lineRule="auto"/>
      <w:outlineLvl w:val="8"/>
    </w:pPr>
    <w:rPr>
      <w:rFonts w:ascii="Times New Roman" w:eastAsia="MS Mincho" w:hAnsi="Times New Roman" w:cs="Times New Roman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6F49A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F49A1"/>
  </w:style>
  <w:style w:type="character" w:customStyle="1" w:styleId="Heading9Char">
    <w:name w:val="Heading 9 Char"/>
    <w:basedOn w:val="DefaultParagraphFont"/>
    <w:link w:val="Heading9"/>
    <w:rsid w:val="006F49A1"/>
    <w:rPr>
      <w:rFonts w:ascii="Times New Roman" w:eastAsia="MS Mincho" w:hAnsi="Times New Roman" w:cs="Times New Roman"/>
      <w:sz w:val="24"/>
      <w:szCs w:val="20"/>
      <w:u w:val="single"/>
    </w:rPr>
  </w:style>
  <w:style w:type="paragraph" w:styleId="FootnoteText">
    <w:name w:val="footnote text"/>
    <w:basedOn w:val="Normal"/>
    <w:link w:val="FootnoteTextChar"/>
    <w:semiHidden/>
    <w:rsid w:val="006F49A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49A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6F49A1"/>
    <w:rPr>
      <w:vertAlign w:val="superscript"/>
    </w:rPr>
  </w:style>
  <w:style w:type="paragraph" w:styleId="ListParagraph">
    <w:name w:val="List Paragraph"/>
    <w:basedOn w:val="Normal"/>
    <w:uiPriority w:val="34"/>
    <w:qFormat/>
    <w:rsid w:val="00973C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B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51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23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3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3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3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3A5"/>
    <w:rPr>
      <w:b/>
      <w:bCs/>
      <w:sz w:val="20"/>
      <w:szCs w:val="20"/>
    </w:rPr>
  </w:style>
  <w:style w:type="character" w:customStyle="1" w:styleId="hps">
    <w:name w:val="hps"/>
    <w:basedOn w:val="DefaultParagraphFont"/>
    <w:rsid w:val="00795BEC"/>
  </w:style>
  <w:style w:type="paragraph" w:styleId="Header">
    <w:name w:val="header"/>
    <w:basedOn w:val="Normal"/>
    <w:link w:val="HeaderChar"/>
    <w:uiPriority w:val="99"/>
    <w:unhideWhenUsed/>
    <w:rsid w:val="00B95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485"/>
  </w:style>
  <w:style w:type="paragraph" w:styleId="Footer">
    <w:name w:val="footer"/>
    <w:basedOn w:val="Normal"/>
    <w:link w:val="FooterChar"/>
    <w:uiPriority w:val="99"/>
    <w:unhideWhenUsed/>
    <w:rsid w:val="00B95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4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6F49A1"/>
    <w:pPr>
      <w:keepNext/>
      <w:numPr>
        <w:numId w:val="2"/>
      </w:numPr>
      <w:spacing w:after="0" w:line="240" w:lineRule="auto"/>
      <w:outlineLvl w:val="8"/>
    </w:pPr>
    <w:rPr>
      <w:rFonts w:ascii="Times New Roman" w:eastAsia="MS Mincho" w:hAnsi="Times New Roman" w:cs="Times New Roman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6F49A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F49A1"/>
  </w:style>
  <w:style w:type="character" w:customStyle="1" w:styleId="Heading9Char">
    <w:name w:val="Heading 9 Char"/>
    <w:basedOn w:val="DefaultParagraphFont"/>
    <w:link w:val="Heading9"/>
    <w:rsid w:val="006F49A1"/>
    <w:rPr>
      <w:rFonts w:ascii="Times New Roman" w:eastAsia="MS Mincho" w:hAnsi="Times New Roman" w:cs="Times New Roman"/>
      <w:sz w:val="24"/>
      <w:szCs w:val="20"/>
      <w:u w:val="single"/>
    </w:rPr>
  </w:style>
  <w:style w:type="paragraph" w:styleId="FootnoteText">
    <w:name w:val="footnote text"/>
    <w:basedOn w:val="Normal"/>
    <w:link w:val="FootnoteTextChar"/>
    <w:semiHidden/>
    <w:rsid w:val="006F49A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49A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6F49A1"/>
    <w:rPr>
      <w:vertAlign w:val="superscript"/>
    </w:rPr>
  </w:style>
  <w:style w:type="paragraph" w:styleId="ListParagraph">
    <w:name w:val="List Paragraph"/>
    <w:basedOn w:val="Normal"/>
    <w:uiPriority w:val="34"/>
    <w:qFormat/>
    <w:rsid w:val="00973C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B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51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23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3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3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3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3A5"/>
    <w:rPr>
      <w:b/>
      <w:bCs/>
      <w:sz w:val="20"/>
      <w:szCs w:val="20"/>
    </w:rPr>
  </w:style>
  <w:style w:type="character" w:customStyle="1" w:styleId="hps">
    <w:name w:val="hps"/>
    <w:basedOn w:val="DefaultParagraphFont"/>
    <w:rsid w:val="00795BEC"/>
  </w:style>
  <w:style w:type="paragraph" w:styleId="Header">
    <w:name w:val="header"/>
    <w:basedOn w:val="Normal"/>
    <w:link w:val="HeaderChar"/>
    <w:uiPriority w:val="99"/>
    <w:unhideWhenUsed/>
    <w:rsid w:val="00B95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485"/>
  </w:style>
  <w:style w:type="paragraph" w:styleId="Footer">
    <w:name w:val="footer"/>
    <w:basedOn w:val="Normal"/>
    <w:link w:val="FooterChar"/>
    <w:uiPriority w:val="99"/>
    <w:unhideWhenUsed/>
    <w:rsid w:val="00B95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2021-01-20T08:01:20Z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disa ndryshime në rregulloren " Për administrimin e rrezikut nga ekspozimet e mëdha të bankave"</Titulli>
    <Modifikuesi xmlns="0e656187-b300-4fb0-8bf4-3a50f872073c">nevila.samarxhi</Modifikuesi>
    <Nr_x002e__x0020_prot_x0020_QBZ xmlns="0e656187-b300-4fb0-8bf4-3a50f872073c">93/4</Nr_x002e__x0020_prot_x0020_QBZ>
    <Data_x0020_e_x0020_Modifikimit xmlns="0e656187-b300-4fb0-8bf4-3a50f872073c">2021-01-20T10:04:44Z</Data_x0020_e_x0020_Modifikimit>
    <Dekretuar xmlns="0e656187-b300-4fb0-8bf4-3a50f872073c">false</Dekretuar>
    <Data xmlns="0e656187-b300-4fb0-8bf4-3a50f872073c">2021-01-12T23:00:00Z</Data>
    <Nr_x002e__x0020_protokolli_x0020_i_x0020_aktit xmlns="0e656187-b300-4fb0-8bf4-3a50f872073c">235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BBB3237E1A4EA98E72AF70C543CA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BBB3237E1A4EA98E72AF70C543CA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DB919-8E59-41CB-B827-78E2C88C86AD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DE888AB-684B-47F4-B313-5741FFF2B9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93A8E-FB89-4CB8-9207-9F69C6DE5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CA99A5-2BC0-40D0-B32B-5E5BD22B64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30ADCE-EDB7-416E-8237-628C7B31E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A2B51C-A932-403B-92C1-5E211FA60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" Për administrimin e rrezikut nga ekspozimet e mëdha të bankave"</vt:lpstr>
    </vt:vector>
  </TitlesOfParts>
  <Company>Hewlett-Packard Company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" Për administrimin e rrezikut nga ekspozimet e mëdha të bankave"</dc:title>
  <dc:creator>Klodian Shehu</dc:creator>
  <cp:lastModifiedBy>Jorina Kryeziu</cp:lastModifiedBy>
  <cp:revision>15</cp:revision>
  <cp:lastPrinted>2015-06-23T09:40:00Z</cp:lastPrinted>
  <dcterms:created xsi:type="dcterms:W3CDTF">2021-01-20T08:06:00Z</dcterms:created>
  <dcterms:modified xsi:type="dcterms:W3CDTF">2021-01-21T09:37:00Z</dcterms:modified>
</cp:coreProperties>
</file>